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46E2D7" w14:textId="77777777" w:rsidR="00394F02" w:rsidRPr="008322C4" w:rsidRDefault="00394F02" w:rsidP="008322C4">
      <w:pPr>
        <w:jc w:val="center"/>
        <w:rPr>
          <w:sz w:val="28"/>
          <w:szCs w:val="28"/>
        </w:rPr>
      </w:pPr>
      <w:r w:rsidRPr="008322C4">
        <w:rPr>
          <w:sz w:val="28"/>
          <w:szCs w:val="28"/>
        </w:rPr>
        <w:t xml:space="preserve">Федеральное государственное образовательное бюджетное </w:t>
      </w:r>
    </w:p>
    <w:p w14:paraId="06791EC3" w14:textId="77777777" w:rsidR="00394F02" w:rsidRPr="008322C4" w:rsidRDefault="00394F02" w:rsidP="008322C4">
      <w:pPr>
        <w:jc w:val="center"/>
        <w:rPr>
          <w:sz w:val="28"/>
          <w:szCs w:val="28"/>
        </w:rPr>
      </w:pPr>
      <w:r w:rsidRPr="008322C4">
        <w:rPr>
          <w:sz w:val="28"/>
          <w:szCs w:val="28"/>
        </w:rPr>
        <w:t>учреждение высшего образования</w:t>
      </w:r>
    </w:p>
    <w:p w14:paraId="6F9DCB58" w14:textId="77777777" w:rsidR="00394F02" w:rsidRPr="008322C4" w:rsidRDefault="00394F02" w:rsidP="008322C4">
      <w:pPr>
        <w:jc w:val="center"/>
        <w:rPr>
          <w:b/>
          <w:bCs/>
          <w:caps/>
          <w:sz w:val="28"/>
          <w:szCs w:val="28"/>
        </w:rPr>
      </w:pPr>
      <w:r w:rsidRPr="008322C4">
        <w:rPr>
          <w:b/>
          <w:bCs/>
          <w:caps/>
          <w:sz w:val="28"/>
          <w:szCs w:val="28"/>
        </w:rPr>
        <w:t>«Финансовый университет при Правительстве</w:t>
      </w:r>
    </w:p>
    <w:p w14:paraId="138EEB21" w14:textId="77777777" w:rsidR="00394F02" w:rsidRPr="008322C4" w:rsidRDefault="00394F02" w:rsidP="008322C4">
      <w:pPr>
        <w:jc w:val="center"/>
        <w:rPr>
          <w:b/>
          <w:bCs/>
          <w:caps/>
          <w:sz w:val="28"/>
          <w:szCs w:val="28"/>
        </w:rPr>
      </w:pPr>
      <w:r w:rsidRPr="008322C4">
        <w:rPr>
          <w:b/>
          <w:bCs/>
          <w:caps/>
          <w:sz w:val="28"/>
          <w:szCs w:val="28"/>
        </w:rPr>
        <w:t>Российской Федерации»</w:t>
      </w:r>
    </w:p>
    <w:p w14:paraId="6CDF03B6" w14:textId="77777777" w:rsidR="00394F02" w:rsidRPr="008322C4" w:rsidRDefault="00394F02" w:rsidP="008322C4">
      <w:pPr>
        <w:jc w:val="center"/>
        <w:rPr>
          <w:b/>
          <w:bCs/>
          <w:sz w:val="28"/>
          <w:szCs w:val="28"/>
        </w:rPr>
      </w:pPr>
      <w:r w:rsidRPr="008322C4">
        <w:rPr>
          <w:b/>
          <w:bCs/>
          <w:sz w:val="28"/>
          <w:szCs w:val="28"/>
        </w:rPr>
        <w:t>(Финансовый университет)</w:t>
      </w:r>
    </w:p>
    <w:p w14:paraId="429E5C32" w14:textId="77777777" w:rsidR="00394F02" w:rsidRPr="008322C4" w:rsidRDefault="00394F02" w:rsidP="008322C4">
      <w:pPr>
        <w:jc w:val="center"/>
        <w:rPr>
          <w:sz w:val="28"/>
          <w:szCs w:val="28"/>
        </w:rPr>
      </w:pPr>
    </w:p>
    <w:p w14:paraId="5043C666" w14:textId="77777777" w:rsidR="00394F02" w:rsidRPr="008322C4" w:rsidRDefault="00394F02" w:rsidP="008322C4">
      <w:pPr>
        <w:jc w:val="center"/>
        <w:rPr>
          <w:b/>
          <w:sz w:val="28"/>
          <w:szCs w:val="28"/>
        </w:rPr>
      </w:pPr>
      <w:r w:rsidRPr="008322C4">
        <w:rPr>
          <w:b/>
          <w:sz w:val="28"/>
          <w:szCs w:val="28"/>
        </w:rPr>
        <w:t>Департамент корпоративных финансов и корпоративного управления</w:t>
      </w:r>
    </w:p>
    <w:p w14:paraId="531F27E5" w14:textId="77777777" w:rsidR="00973B14" w:rsidRPr="008322C4" w:rsidRDefault="00973B14" w:rsidP="008322C4">
      <w:pPr>
        <w:jc w:val="center"/>
        <w:rPr>
          <w:b/>
          <w:sz w:val="28"/>
          <w:szCs w:val="28"/>
        </w:rPr>
      </w:pPr>
    </w:p>
    <w:tbl>
      <w:tblPr>
        <w:tblW w:w="10631" w:type="dxa"/>
        <w:tblInd w:w="250" w:type="dxa"/>
        <w:tblLook w:val="04A0" w:firstRow="1" w:lastRow="0" w:firstColumn="1" w:lastColumn="0" w:noHBand="0" w:noVBand="1"/>
      </w:tblPr>
      <w:tblGrid>
        <w:gridCol w:w="5816"/>
        <w:gridCol w:w="4815"/>
      </w:tblGrid>
      <w:tr w:rsidR="00973B14" w:rsidRPr="008322C4" w14:paraId="2B209A45" w14:textId="77777777" w:rsidTr="00423069">
        <w:trPr>
          <w:trHeight w:val="2190"/>
        </w:trPr>
        <w:tc>
          <w:tcPr>
            <w:tcW w:w="5816" w:type="dxa"/>
          </w:tcPr>
          <w:p w14:paraId="6D4A6B28" w14:textId="77777777" w:rsidR="00973B14" w:rsidRPr="008322C4" w:rsidRDefault="00FD2C3C" w:rsidP="00423069">
            <w:pPr>
              <w:rPr>
                <w:sz w:val="28"/>
                <w:szCs w:val="28"/>
              </w:rPr>
            </w:pPr>
            <w:r>
              <w:rPr>
                <w:sz w:val="28"/>
                <w:szCs w:val="28"/>
              </w:rPr>
              <w:t xml:space="preserve"> </w:t>
            </w:r>
            <w:r w:rsidR="00423069" w:rsidRPr="009E57D2">
              <w:rPr>
                <w:sz w:val="28"/>
                <w:szCs w:val="28"/>
              </w:rPr>
              <w:t xml:space="preserve">  </w:t>
            </w:r>
          </w:p>
        </w:tc>
        <w:tc>
          <w:tcPr>
            <w:tcW w:w="4815" w:type="dxa"/>
            <w:hideMark/>
          </w:tcPr>
          <w:p w14:paraId="5AFDDE1B" w14:textId="77777777" w:rsidR="00803312" w:rsidRPr="009E57D2" w:rsidRDefault="00803312" w:rsidP="00803312">
            <w:pPr>
              <w:rPr>
                <w:sz w:val="28"/>
                <w:szCs w:val="28"/>
              </w:rPr>
            </w:pPr>
            <w:r w:rsidRPr="009E57D2">
              <w:rPr>
                <w:sz w:val="28"/>
                <w:szCs w:val="28"/>
              </w:rPr>
              <w:t xml:space="preserve">УТВЕРЖДАЮ </w:t>
            </w:r>
          </w:p>
          <w:p w14:paraId="583EA652" w14:textId="77777777" w:rsidR="00803312" w:rsidRPr="009E57D2" w:rsidRDefault="00803312" w:rsidP="00803312">
            <w:pPr>
              <w:rPr>
                <w:sz w:val="28"/>
                <w:szCs w:val="28"/>
              </w:rPr>
            </w:pPr>
            <w:r w:rsidRPr="009E57D2">
              <w:rPr>
                <w:sz w:val="28"/>
                <w:szCs w:val="28"/>
              </w:rPr>
              <w:t xml:space="preserve">Проректор по учебной </w:t>
            </w:r>
          </w:p>
          <w:p w14:paraId="767F82EF" w14:textId="77777777" w:rsidR="00803312" w:rsidRPr="009E57D2" w:rsidRDefault="00803312" w:rsidP="00803312">
            <w:pPr>
              <w:rPr>
                <w:sz w:val="28"/>
                <w:szCs w:val="28"/>
              </w:rPr>
            </w:pPr>
            <w:r w:rsidRPr="009E57D2">
              <w:rPr>
                <w:sz w:val="28"/>
                <w:szCs w:val="28"/>
              </w:rPr>
              <w:t>и методической работе</w:t>
            </w:r>
          </w:p>
          <w:p w14:paraId="14CF014A" w14:textId="77777777" w:rsidR="00803312" w:rsidRPr="009E57D2" w:rsidRDefault="00803312" w:rsidP="00803312">
            <w:pPr>
              <w:rPr>
                <w:sz w:val="28"/>
                <w:szCs w:val="28"/>
              </w:rPr>
            </w:pPr>
          </w:p>
          <w:p w14:paraId="64712E1A" w14:textId="77777777" w:rsidR="00803312" w:rsidRPr="009E57D2" w:rsidRDefault="00803312" w:rsidP="00803312">
            <w:pPr>
              <w:rPr>
                <w:sz w:val="28"/>
                <w:szCs w:val="28"/>
              </w:rPr>
            </w:pPr>
            <w:r w:rsidRPr="009E57D2">
              <w:rPr>
                <w:sz w:val="28"/>
                <w:szCs w:val="28"/>
              </w:rPr>
              <w:t>______________Е.А. Каменева</w:t>
            </w:r>
          </w:p>
          <w:p w14:paraId="65027A74" w14:textId="314823E2" w:rsidR="00973B14" w:rsidRPr="008322C4" w:rsidRDefault="00AA68C8" w:rsidP="00AA68C8">
            <w:pPr>
              <w:jc w:val="center"/>
              <w:rPr>
                <w:sz w:val="28"/>
                <w:szCs w:val="28"/>
              </w:rPr>
            </w:pPr>
            <w:r>
              <w:rPr>
                <w:sz w:val="28"/>
                <w:szCs w:val="28"/>
              </w:rPr>
              <w:t>19.10.</w:t>
            </w:r>
            <w:r w:rsidRPr="00684825">
              <w:rPr>
                <w:sz w:val="28"/>
                <w:szCs w:val="28"/>
              </w:rPr>
              <w:t>202</w:t>
            </w:r>
            <w:r>
              <w:rPr>
                <w:sz w:val="28"/>
                <w:szCs w:val="28"/>
              </w:rPr>
              <w:t>3</w:t>
            </w:r>
            <w:r w:rsidRPr="00684825">
              <w:rPr>
                <w:sz w:val="28"/>
                <w:szCs w:val="28"/>
              </w:rPr>
              <w:t>г.</w:t>
            </w:r>
            <w:bookmarkStart w:id="0" w:name="_GoBack"/>
            <w:bookmarkEnd w:id="0"/>
          </w:p>
        </w:tc>
      </w:tr>
    </w:tbl>
    <w:p w14:paraId="1CCB12A6" w14:textId="77777777" w:rsidR="00973B14" w:rsidRPr="008322C4" w:rsidRDefault="00973B14" w:rsidP="008322C4">
      <w:pPr>
        <w:jc w:val="center"/>
        <w:rPr>
          <w:b/>
          <w:sz w:val="28"/>
          <w:szCs w:val="28"/>
        </w:rPr>
      </w:pPr>
    </w:p>
    <w:p w14:paraId="35972C05" w14:textId="77777777" w:rsidR="00973B14" w:rsidRDefault="00973B14" w:rsidP="008322C4">
      <w:pPr>
        <w:jc w:val="center"/>
        <w:rPr>
          <w:b/>
          <w:sz w:val="28"/>
          <w:szCs w:val="28"/>
        </w:rPr>
      </w:pPr>
    </w:p>
    <w:p w14:paraId="03807AC3" w14:textId="77777777" w:rsidR="00973B14" w:rsidRPr="008322C4" w:rsidRDefault="00973B14" w:rsidP="008322C4">
      <w:pPr>
        <w:jc w:val="center"/>
        <w:rPr>
          <w:b/>
          <w:sz w:val="36"/>
          <w:szCs w:val="36"/>
        </w:rPr>
      </w:pPr>
      <w:r w:rsidRPr="008322C4">
        <w:rPr>
          <w:b/>
          <w:sz w:val="36"/>
          <w:szCs w:val="36"/>
        </w:rPr>
        <w:t>Тазихина Т.В.</w:t>
      </w:r>
    </w:p>
    <w:p w14:paraId="72F22E21" w14:textId="77777777" w:rsidR="00973B14" w:rsidRPr="008322C4" w:rsidRDefault="00973B14" w:rsidP="008322C4">
      <w:pPr>
        <w:jc w:val="center"/>
        <w:rPr>
          <w:sz w:val="28"/>
          <w:szCs w:val="28"/>
        </w:rPr>
      </w:pPr>
    </w:p>
    <w:p w14:paraId="4FE09708" w14:textId="77777777" w:rsidR="00973B14" w:rsidRPr="008322C4" w:rsidRDefault="00973B14" w:rsidP="008322C4">
      <w:pPr>
        <w:jc w:val="center"/>
        <w:rPr>
          <w:sz w:val="28"/>
          <w:szCs w:val="28"/>
        </w:rPr>
      </w:pPr>
    </w:p>
    <w:p w14:paraId="760EEF3C" w14:textId="77777777" w:rsidR="00973B14" w:rsidRPr="008322C4" w:rsidRDefault="00973B14" w:rsidP="008322C4">
      <w:pPr>
        <w:jc w:val="center"/>
        <w:rPr>
          <w:b/>
          <w:sz w:val="36"/>
          <w:szCs w:val="36"/>
        </w:rPr>
      </w:pPr>
      <w:r w:rsidRPr="008322C4">
        <w:rPr>
          <w:b/>
          <w:sz w:val="36"/>
          <w:szCs w:val="36"/>
        </w:rPr>
        <w:t>ОЦЕНКА ФИНАНСОВЫХ АКТИВОВ</w:t>
      </w:r>
    </w:p>
    <w:p w14:paraId="35FCCF20" w14:textId="77777777" w:rsidR="00973B14" w:rsidRPr="008322C4" w:rsidRDefault="00973B14" w:rsidP="008322C4">
      <w:pPr>
        <w:jc w:val="center"/>
        <w:rPr>
          <w:sz w:val="28"/>
          <w:szCs w:val="28"/>
        </w:rPr>
      </w:pPr>
    </w:p>
    <w:p w14:paraId="3EA2E20E" w14:textId="77777777" w:rsidR="00973B14" w:rsidRPr="008322C4" w:rsidRDefault="00973B14" w:rsidP="008322C4">
      <w:pPr>
        <w:jc w:val="center"/>
        <w:rPr>
          <w:b/>
          <w:sz w:val="28"/>
          <w:szCs w:val="28"/>
        </w:rPr>
      </w:pPr>
      <w:r w:rsidRPr="008322C4">
        <w:rPr>
          <w:b/>
          <w:sz w:val="28"/>
          <w:szCs w:val="28"/>
        </w:rPr>
        <w:t>Рабочая программа дисциплины</w:t>
      </w:r>
    </w:p>
    <w:p w14:paraId="09C70E5A" w14:textId="77777777" w:rsidR="00973B14" w:rsidRPr="008322C4" w:rsidRDefault="00973B14" w:rsidP="008322C4">
      <w:pPr>
        <w:tabs>
          <w:tab w:val="left" w:pos="7080"/>
        </w:tabs>
        <w:rPr>
          <w:sz w:val="28"/>
          <w:szCs w:val="28"/>
        </w:rPr>
      </w:pPr>
      <w:r w:rsidRPr="008322C4">
        <w:rPr>
          <w:sz w:val="28"/>
          <w:szCs w:val="28"/>
        </w:rPr>
        <w:tab/>
      </w:r>
    </w:p>
    <w:p w14:paraId="62A3CDC3" w14:textId="77777777" w:rsidR="000C403A" w:rsidRDefault="00973B14" w:rsidP="008322C4">
      <w:pPr>
        <w:jc w:val="center"/>
        <w:rPr>
          <w:sz w:val="28"/>
          <w:szCs w:val="28"/>
        </w:rPr>
      </w:pPr>
      <w:r w:rsidRPr="008322C4">
        <w:rPr>
          <w:sz w:val="28"/>
          <w:szCs w:val="28"/>
        </w:rPr>
        <w:t xml:space="preserve">для студентов, обучающихся по направлению подготовки 38.03.01 «Экономика», </w:t>
      </w:r>
      <w:r w:rsidR="00AC7CCE">
        <w:rPr>
          <w:sz w:val="28"/>
          <w:szCs w:val="28"/>
        </w:rPr>
        <w:t>образовательная программа</w:t>
      </w:r>
      <w:r w:rsidR="00AE5C91">
        <w:rPr>
          <w:sz w:val="28"/>
          <w:szCs w:val="28"/>
        </w:rPr>
        <w:t xml:space="preserve"> «Экономика и </w:t>
      </w:r>
      <w:r w:rsidR="00FD2C3C">
        <w:rPr>
          <w:sz w:val="28"/>
          <w:szCs w:val="28"/>
        </w:rPr>
        <w:t>финансы</w:t>
      </w:r>
      <w:r w:rsidR="00AE5C91">
        <w:rPr>
          <w:sz w:val="28"/>
          <w:szCs w:val="28"/>
        </w:rPr>
        <w:t xml:space="preserve">», </w:t>
      </w:r>
    </w:p>
    <w:p w14:paraId="347E4F50" w14:textId="480428F3" w:rsidR="00973B14" w:rsidRPr="008322C4" w:rsidRDefault="00973B14" w:rsidP="008322C4">
      <w:pPr>
        <w:jc w:val="center"/>
        <w:rPr>
          <w:sz w:val="28"/>
          <w:szCs w:val="28"/>
        </w:rPr>
      </w:pPr>
      <w:r w:rsidRPr="008322C4">
        <w:rPr>
          <w:sz w:val="28"/>
          <w:szCs w:val="28"/>
        </w:rPr>
        <w:t>профиль «</w:t>
      </w:r>
      <w:r w:rsidR="00FD2C3C">
        <w:rPr>
          <w:sz w:val="28"/>
          <w:szCs w:val="28"/>
        </w:rPr>
        <w:t>Финансовые рынки и финтех</w:t>
      </w:r>
      <w:r w:rsidR="00803312">
        <w:rPr>
          <w:sz w:val="28"/>
          <w:szCs w:val="28"/>
        </w:rPr>
        <w:t>»</w:t>
      </w:r>
    </w:p>
    <w:p w14:paraId="6CB587E0" w14:textId="77777777" w:rsidR="00973B14" w:rsidRDefault="00973B14" w:rsidP="008322C4">
      <w:pPr>
        <w:jc w:val="center"/>
        <w:rPr>
          <w:sz w:val="28"/>
          <w:szCs w:val="28"/>
        </w:rPr>
      </w:pPr>
    </w:p>
    <w:p w14:paraId="0B2A9816" w14:textId="77777777" w:rsidR="002569EE" w:rsidRPr="008322C4" w:rsidRDefault="002569EE" w:rsidP="008322C4">
      <w:pPr>
        <w:jc w:val="center"/>
        <w:rPr>
          <w:sz w:val="28"/>
          <w:szCs w:val="28"/>
        </w:rPr>
      </w:pPr>
    </w:p>
    <w:p w14:paraId="7C193345" w14:textId="77777777" w:rsidR="00973B14" w:rsidRDefault="00973B14" w:rsidP="008322C4">
      <w:pPr>
        <w:jc w:val="center"/>
        <w:rPr>
          <w:sz w:val="28"/>
          <w:szCs w:val="28"/>
        </w:rPr>
      </w:pPr>
    </w:p>
    <w:p w14:paraId="6DD0CF81" w14:textId="77777777" w:rsidR="002569EE" w:rsidRPr="008322C4" w:rsidRDefault="002569EE" w:rsidP="008322C4">
      <w:pPr>
        <w:jc w:val="center"/>
        <w:rPr>
          <w:sz w:val="28"/>
          <w:szCs w:val="28"/>
        </w:rPr>
      </w:pPr>
    </w:p>
    <w:p w14:paraId="7EB5885D" w14:textId="77777777" w:rsidR="00A4517C" w:rsidRDefault="00A4517C" w:rsidP="00A4517C">
      <w:pPr>
        <w:tabs>
          <w:tab w:val="left" w:pos="709"/>
          <w:tab w:val="left" w:pos="993"/>
        </w:tabs>
        <w:jc w:val="center"/>
        <w:rPr>
          <w:i/>
          <w:sz w:val="28"/>
          <w:szCs w:val="28"/>
        </w:rPr>
      </w:pPr>
      <w:r>
        <w:rPr>
          <w:i/>
          <w:sz w:val="28"/>
          <w:szCs w:val="28"/>
        </w:rPr>
        <w:t>Рекомендовано Ученым советом Факультета экономики и бизнеса,</w:t>
      </w:r>
    </w:p>
    <w:p w14:paraId="153D4568" w14:textId="5ED8D5F1" w:rsidR="00A4517C" w:rsidRDefault="00D73272" w:rsidP="00A4517C">
      <w:pPr>
        <w:tabs>
          <w:tab w:val="left" w:pos="709"/>
          <w:tab w:val="left" w:pos="993"/>
        </w:tabs>
        <w:jc w:val="center"/>
        <w:rPr>
          <w:i/>
          <w:sz w:val="28"/>
          <w:szCs w:val="28"/>
        </w:rPr>
      </w:pPr>
      <w:r w:rsidRPr="00D9714B">
        <w:rPr>
          <w:i/>
          <w:sz w:val="28"/>
          <w:szCs w:val="28"/>
        </w:rPr>
        <w:t xml:space="preserve">протокол № </w:t>
      </w:r>
      <w:r>
        <w:rPr>
          <w:i/>
          <w:sz w:val="28"/>
          <w:szCs w:val="28"/>
        </w:rPr>
        <w:t>33</w:t>
      </w:r>
      <w:r w:rsidRPr="00D9714B">
        <w:rPr>
          <w:i/>
          <w:sz w:val="28"/>
          <w:szCs w:val="28"/>
        </w:rPr>
        <w:t xml:space="preserve"> от </w:t>
      </w:r>
      <w:r>
        <w:rPr>
          <w:i/>
          <w:sz w:val="28"/>
          <w:szCs w:val="28"/>
        </w:rPr>
        <w:t>17.10.</w:t>
      </w:r>
      <w:r w:rsidRPr="00D9714B">
        <w:rPr>
          <w:i/>
          <w:sz w:val="28"/>
          <w:szCs w:val="28"/>
        </w:rPr>
        <w:t>2023г.</w:t>
      </w:r>
    </w:p>
    <w:p w14:paraId="6A9C76BA" w14:textId="77777777" w:rsidR="00A4517C" w:rsidRDefault="00A4517C" w:rsidP="00A4517C">
      <w:pPr>
        <w:tabs>
          <w:tab w:val="left" w:pos="709"/>
          <w:tab w:val="left" w:pos="993"/>
        </w:tabs>
        <w:jc w:val="center"/>
        <w:rPr>
          <w:i/>
          <w:sz w:val="28"/>
          <w:szCs w:val="28"/>
        </w:rPr>
      </w:pPr>
    </w:p>
    <w:p w14:paraId="0F83B682" w14:textId="77777777" w:rsidR="00A4517C" w:rsidRDefault="00A4517C" w:rsidP="00A4517C">
      <w:pPr>
        <w:tabs>
          <w:tab w:val="left" w:pos="709"/>
          <w:tab w:val="left" w:pos="993"/>
        </w:tabs>
        <w:jc w:val="center"/>
        <w:rPr>
          <w:i/>
          <w:sz w:val="28"/>
          <w:szCs w:val="28"/>
        </w:rPr>
      </w:pPr>
      <w:r>
        <w:rPr>
          <w:i/>
          <w:sz w:val="28"/>
          <w:szCs w:val="28"/>
        </w:rPr>
        <w:t xml:space="preserve">Одобрено Советом учебно-научного департамента корпоративных финансов </w:t>
      </w:r>
    </w:p>
    <w:p w14:paraId="4AFD5325" w14:textId="77777777" w:rsidR="00A4517C" w:rsidRDefault="00A4517C" w:rsidP="00A4517C">
      <w:pPr>
        <w:tabs>
          <w:tab w:val="left" w:pos="709"/>
          <w:tab w:val="left" w:pos="993"/>
        </w:tabs>
        <w:jc w:val="center"/>
        <w:rPr>
          <w:i/>
          <w:sz w:val="28"/>
          <w:szCs w:val="28"/>
        </w:rPr>
      </w:pPr>
      <w:r>
        <w:rPr>
          <w:i/>
          <w:sz w:val="28"/>
          <w:szCs w:val="28"/>
        </w:rPr>
        <w:t>и корпоративного управления</w:t>
      </w:r>
    </w:p>
    <w:p w14:paraId="736B9BF0" w14:textId="20FFB928" w:rsidR="00A4517C" w:rsidRDefault="00D73272" w:rsidP="00A4517C">
      <w:pPr>
        <w:tabs>
          <w:tab w:val="left" w:pos="709"/>
          <w:tab w:val="left" w:pos="993"/>
        </w:tabs>
        <w:jc w:val="center"/>
        <w:rPr>
          <w:i/>
          <w:sz w:val="28"/>
          <w:szCs w:val="28"/>
        </w:rPr>
      </w:pPr>
      <w:r w:rsidRPr="00D9714B">
        <w:rPr>
          <w:i/>
          <w:sz w:val="28"/>
          <w:szCs w:val="28"/>
        </w:rPr>
        <w:t xml:space="preserve">протокол № </w:t>
      </w:r>
      <w:r>
        <w:rPr>
          <w:i/>
          <w:sz w:val="28"/>
          <w:szCs w:val="28"/>
        </w:rPr>
        <w:t>49</w:t>
      </w:r>
      <w:r w:rsidRPr="00D9714B">
        <w:rPr>
          <w:i/>
          <w:sz w:val="28"/>
          <w:szCs w:val="28"/>
        </w:rPr>
        <w:t xml:space="preserve"> от 25</w:t>
      </w:r>
      <w:r>
        <w:rPr>
          <w:i/>
          <w:sz w:val="28"/>
          <w:szCs w:val="28"/>
        </w:rPr>
        <w:t>.09.</w:t>
      </w:r>
      <w:r w:rsidRPr="00D9714B">
        <w:rPr>
          <w:i/>
          <w:sz w:val="28"/>
          <w:szCs w:val="28"/>
        </w:rPr>
        <w:t>2023г.</w:t>
      </w:r>
    </w:p>
    <w:p w14:paraId="024A3CCE" w14:textId="77777777" w:rsidR="002370E4" w:rsidRDefault="002370E4" w:rsidP="008322C4">
      <w:pPr>
        <w:jc w:val="center"/>
        <w:rPr>
          <w:sz w:val="28"/>
          <w:szCs w:val="28"/>
        </w:rPr>
      </w:pPr>
    </w:p>
    <w:p w14:paraId="750B4CA0" w14:textId="77777777" w:rsidR="002370E4" w:rsidRDefault="002370E4" w:rsidP="008322C4">
      <w:pPr>
        <w:jc w:val="center"/>
        <w:rPr>
          <w:sz w:val="28"/>
          <w:szCs w:val="28"/>
        </w:rPr>
      </w:pPr>
    </w:p>
    <w:p w14:paraId="4D879342" w14:textId="77777777" w:rsidR="00803312" w:rsidRDefault="00803312" w:rsidP="008322C4">
      <w:pPr>
        <w:jc w:val="center"/>
        <w:rPr>
          <w:sz w:val="28"/>
          <w:szCs w:val="28"/>
        </w:rPr>
      </w:pPr>
    </w:p>
    <w:p w14:paraId="65292291" w14:textId="77777777" w:rsidR="00803312" w:rsidRDefault="00803312" w:rsidP="008322C4">
      <w:pPr>
        <w:jc w:val="center"/>
        <w:rPr>
          <w:sz w:val="28"/>
          <w:szCs w:val="28"/>
        </w:rPr>
      </w:pPr>
    </w:p>
    <w:p w14:paraId="761FFB79" w14:textId="77777777" w:rsidR="00FD2C3C" w:rsidRPr="008322C4" w:rsidRDefault="00FD2C3C" w:rsidP="008322C4">
      <w:pPr>
        <w:jc w:val="center"/>
        <w:rPr>
          <w:sz w:val="28"/>
          <w:szCs w:val="28"/>
        </w:rPr>
      </w:pPr>
    </w:p>
    <w:p w14:paraId="43FF5940" w14:textId="77777777" w:rsidR="00394F02" w:rsidRPr="008322C4" w:rsidRDefault="00394F02" w:rsidP="008322C4">
      <w:pPr>
        <w:jc w:val="center"/>
        <w:rPr>
          <w:sz w:val="28"/>
          <w:szCs w:val="28"/>
        </w:rPr>
      </w:pPr>
    </w:p>
    <w:p w14:paraId="360FD5AD" w14:textId="77777777" w:rsidR="00394F02" w:rsidRPr="008322C4" w:rsidRDefault="00E302F0" w:rsidP="008322C4">
      <w:pPr>
        <w:jc w:val="center"/>
        <w:rPr>
          <w:sz w:val="28"/>
          <w:szCs w:val="28"/>
        </w:rPr>
      </w:pPr>
      <w:r w:rsidRPr="008322C4">
        <w:rPr>
          <w:sz w:val="28"/>
          <w:szCs w:val="28"/>
        </w:rPr>
        <w:t>Москва 20</w:t>
      </w:r>
      <w:r w:rsidR="00D659ED">
        <w:rPr>
          <w:sz w:val="28"/>
          <w:szCs w:val="28"/>
        </w:rPr>
        <w:t>2</w:t>
      </w:r>
      <w:r w:rsidR="00FD2C3C">
        <w:rPr>
          <w:sz w:val="28"/>
          <w:szCs w:val="28"/>
        </w:rPr>
        <w:t>3</w:t>
      </w:r>
      <w:r w:rsidR="00394F02" w:rsidRPr="008322C4">
        <w:rPr>
          <w:sz w:val="28"/>
          <w:szCs w:val="28"/>
        </w:rPr>
        <w:t xml:space="preserve"> </w:t>
      </w:r>
    </w:p>
    <w:p w14:paraId="18851721" w14:textId="77777777" w:rsidR="005B3A49" w:rsidRPr="00B2155D" w:rsidRDefault="005B3A49" w:rsidP="005B3A49">
      <w:pPr>
        <w:jc w:val="both"/>
        <w:rPr>
          <w:color w:val="000000"/>
          <w:sz w:val="24"/>
          <w:szCs w:val="24"/>
        </w:rPr>
      </w:pPr>
      <w:r w:rsidRPr="00093E9A">
        <w:rPr>
          <w:b/>
          <w:color w:val="000000"/>
          <w:sz w:val="24"/>
          <w:szCs w:val="24"/>
        </w:rPr>
        <w:lastRenderedPageBreak/>
        <w:t xml:space="preserve">Рецензенты: </w:t>
      </w:r>
      <w:r>
        <w:rPr>
          <w:b/>
          <w:color w:val="000000"/>
          <w:sz w:val="24"/>
          <w:szCs w:val="24"/>
        </w:rPr>
        <w:t>Андрианова Ю.В.</w:t>
      </w:r>
      <w:r w:rsidRPr="00093E9A">
        <w:rPr>
          <w:b/>
          <w:color w:val="000000"/>
          <w:sz w:val="24"/>
          <w:szCs w:val="24"/>
        </w:rPr>
        <w:t>,</w:t>
      </w:r>
      <w:r>
        <w:rPr>
          <w:color w:val="000000"/>
          <w:sz w:val="24"/>
          <w:szCs w:val="24"/>
        </w:rPr>
        <w:t xml:space="preserve"> к.э.</w:t>
      </w:r>
      <w:r w:rsidRPr="00A25D14">
        <w:rPr>
          <w:color w:val="000000"/>
          <w:sz w:val="24"/>
          <w:szCs w:val="24"/>
        </w:rPr>
        <w:t>н.,</w:t>
      </w:r>
      <w:r>
        <w:rPr>
          <w:color w:val="000000"/>
          <w:sz w:val="24"/>
          <w:szCs w:val="24"/>
        </w:rPr>
        <w:t xml:space="preserve"> доцент</w:t>
      </w:r>
      <w:r w:rsidRPr="00093E9A">
        <w:rPr>
          <w:sz w:val="24"/>
          <w:szCs w:val="24"/>
        </w:rPr>
        <w:t xml:space="preserve"> департамента корпоративных финансов и корпоративного управления</w:t>
      </w:r>
      <w:r>
        <w:rPr>
          <w:sz w:val="24"/>
          <w:szCs w:val="24"/>
        </w:rPr>
        <w:t xml:space="preserve"> </w:t>
      </w:r>
      <w:r w:rsidRPr="00B2155D">
        <w:rPr>
          <w:sz w:val="24"/>
          <w:szCs w:val="24"/>
        </w:rPr>
        <w:t>факультета Экономики и бизнеса</w:t>
      </w:r>
    </w:p>
    <w:p w14:paraId="44D51931" w14:textId="77777777" w:rsidR="00394F02" w:rsidRPr="008322C4" w:rsidRDefault="00394F02" w:rsidP="008322C4">
      <w:pPr>
        <w:tabs>
          <w:tab w:val="left" w:pos="709"/>
          <w:tab w:val="left" w:pos="993"/>
        </w:tabs>
        <w:jc w:val="both"/>
        <w:rPr>
          <w:sz w:val="24"/>
          <w:szCs w:val="24"/>
        </w:rPr>
      </w:pPr>
    </w:p>
    <w:p w14:paraId="3E343C3A" w14:textId="77777777" w:rsidR="00394F02" w:rsidRPr="008322C4" w:rsidRDefault="00394F02" w:rsidP="008322C4">
      <w:pPr>
        <w:tabs>
          <w:tab w:val="left" w:pos="709"/>
          <w:tab w:val="left" w:pos="993"/>
        </w:tabs>
        <w:jc w:val="both"/>
        <w:rPr>
          <w:sz w:val="24"/>
          <w:szCs w:val="24"/>
        </w:rPr>
      </w:pPr>
    </w:p>
    <w:p w14:paraId="74F74539" w14:textId="77777777" w:rsidR="00394F02" w:rsidRPr="008322C4" w:rsidRDefault="00394F02" w:rsidP="00152D6F">
      <w:pPr>
        <w:spacing w:line="360" w:lineRule="auto"/>
        <w:jc w:val="both"/>
        <w:rPr>
          <w:sz w:val="28"/>
          <w:szCs w:val="28"/>
        </w:rPr>
      </w:pPr>
      <w:r w:rsidRPr="008322C4">
        <w:rPr>
          <w:b/>
          <w:sz w:val="28"/>
          <w:szCs w:val="28"/>
        </w:rPr>
        <w:t>Тазихина Т.В.</w:t>
      </w:r>
    </w:p>
    <w:p w14:paraId="4D2798D6" w14:textId="6822B3BE" w:rsidR="00394F02" w:rsidRPr="008322C4" w:rsidRDefault="00394F02" w:rsidP="00152D6F">
      <w:pPr>
        <w:spacing w:line="360" w:lineRule="auto"/>
        <w:jc w:val="both"/>
        <w:rPr>
          <w:b/>
          <w:sz w:val="28"/>
          <w:szCs w:val="28"/>
        </w:rPr>
      </w:pPr>
      <w:r w:rsidRPr="008322C4">
        <w:rPr>
          <w:b/>
          <w:sz w:val="28"/>
          <w:szCs w:val="28"/>
        </w:rPr>
        <w:t>Оценка финансовых активов</w:t>
      </w:r>
      <w:r w:rsidRPr="008322C4">
        <w:rPr>
          <w:sz w:val="28"/>
          <w:szCs w:val="28"/>
        </w:rPr>
        <w:t>: Рабочая программа дисциплины для студентов, обучающихся по направлению подготовки 38.0</w:t>
      </w:r>
      <w:r w:rsidR="006E38F5" w:rsidRPr="008322C4">
        <w:rPr>
          <w:sz w:val="28"/>
          <w:szCs w:val="28"/>
        </w:rPr>
        <w:t>3</w:t>
      </w:r>
      <w:r w:rsidRPr="008322C4">
        <w:rPr>
          <w:sz w:val="28"/>
          <w:szCs w:val="28"/>
        </w:rPr>
        <w:t xml:space="preserve">.01 «Экономика», </w:t>
      </w:r>
      <w:r w:rsidR="00152D6F">
        <w:rPr>
          <w:sz w:val="28"/>
          <w:szCs w:val="28"/>
        </w:rPr>
        <w:t xml:space="preserve">образовательная программа «Экономика и </w:t>
      </w:r>
      <w:r w:rsidR="00A04746">
        <w:rPr>
          <w:sz w:val="28"/>
          <w:szCs w:val="28"/>
        </w:rPr>
        <w:t>финансы</w:t>
      </w:r>
      <w:r w:rsidR="00152D6F">
        <w:rPr>
          <w:sz w:val="28"/>
          <w:szCs w:val="28"/>
        </w:rPr>
        <w:t xml:space="preserve">», </w:t>
      </w:r>
      <w:r w:rsidR="00152D6F" w:rsidRPr="008322C4">
        <w:rPr>
          <w:sz w:val="28"/>
          <w:szCs w:val="28"/>
        </w:rPr>
        <w:t>профиль «</w:t>
      </w:r>
      <w:r w:rsidR="00A04746">
        <w:rPr>
          <w:sz w:val="28"/>
          <w:szCs w:val="28"/>
        </w:rPr>
        <w:t>Финансовые рынки и финтех</w:t>
      </w:r>
      <w:r w:rsidR="00152D6F">
        <w:rPr>
          <w:sz w:val="28"/>
          <w:szCs w:val="28"/>
        </w:rPr>
        <w:t>».</w:t>
      </w:r>
      <w:r w:rsidRPr="008322C4">
        <w:rPr>
          <w:sz w:val="28"/>
          <w:szCs w:val="28"/>
        </w:rPr>
        <w:t xml:space="preserve"> — М.: Финансовый университет, департамент корпоративных финансов и корпоративного управления</w:t>
      </w:r>
      <w:r w:rsidR="00A25D14">
        <w:rPr>
          <w:sz w:val="28"/>
          <w:szCs w:val="28"/>
        </w:rPr>
        <w:t xml:space="preserve"> факультета Экономики и бизнеса</w:t>
      </w:r>
      <w:r w:rsidRPr="008322C4">
        <w:rPr>
          <w:sz w:val="28"/>
          <w:szCs w:val="28"/>
        </w:rPr>
        <w:t>, 20</w:t>
      </w:r>
      <w:r w:rsidR="00CD5FD8">
        <w:rPr>
          <w:sz w:val="28"/>
          <w:szCs w:val="28"/>
        </w:rPr>
        <w:t>2</w:t>
      </w:r>
      <w:r w:rsidR="00A04746">
        <w:rPr>
          <w:sz w:val="28"/>
          <w:szCs w:val="28"/>
        </w:rPr>
        <w:t>3</w:t>
      </w:r>
      <w:r w:rsidRPr="008322C4">
        <w:rPr>
          <w:sz w:val="28"/>
          <w:szCs w:val="28"/>
        </w:rPr>
        <w:t xml:space="preserve">. – </w:t>
      </w:r>
      <w:r w:rsidR="00F5265C">
        <w:rPr>
          <w:sz w:val="28"/>
          <w:szCs w:val="28"/>
        </w:rPr>
        <w:t>4</w:t>
      </w:r>
      <w:r w:rsidR="00DD419C">
        <w:rPr>
          <w:sz w:val="28"/>
          <w:szCs w:val="28"/>
        </w:rPr>
        <w:t>2</w:t>
      </w:r>
      <w:r w:rsidRPr="008322C4">
        <w:rPr>
          <w:sz w:val="28"/>
          <w:szCs w:val="28"/>
        </w:rPr>
        <w:t>с.</w:t>
      </w:r>
    </w:p>
    <w:p w14:paraId="031F30C6" w14:textId="77777777" w:rsidR="006C2FB6" w:rsidRPr="008322C4" w:rsidRDefault="006C2FB6" w:rsidP="008322C4">
      <w:pPr>
        <w:pStyle w:val="11"/>
        <w:spacing w:before="0" w:after="0"/>
        <w:ind w:firstLine="709"/>
        <w:jc w:val="both"/>
        <w:rPr>
          <w:color w:val="auto"/>
        </w:rPr>
      </w:pPr>
    </w:p>
    <w:p w14:paraId="5E9EC60A" w14:textId="77777777" w:rsidR="00394F02" w:rsidRPr="008322C4" w:rsidRDefault="00394F02" w:rsidP="008322C4">
      <w:pPr>
        <w:pStyle w:val="11"/>
        <w:spacing w:before="0" w:after="0"/>
        <w:ind w:firstLine="709"/>
        <w:jc w:val="both"/>
        <w:rPr>
          <w:color w:val="auto"/>
        </w:rPr>
      </w:pPr>
      <w:r w:rsidRPr="008322C4">
        <w:rPr>
          <w:color w:val="auto"/>
        </w:rPr>
        <w:t>В рабочей программе дисциплины излагаются содержание дисциплины и междисциплинарные связи тем, охарактеризованы направления самостоятельной работы и компетенции (профессиональные, дополнительные), на формирование которых направлено изучение дисциплины, приведены формы контроля и система оценивания, отражено учебно-методическое и информационное обеспечение дисциплины.</w:t>
      </w:r>
    </w:p>
    <w:p w14:paraId="0C204AA0" w14:textId="77777777" w:rsidR="00394F02" w:rsidRPr="008322C4" w:rsidRDefault="00394F02" w:rsidP="008322C4">
      <w:pPr>
        <w:ind w:firstLine="708"/>
        <w:jc w:val="both"/>
        <w:rPr>
          <w:sz w:val="24"/>
          <w:szCs w:val="24"/>
        </w:rPr>
      </w:pPr>
    </w:p>
    <w:p w14:paraId="4DDB9033" w14:textId="77777777" w:rsidR="00394F02" w:rsidRPr="008322C4" w:rsidRDefault="00394F02" w:rsidP="008322C4">
      <w:pPr>
        <w:jc w:val="center"/>
        <w:rPr>
          <w:i/>
          <w:sz w:val="28"/>
          <w:szCs w:val="28"/>
        </w:rPr>
      </w:pPr>
    </w:p>
    <w:p w14:paraId="7B37D794" w14:textId="77777777" w:rsidR="00394F02" w:rsidRPr="008322C4" w:rsidRDefault="00394F02" w:rsidP="008322C4">
      <w:pPr>
        <w:jc w:val="center"/>
        <w:rPr>
          <w:i/>
          <w:sz w:val="28"/>
          <w:szCs w:val="28"/>
        </w:rPr>
      </w:pPr>
    </w:p>
    <w:p w14:paraId="28564DEA" w14:textId="77777777" w:rsidR="00394F02" w:rsidRPr="008322C4" w:rsidRDefault="00394F02" w:rsidP="008322C4">
      <w:pPr>
        <w:pStyle w:val="Normal1"/>
        <w:spacing w:line="360" w:lineRule="auto"/>
        <w:jc w:val="center"/>
        <w:rPr>
          <w:b/>
          <w:szCs w:val="28"/>
        </w:rPr>
      </w:pPr>
      <w:r w:rsidRPr="008322C4">
        <w:rPr>
          <w:b/>
          <w:szCs w:val="28"/>
        </w:rPr>
        <w:t>Тазихина Татьяна Викторовна</w:t>
      </w:r>
    </w:p>
    <w:p w14:paraId="11F7DB4F" w14:textId="77777777" w:rsidR="00394F02" w:rsidRPr="008322C4" w:rsidRDefault="00394F02" w:rsidP="008322C4">
      <w:pPr>
        <w:pStyle w:val="Normal1"/>
        <w:spacing w:line="360" w:lineRule="auto"/>
        <w:jc w:val="center"/>
        <w:rPr>
          <w:b/>
          <w:szCs w:val="28"/>
        </w:rPr>
      </w:pPr>
    </w:p>
    <w:p w14:paraId="6CA51C3F" w14:textId="77777777" w:rsidR="00394F02" w:rsidRPr="008322C4" w:rsidRDefault="00E302F0" w:rsidP="008322C4">
      <w:pPr>
        <w:jc w:val="center"/>
        <w:rPr>
          <w:b/>
          <w:sz w:val="28"/>
          <w:szCs w:val="28"/>
        </w:rPr>
      </w:pPr>
      <w:r w:rsidRPr="008322C4">
        <w:rPr>
          <w:b/>
          <w:sz w:val="28"/>
          <w:szCs w:val="28"/>
        </w:rPr>
        <w:t>Оценка финансовых активов</w:t>
      </w:r>
    </w:p>
    <w:p w14:paraId="15397FB8" w14:textId="77777777" w:rsidR="00394F02" w:rsidRPr="008322C4" w:rsidRDefault="00394F02" w:rsidP="008322C4">
      <w:pPr>
        <w:jc w:val="center"/>
        <w:rPr>
          <w:b/>
          <w:sz w:val="28"/>
          <w:szCs w:val="28"/>
        </w:rPr>
      </w:pPr>
    </w:p>
    <w:p w14:paraId="59E57FCC" w14:textId="77777777" w:rsidR="00394F02" w:rsidRPr="008322C4" w:rsidRDefault="00394F02" w:rsidP="008322C4">
      <w:pPr>
        <w:jc w:val="center"/>
        <w:rPr>
          <w:b/>
          <w:sz w:val="28"/>
          <w:szCs w:val="28"/>
        </w:rPr>
      </w:pPr>
      <w:r w:rsidRPr="008322C4">
        <w:rPr>
          <w:b/>
          <w:sz w:val="28"/>
          <w:szCs w:val="28"/>
        </w:rPr>
        <w:t xml:space="preserve">Рабочая программа дисциплины </w:t>
      </w:r>
    </w:p>
    <w:p w14:paraId="546499AA" w14:textId="77777777" w:rsidR="00394F02" w:rsidRPr="008322C4" w:rsidRDefault="00394F02" w:rsidP="008322C4">
      <w:pPr>
        <w:jc w:val="center"/>
        <w:rPr>
          <w:b/>
          <w:sz w:val="28"/>
          <w:szCs w:val="28"/>
        </w:rPr>
      </w:pPr>
    </w:p>
    <w:p w14:paraId="3267DF75" w14:textId="77777777" w:rsidR="00973B14" w:rsidRPr="008322C4" w:rsidRDefault="00973B14" w:rsidP="008322C4">
      <w:pPr>
        <w:ind w:firstLine="318"/>
        <w:jc w:val="center"/>
        <w:rPr>
          <w:spacing w:val="-2"/>
          <w:sz w:val="24"/>
          <w:szCs w:val="24"/>
        </w:rPr>
      </w:pPr>
    </w:p>
    <w:p w14:paraId="55F45708" w14:textId="77777777" w:rsidR="00973B14" w:rsidRPr="008322C4" w:rsidRDefault="00973B14" w:rsidP="008322C4">
      <w:pPr>
        <w:ind w:firstLine="318"/>
        <w:jc w:val="center"/>
        <w:rPr>
          <w:sz w:val="24"/>
          <w:szCs w:val="24"/>
        </w:rPr>
      </w:pPr>
    </w:p>
    <w:p w14:paraId="19BBAB58" w14:textId="77777777" w:rsidR="00AF30F4" w:rsidRDefault="00AF30F4" w:rsidP="008322C4">
      <w:pPr>
        <w:ind w:right="538"/>
        <w:rPr>
          <w:iCs/>
          <w:spacing w:val="-2"/>
          <w:sz w:val="24"/>
          <w:szCs w:val="24"/>
        </w:rPr>
      </w:pPr>
    </w:p>
    <w:p w14:paraId="4FA915DA" w14:textId="77777777" w:rsidR="00152D6F" w:rsidRDefault="00152D6F" w:rsidP="008322C4">
      <w:pPr>
        <w:ind w:right="538"/>
        <w:rPr>
          <w:iCs/>
          <w:spacing w:val="-2"/>
          <w:sz w:val="24"/>
          <w:szCs w:val="24"/>
        </w:rPr>
      </w:pPr>
    </w:p>
    <w:p w14:paraId="24B81F98" w14:textId="77777777" w:rsidR="00152D6F" w:rsidRDefault="00152D6F" w:rsidP="008322C4">
      <w:pPr>
        <w:ind w:right="538"/>
        <w:rPr>
          <w:iCs/>
          <w:spacing w:val="-2"/>
          <w:sz w:val="24"/>
          <w:szCs w:val="24"/>
        </w:rPr>
      </w:pPr>
    </w:p>
    <w:p w14:paraId="46A0C410" w14:textId="77777777" w:rsidR="002370E4" w:rsidRDefault="002370E4" w:rsidP="008322C4">
      <w:pPr>
        <w:ind w:right="538"/>
        <w:rPr>
          <w:iCs/>
          <w:spacing w:val="-2"/>
          <w:sz w:val="24"/>
          <w:szCs w:val="24"/>
        </w:rPr>
      </w:pPr>
    </w:p>
    <w:p w14:paraId="208E7C58" w14:textId="77777777" w:rsidR="002370E4" w:rsidRPr="008322C4" w:rsidRDefault="002370E4" w:rsidP="008322C4">
      <w:pPr>
        <w:ind w:right="538"/>
        <w:rPr>
          <w:iCs/>
          <w:spacing w:val="-2"/>
          <w:sz w:val="24"/>
          <w:szCs w:val="24"/>
        </w:rPr>
      </w:pPr>
    </w:p>
    <w:p w14:paraId="15451057" w14:textId="77777777" w:rsidR="00394F02" w:rsidRPr="008322C4" w:rsidRDefault="00394F02" w:rsidP="008322C4">
      <w:pPr>
        <w:ind w:left="2074" w:right="538" w:hanging="1181"/>
        <w:jc w:val="center"/>
        <w:rPr>
          <w:iCs/>
          <w:spacing w:val="-2"/>
          <w:sz w:val="24"/>
          <w:szCs w:val="24"/>
        </w:rPr>
      </w:pPr>
    </w:p>
    <w:p w14:paraId="1590A151" w14:textId="77777777" w:rsidR="00394F02" w:rsidRPr="008322C4" w:rsidRDefault="00394F02" w:rsidP="008322C4">
      <w:pPr>
        <w:ind w:hanging="1181"/>
        <w:jc w:val="center"/>
        <w:rPr>
          <w:iCs/>
          <w:spacing w:val="-2"/>
          <w:sz w:val="28"/>
          <w:szCs w:val="28"/>
        </w:rPr>
      </w:pPr>
      <w:r w:rsidRPr="008322C4">
        <w:rPr>
          <w:iCs/>
          <w:spacing w:val="-2"/>
          <w:sz w:val="28"/>
          <w:szCs w:val="28"/>
        </w:rPr>
        <w:t xml:space="preserve">                                      </w:t>
      </w:r>
      <w:r w:rsidR="006E38F5" w:rsidRPr="008322C4">
        <w:rPr>
          <w:iCs/>
          <w:spacing w:val="-2"/>
          <w:sz w:val="28"/>
          <w:szCs w:val="28"/>
        </w:rPr>
        <w:t xml:space="preserve">                  </w:t>
      </w:r>
      <w:r w:rsidRPr="008322C4">
        <w:rPr>
          <w:iCs/>
          <w:spacing w:val="-2"/>
          <w:sz w:val="28"/>
          <w:szCs w:val="28"/>
        </w:rPr>
        <w:t>© Т.В., Тазихина, 20</w:t>
      </w:r>
      <w:r w:rsidR="00D659ED">
        <w:rPr>
          <w:iCs/>
          <w:spacing w:val="-2"/>
          <w:sz w:val="28"/>
          <w:szCs w:val="28"/>
        </w:rPr>
        <w:t>2</w:t>
      </w:r>
      <w:r w:rsidR="00A04746">
        <w:rPr>
          <w:iCs/>
          <w:spacing w:val="-2"/>
          <w:sz w:val="28"/>
          <w:szCs w:val="28"/>
        </w:rPr>
        <w:t>3</w:t>
      </w:r>
    </w:p>
    <w:p w14:paraId="68894D61" w14:textId="77777777" w:rsidR="002569EE" w:rsidRDefault="00394F02" w:rsidP="008322C4">
      <w:pPr>
        <w:tabs>
          <w:tab w:val="left" w:pos="5550"/>
        </w:tabs>
        <w:rPr>
          <w:sz w:val="28"/>
          <w:szCs w:val="28"/>
        </w:rPr>
      </w:pPr>
      <w:r w:rsidRPr="008322C4">
        <w:rPr>
          <w:iCs/>
          <w:spacing w:val="-2"/>
          <w:sz w:val="28"/>
          <w:szCs w:val="28"/>
        </w:rPr>
        <w:t xml:space="preserve">                                         </w:t>
      </w:r>
      <w:r w:rsidR="00890BE5">
        <w:rPr>
          <w:iCs/>
          <w:spacing w:val="-2"/>
          <w:sz w:val="28"/>
          <w:szCs w:val="28"/>
        </w:rPr>
        <w:t xml:space="preserve">                               </w:t>
      </w:r>
      <w:r w:rsidRPr="008322C4">
        <w:rPr>
          <w:iCs/>
          <w:spacing w:val="-2"/>
          <w:sz w:val="28"/>
          <w:szCs w:val="28"/>
        </w:rPr>
        <w:t xml:space="preserve">© </w:t>
      </w:r>
      <w:r w:rsidRPr="008322C4">
        <w:rPr>
          <w:sz w:val="28"/>
          <w:szCs w:val="28"/>
        </w:rPr>
        <w:t>Финансовый университет, 20</w:t>
      </w:r>
      <w:r w:rsidR="00D659ED">
        <w:rPr>
          <w:sz w:val="28"/>
          <w:szCs w:val="28"/>
        </w:rPr>
        <w:t>2</w:t>
      </w:r>
      <w:r w:rsidR="00A04746">
        <w:rPr>
          <w:sz w:val="28"/>
          <w:szCs w:val="28"/>
        </w:rPr>
        <w:t>3</w:t>
      </w:r>
    </w:p>
    <w:p w14:paraId="766A81D7" w14:textId="77777777" w:rsidR="002569EE" w:rsidRDefault="002569EE">
      <w:pPr>
        <w:widowControl/>
        <w:autoSpaceDE/>
        <w:autoSpaceDN/>
        <w:adjustRightInd/>
        <w:spacing w:after="200" w:line="276" w:lineRule="auto"/>
        <w:rPr>
          <w:sz w:val="28"/>
          <w:szCs w:val="28"/>
        </w:rPr>
      </w:pPr>
      <w:r>
        <w:rPr>
          <w:sz w:val="28"/>
          <w:szCs w:val="28"/>
        </w:rPr>
        <w:br w:type="page"/>
      </w:r>
    </w:p>
    <w:p w14:paraId="6F03FBC1" w14:textId="77777777" w:rsidR="00C93E26" w:rsidRPr="008322C4" w:rsidRDefault="00C93E26" w:rsidP="008322C4">
      <w:pPr>
        <w:tabs>
          <w:tab w:val="left" w:pos="5550"/>
        </w:tabs>
        <w:jc w:val="center"/>
        <w:rPr>
          <w:b/>
          <w:sz w:val="28"/>
          <w:szCs w:val="28"/>
        </w:rPr>
      </w:pPr>
      <w:r w:rsidRPr="008322C4">
        <w:rPr>
          <w:b/>
          <w:sz w:val="28"/>
          <w:szCs w:val="28"/>
        </w:rPr>
        <w:lastRenderedPageBreak/>
        <w:t>Содержание</w:t>
      </w:r>
    </w:p>
    <w:sdt>
      <w:sdtPr>
        <w:rPr>
          <w:rFonts w:ascii="Times New Roman" w:eastAsia="Times New Roman" w:hAnsi="Times New Roman" w:cs="Times New Roman"/>
          <w:color w:val="auto"/>
          <w:sz w:val="20"/>
          <w:szCs w:val="20"/>
          <w:lang w:eastAsia="ru-RU"/>
        </w:rPr>
        <w:id w:val="-1203008751"/>
        <w:docPartObj>
          <w:docPartGallery w:val="Table of Contents"/>
          <w:docPartUnique/>
        </w:docPartObj>
      </w:sdtPr>
      <w:sdtEndPr>
        <w:rPr>
          <w:b/>
          <w:bCs/>
        </w:rPr>
      </w:sdtEndPr>
      <w:sdtContent>
        <w:p w14:paraId="06DE15A0" w14:textId="77777777" w:rsidR="00767866" w:rsidRPr="008322C4" w:rsidRDefault="00767866" w:rsidP="008322C4">
          <w:pPr>
            <w:pStyle w:val="af6"/>
            <w:rPr>
              <w:color w:val="auto"/>
            </w:rPr>
          </w:pPr>
        </w:p>
        <w:p w14:paraId="410C7E6B" w14:textId="7A1BEF74" w:rsidR="00B52C26" w:rsidRPr="00B52C26" w:rsidRDefault="00767866" w:rsidP="00B52C26">
          <w:pPr>
            <w:pStyle w:val="12"/>
            <w:tabs>
              <w:tab w:val="right" w:leader="dot" w:pos="9798"/>
            </w:tabs>
            <w:spacing w:after="0"/>
            <w:jc w:val="both"/>
            <w:rPr>
              <w:rFonts w:asciiTheme="minorHAnsi" w:eastAsiaTheme="minorEastAsia" w:hAnsiTheme="minorHAnsi" w:cstheme="minorBidi"/>
              <w:noProof/>
              <w:sz w:val="28"/>
              <w:szCs w:val="28"/>
            </w:rPr>
          </w:pPr>
          <w:r w:rsidRPr="008322C4">
            <w:rPr>
              <w:sz w:val="28"/>
              <w:szCs w:val="28"/>
            </w:rPr>
            <w:fldChar w:fldCharType="begin"/>
          </w:r>
          <w:r w:rsidRPr="008322C4">
            <w:rPr>
              <w:sz w:val="28"/>
              <w:szCs w:val="28"/>
            </w:rPr>
            <w:instrText xml:space="preserve"> TOC \o "1-3" \h \z \u </w:instrText>
          </w:r>
          <w:r w:rsidRPr="008322C4">
            <w:rPr>
              <w:sz w:val="28"/>
              <w:szCs w:val="28"/>
            </w:rPr>
            <w:fldChar w:fldCharType="separate"/>
          </w:r>
          <w:hyperlink w:anchor="_Toc145947941" w:history="1">
            <w:r w:rsidR="00B52C26" w:rsidRPr="00B52C26">
              <w:rPr>
                <w:rStyle w:val="af4"/>
                <w:rFonts w:eastAsiaTheme="majorEastAsia"/>
                <w:noProof/>
                <w:sz w:val="28"/>
                <w:szCs w:val="28"/>
              </w:rPr>
              <w:t>1. Наименование дисциплины</w:t>
            </w:r>
            <w:r w:rsidR="00B52C26" w:rsidRPr="00B52C26">
              <w:rPr>
                <w:noProof/>
                <w:webHidden/>
                <w:sz w:val="28"/>
                <w:szCs w:val="28"/>
              </w:rPr>
              <w:tab/>
            </w:r>
            <w:r w:rsidR="00B52C26" w:rsidRPr="00B52C26">
              <w:rPr>
                <w:noProof/>
                <w:webHidden/>
                <w:sz w:val="28"/>
                <w:szCs w:val="28"/>
              </w:rPr>
              <w:fldChar w:fldCharType="begin"/>
            </w:r>
            <w:r w:rsidR="00B52C26" w:rsidRPr="00B52C26">
              <w:rPr>
                <w:noProof/>
                <w:webHidden/>
                <w:sz w:val="28"/>
                <w:szCs w:val="28"/>
              </w:rPr>
              <w:instrText xml:space="preserve"> PAGEREF _Toc145947941 \h </w:instrText>
            </w:r>
            <w:r w:rsidR="00B52C26" w:rsidRPr="00B52C26">
              <w:rPr>
                <w:noProof/>
                <w:webHidden/>
                <w:sz w:val="28"/>
                <w:szCs w:val="28"/>
              </w:rPr>
            </w:r>
            <w:r w:rsidR="00B52C26" w:rsidRPr="00B52C26">
              <w:rPr>
                <w:noProof/>
                <w:webHidden/>
                <w:sz w:val="28"/>
                <w:szCs w:val="28"/>
              </w:rPr>
              <w:fldChar w:fldCharType="separate"/>
            </w:r>
            <w:r w:rsidR="006E71B1">
              <w:rPr>
                <w:noProof/>
                <w:webHidden/>
                <w:sz w:val="28"/>
                <w:szCs w:val="28"/>
              </w:rPr>
              <w:t>3</w:t>
            </w:r>
            <w:r w:rsidR="00B52C26" w:rsidRPr="00B52C26">
              <w:rPr>
                <w:noProof/>
                <w:webHidden/>
                <w:sz w:val="28"/>
                <w:szCs w:val="28"/>
              </w:rPr>
              <w:fldChar w:fldCharType="end"/>
            </w:r>
          </w:hyperlink>
        </w:p>
        <w:p w14:paraId="175AAAA9" w14:textId="6D371854" w:rsidR="00B52C26" w:rsidRPr="00B52C26" w:rsidRDefault="00D37C24" w:rsidP="00B52C26">
          <w:pPr>
            <w:pStyle w:val="12"/>
            <w:tabs>
              <w:tab w:val="right" w:leader="dot" w:pos="9798"/>
            </w:tabs>
            <w:spacing w:after="0"/>
            <w:jc w:val="both"/>
            <w:rPr>
              <w:rFonts w:asciiTheme="minorHAnsi" w:eastAsiaTheme="minorEastAsia" w:hAnsiTheme="minorHAnsi" w:cstheme="minorBidi"/>
              <w:noProof/>
              <w:sz w:val="28"/>
              <w:szCs w:val="28"/>
            </w:rPr>
          </w:pPr>
          <w:hyperlink w:anchor="_Toc145947942" w:history="1">
            <w:r w:rsidR="00B52C26" w:rsidRPr="00B52C26">
              <w:rPr>
                <w:rStyle w:val="af4"/>
                <w:rFonts w:eastAsiaTheme="majorEastAsia"/>
                <w:noProof/>
                <w:sz w:val="28"/>
                <w:szCs w:val="28"/>
              </w:rPr>
              <w:t xml:space="preserve">2. </w:t>
            </w:r>
            <w:r w:rsidR="00B52C26" w:rsidRPr="00B52C26">
              <w:rPr>
                <w:rStyle w:val="af4"/>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52C26" w:rsidRPr="00B52C26">
              <w:rPr>
                <w:noProof/>
                <w:webHidden/>
                <w:sz w:val="28"/>
                <w:szCs w:val="28"/>
              </w:rPr>
              <w:tab/>
            </w:r>
            <w:r w:rsidR="00B52C26" w:rsidRPr="00B52C26">
              <w:rPr>
                <w:noProof/>
                <w:webHidden/>
                <w:sz w:val="28"/>
                <w:szCs w:val="28"/>
              </w:rPr>
              <w:fldChar w:fldCharType="begin"/>
            </w:r>
            <w:r w:rsidR="00B52C26" w:rsidRPr="00B52C26">
              <w:rPr>
                <w:noProof/>
                <w:webHidden/>
                <w:sz w:val="28"/>
                <w:szCs w:val="28"/>
              </w:rPr>
              <w:instrText xml:space="preserve"> PAGEREF _Toc145947942 \h </w:instrText>
            </w:r>
            <w:r w:rsidR="00B52C26" w:rsidRPr="00B52C26">
              <w:rPr>
                <w:noProof/>
                <w:webHidden/>
                <w:sz w:val="28"/>
                <w:szCs w:val="28"/>
              </w:rPr>
            </w:r>
            <w:r w:rsidR="00B52C26" w:rsidRPr="00B52C26">
              <w:rPr>
                <w:noProof/>
                <w:webHidden/>
                <w:sz w:val="28"/>
                <w:szCs w:val="28"/>
              </w:rPr>
              <w:fldChar w:fldCharType="separate"/>
            </w:r>
            <w:r w:rsidR="006E71B1">
              <w:rPr>
                <w:noProof/>
                <w:webHidden/>
                <w:sz w:val="28"/>
                <w:szCs w:val="28"/>
              </w:rPr>
              <w:t>3</w:t>
            </w:r>
            <w:r w:rsidR="00B52C26" w:rsidRPr="00B52C26">
              <w:rPr>
                <w:noProof/>
                <w:webHidden/>
                <w:sz w:val="28"/>
                <w:szCs w:val="28"/>
              </w:rPr>
              <w:fldChar w:fldCharType="end"/>
            </w:r>
          </w:hyperlink>
        </w:p>
        <w:p w14:paraId="0C51DC6E" w14:textId="0929DDC3" w:rsidR="00B52C26" w:rsidRPr="00B52C26" w:rsidRDefault="00D37C24" w:rsidP="00B52C26">
          <w:pPr>
            <w:pStyle w:val="12"/>
            <w:tabs>
              <w:tab w:val="right" w:leader="dot" w:pos="9798"/>
            </w:tabs>
            <w:spacing w:after="0"/>
            <w:jc w:val="both"/>
            <w:rPr>
              <w:rFonts w:asciiTheme="minorHAnsi" w:eastAsiaTheme="minorEastAsia" w:hAnsiTheme="minorHAnsi" w:cstheme="minorBidi"/>
              <w:noProof/>
              <w:sz w:val="28"/>
              <w:szCs w:val="28"/>
            </w:rPr>
          </w:pPr>
          <w:hyperlink w:anchor="_Toc145947943" w:history="1">
            <w:r w:rsidR="00B52C26" w:rsidRPr="00B52C26">
              <w:rPr>
                <w:rStyle w:val="af4"/>
                <w:rFonts w:eastAsiaTheme="majorEastAsia"/>
                <w:noProof/>
                <w:sz w:val="28"/>
                <w:szCs w:val="28"/>
              </w:rPr>
              <w:t>3. Место дисциплины в структуре образовательной программы</w:t>
            </w:r>
            <w:r w:rsidR="00B52C26" w:rsidRPr="00B52C26">
              <w:rPr>
                <w:noProof/>
                <w:webHidden/>
                <w:sz w:val="28"/>
                <w:szCs w:val="28"/>
              </w:rPr>
              <w:tab/>
            </w:r>
            <w:r w:rsidR="00B52C26" w:rsidRPr="00B52C26">
              <w:rPr>
                <w:noProof/>
                <w:webHidden/>
                <w:sz w:val="28"/>
                <w:szCs w:val="28"/>
              </w:rPr>
              <w:fldChar w:fldCharType="begin"/>
            </w:r>
            <w:r w:rsidR="00B52C26" w:rsidRPr="00B52C26">
              <w:rPr>
                <w:noProof/>
                <w:webHidden/>
                <w:sz w:val="28"/>
                <w:szCs w:val="28"/>
              </w:rPr>
              <w:instrText xml:space="preserve"> PAGEREF _Toc145947943 \h </w:instrText>
            </w:r>
            <w:r w:rsidR="00B52C26" w:rsidRPr="00B52C26">
              <w:rPr>
                <w:noProof/>
                <w:webHidden/>
                <w:sz w:val="28"/>
                <w:szCs w:val="28"/>
              </w:rPr>
            </w:r>
            <w:r w:rsidR="00B52C26" w:rsidRPr="00B52C26">
              <w:rPr>
                <w:noProof/>
                <w:webHidden/>
                <w:sz w:val="28"/>
                <w:szCs w:val="28"/>
              </w:rPr>
              <w:fldChar w:fldCharType="separate"/>
            </w:r>
            <w:r w:rsidR="006E71B1">
              <w:rPr>
                <w:noProof/>
                <w:webHidden/>
                <w:sz w:val="28"/>
                <w:szCs w:val="28"/>
              </w:rPr>
              <w:t>5</w:t>
            </w:r>
            <w:r w:rsidR="00B52C26" w:rsidRPr="00B52C26">
              <w:rPr>
                <w:noProof/>
                <w:webHidden/>
                <w:sz w:val="28"/>
                <w:szCs w:val="28"/>
              </w:rPr>
              <w:fldChar w:fldCharType="end"/>
            </w:r>
          </w:hyperlink>
        </w:p>
        <w:p w14:paraId="3B8222EE" w14:textId="4D31C59C" w:rsidR="00B52C26" w:rsidRPr="00B52C26" w:rsidRDefault="00D37C24" w:rsidP="00B52C26">
          <w:pPr>
            <w:pStyle w:val="12"/>
            <w:tabs>
              <w:tab w:val="right" w:leader="dot" w:pos="9798"/>
            </w:tabs>
            <w:spacing w:after="0"/>
            <w:jc w:val="both"/>
            <w:rPr>
              <w:rFonts w:asciiTheme="minorHAnsi" w:eastAsiaTheme="minorEastAsia" w:hAnsiTheme="minorHAnsi" w:cstheme="minorBidi"/>
              <w:noProof/>
              <w:sz w:val="28"/>
              <w:szCs w:val="28"/>
            </w:rPr>
          </w:pPr>
          <w:hyperlink w:anchor="_Toc145947944" w:history="1">
            <w:r w:rsidR="00B52C26" w:rsidRPr="00B52C26">
              <w:rPr>
                <w:rStyle w:val="af4"/>
                <w:rFonts w:eastAsiaTheme="majorEastAsia"/>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52C26" w:rsidRPr="00B52C26">
              <w:rPr>
                <w:noProof/>
                <w:webHidden/>
                <w:sz w:val="28"/>
                <w:szCs w:val="28"/>
              </w:rPr>
              <w:tab/>
            </w:r>
            <w:r w:rsidR="00B52C26" w:rsidRPr="00B52C26">
              <w:rPr>
                <w:noProof/>
                <w:webHidden/>
                <w:sz w:val="28"/>
                <w:szCs w:val="28"/>
              </w:rPr>
              <w:fldChar w:fldCharType="begin"/>
            </w:r>
            <w:r w:rsidR="00B52C26" w:rsidRPr="00B52C26">
              <w:rPr>
                <w:noProof/>
                <w:webHidden/>
                <w:sz w:val="28"/>
                <w:szCs w:val="28"/>
              </w:rPr>
              <w:instrText xml:space="preserve"> PAGEREF _Toc145947944 \h </w:instrText>
            </w:r>
            <w:r w:rsidR="00B52C26" w:rsidRPr="00B52C26">
              <w:rPr>
                <w:noProof/>
                <w:webHidden/>
                <w:sz w:val="28"/>
                <w:szCs w:val="28"/>
              </w:rPr>
            </w:r>
            <w:r w:rsidR="00B52C26" w:rsidRPr="00B52C26">
              <w:rPr>
                <w:noProof/>
                <w:webHidden/>
                <w:sz w:val="28"/>
                <w:szCs w:val="28"/>
              </w:rPr>
              <w:fldChar w:fldCharType="separate"/>
            </w:r>
            <w:r w:rsidR="006E71B1">
              <w:rPr>
                <w:noProof/>
                <w:webHidden/>
                <w:sz w:val="28"/>
                <w:szCs w:val="28"/>
              </w:rPr>
              <w:t>5</w:t>
            </w:r>
            <w:r w:rsidR="00B52C26" w:rsidRPr="00B52C26">
              <w:rPr>
                <w:noProof/>
                <w:webHidden/>
                <w:sz w:val="28"/>
                <w:szCs w:val="28"/>
              </w:rPr>
              <w:fldChar w:fldCharType="end"/>
            </w:r>
          </w:hyperlink>
        </w:p>
        <w:p w14:paraId="0A82DC6E" w14:textId="6BA58463" w:rsidR="00B52C26" w:rsidRPr="00B52C26" w:rsidRDefault="00D37C24" w:rsidP="00B52C26">
          <w:pPr>
            <w:pStyle w:val="12"/>
            <w:tabs>
              <w:tab w:val="right" w:leader="dot" w:pos="9798"/>
            </w:tabs>
            <w:spacing w:after="0"/>
            <w:jc w:val="both"/>
            <w:rPr>
              <w:rFonts w:asciiTheme="minorHAnsi" w:eastAsiaTheme="minorEastAsia" w:hAnsiTheme="minorHAnsi" w:cstheme="minorBidi"/>
              <w:noProof/>
              <w:sz w:val="28"/>
              <w:szCs w:val="28"/>
            </w:rPr>
          </w:pPr>
          <w:hyperlink w:anchor="_Toc145947945" w:history="1">
            <w:r w:rsidR="00B52C26" w:rsidRPr="00B52C26">
              <w:rPr>
                <w:rStyle w:val="af4"/>
                <w:rFonts w:eastAsiaTheme="majorEastAsia"/>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52C26" w:rsidRPr="00B52C26">
              <w:rPr>
                <w:noProof/>
                <w:webHidden/>
                <w:sz w:val="28"/>
                <w:szCs w:val="28"/>
              </w:rPr>
              <w:tab/>
            </w:r>
            <w:r w:rsidR="00B52C26" w:rsidRPr="00B52C26">
              <w:rPr>
                <w:noProof/>
                <w:webHidden/>
                <w:sz w:val="28"/>
                <w:szCs w:val="28"/>
              </w:rPr>
              <w:fldChar w:fldCharType="begin"/>
            </w:r>
            <w:r w:rsidR="00B52C26" w:rsidRPr="00B52C26">
              <w:rPr>
                <w:noProof/>
                <w:webHidden/>
                <w:sz w:val="28"/>
                <w:szCs w:val="28"/>
              </w:rPr>
              <w:instrText xml:space="preserve"> PAGEREF _Toc145947945 \h </w:instrText>
            </w:r>
            <w:r w:rsidR="00B52C26" w:rsidRPr="00B52C26">
              <w:rPr>
                <w:noProof/>
                <w:webHidden/>
                <w:sz w:val="28"/>
                <w:szCs w:val="28"/>
              </w:rPr>
            </w:r>
            <w:r w:rsidR="00B52C26" w:rsidRPr="00B52C26">
              <w:rPr>
                <w:noProof/>
                <w:webHidden/>
                <w:sz w:val="28"/>
                <w:szCs w:val="28"/>
              </w:rPr>
              <w:fldChar w:fldCharType="separate"/>
            </w:r>
            <w:r w:rsidR="006E71B1">
              <w:rPr>
                <w:noProof/>
                <w:webHidden/>
                <w:sz w:val="28"/>
                <w:szCs w:val="28"/>
              </w:rPr>
              <w:t>6</w:t>
            </w:r>
            <w:r w:rsidR="00B52C26" w:rsidRPr="00B52C26">
              <w:rPr>
                <w:noProof/>
                <w:webHidden/>
                <w:sz w:val="28"/>
                <w:szCs w:val="28"/>
              </w:rPr>
              <w:fldChar w:fldCharType="end"/>
            </w:r>
          </w:hyperlink>
        </w:p>
        <w:p w14:paraId="594F24E0" w14:textId="7496339B" w:rsidR="00B52C26" w:rsidRPr="00B52C26" w:rsidRDefault="00D37C24" w:rsidP="00B52C26">
          <w:pPr>
            <w:pStyle w:val="12"/>
            <w:tabs>
              <w:tab w:val="right" w:leader="dot" w:pos="9798"/>
            </w:tabs>
            <w:spacing w:after="0"/>
            <w:jc w:val="both"/>
            <w:rPr>
              <w:rFonts w:asciiTheme="minorHAnsi" w:eastAsiaTheme="minorEastAsia" w:hAnsiTheme="minorHAnsi" w:cstheme="minorBidi"/>
              <w:noProof/>
              <w:sz w:val="28"/>
              <w:szCs w:val="28"/>
            </w:rPr>
          </w:pPr>
          <w:hyperlink w:anchor="_Toc145947946" w:history="1">
            <w:r w:rsidR="00B52C26" w:rsidRPr="00B52C26">
              <w:rPr>
                <w:rStyle w:val="af4"/>
                <w:rFonts w:eastAsiaTheme="majorEastAsia"/>
                <w:noProof/>
                <w:sz w:val="28"/>
                <w:szCs w:val="28"/>
              </w:rPr>
              <w:t>5.1. Содержание дисциплины</w:t>
            </w:r>
            <w:r w:rsidR="00B52C26" w:rsidRPr="00B52C26">
              <w:rPr>
                <w:noProof/>
                <w:webHidden/>
                <w:sz w:val="28"/>
                <w:szCs w:val="28"/>
              </w:rPr>
              <w:tab/>
            </w:r>
            <w:r w:rsidR="00B52C26" w:rsidRPr="00B52C26">
              <w:rPr>
                <w:noProof/>
                <w:webHidden/>
                <w:sz w:val="28"/>
                <w:szCs w:val="28"/>
              </w:rPr>
              <w:fldChar w:fldCharType="begin"/>
            </w:r>
            <w:r w:rsidR="00B52C26" w:rsidRPr="00B52C26">
              <w:rPr>
                <w:noProof/>
                <w:webHidden/>
                <w:sz w:val="28"/>
                <w:szCs w:val="28"/>
              </w:rPr>
              <w:instrText xml:space="preserve"> PAGEREF _Toc145947946 \h </w:instrText>
            </w:r>
            <w:r w:rsidR="00B52C26" w:rsidRPr="00B52C26">
              <w:rPr>
                <w:noProof/>
                <w:webHidden/>
                <w:sz w:val="28"/>
                <w:szCs w:val="28"/>
              </w:rPr>
            </w:r>
            <w:r w:rsidR="00B52C26" w:rsidRPr="00B52C26">
              <w:rPr>
                <w:noProof/>
                <w:webHidden/>
                <w:sz w:val="28"/>
                <w:szCs w:val="28"/>
              </w:rPr>
              <w:fldChar w:fldCharType="separate"/>
            </w:r>
            <w:r w:rsidR="006E71B1">
              <w:rPr>
                <w:noProof/>
                <w:webHidden/>
                <w:sz w:val="28"/>
                <w:szCs w:val="28"/>
              </w:rPr>
              <w:t>6</w:t>
            </w:r>
            <w:r w:rsidR="00B52C26" w:rsidRPr="00B52C26">
              <w:rPr>
                <w:noProof/>
                <w:webHidden/>
                <w:sz w:val="28"/>
                <w:szCs w:val="28"/>
              </w:rPr>
              <w:fldChar w:fldCharType="end"/>
            </w:r>
          </w:hyperlink>
        </w:p>
        <w:p w14:paraId="4C469910" w14:textId="648C5BC1" w:rsidR="00B52C26" w:rsidRPr="00B52C26" w:rsidRDefault="00D37C24" w:rsidP="00B52C26">
          <w:pPr>
            <w:pStyle w:val="12"/>
            <w:tabs>
              <w:tab w:val="right" w:leader="dot" w:pos="9798"/>
            </w:tabs>
            <w:spacing w:after="0"/>
            <w:jc w:val="both"/>
            <w:rPr>
              <w:rFonts w:asciiTheme="minorHAnsi" w:eastAsiaTheme="minorEastAsia" w:hAnsiTheme="minorHAnsi" w:cstheme="minorBidi"/>
              <w:noProof/>
              <w:sz w:val="28"/>
              <w:szCs w:val="28"/>
            </w:rPr>
          </w:pPr>
          <w:hyperlink w:anchor="_Toc145947947" w:history="1">
            <w:r w:rsidR="00B52C26" w:rsidRPr="00B52C26">
              <w:rPr>
                <w:rStyle w:val="af4"/>
                <w:rFonts w:eastAsiaTheme="majorEastAsia"/>
                <w:noProof/>
                <w:sz w:val="28"/>
                <w:szCs w:val="28"/>
              </w:rPr>
              <w:t>5.2. Учебно – тематический план</w:t>
            </w:r>
            <w:r w:rsidR="00B52C26" w:rsidRPr="00B52C26">
              <w:rPr>
                <w:noProof/>
                <w:webHidden/>
                <w:sz w:val="28"/>
                <w:szCs w:val="28"/>
              </w:rPr>
              <w:tab/>
            </w:r>
            <w:r w:rsidR="00B52C26" w:rsidRPr="00B52C26">
              <w:rPr>
                <w:noProof/>
                <w:webHidden/>
                <w:sz w:val="28"/>
                <w:szCs w:val="28"/>
              </w:rPr>
              <w:fldChar w:fldCharType="begin"/>
            </w:r>
            <w:r w:rsidR="00B52C26" w:rsidRPr="00B52C26">
              <w:rPr>
                <w:noProof/>
                <w:webHidden/>
                <w:sz w:val="28"/>
                <w:szCs w:val="28"/>
              </w:rPr>
              <w:instrText xml:space="preserve"> PAGEREF _Toc145947947 \h </w:instrText>
            </w:r>
            <w:r w:rsidR="00B52C26" w:rsidRPr="00B52C26">
              <w:rPr>
                <w:noProof/>
                <w:webHidden/>
                <w:sz w:val="28"/>
                <w:szCs w:val="28"/>
              </w:rPr>
            </w:r>
            <w:r w:rsidR="00B52C26" w:rsidRPr="00B52C26">
              <w:rPr>
                <w:noProof/>
                <w:webHidden/>
                <w:sz w:val="28"/>
                <w:szCs w:val="28"/>
              </w:rPr>
              <w:fldChar w:fldCharType="separate"/>
            </w:r>
            <w:r w:rsidR="006E71B1">
              <w:rPr>
                <w:noProof/>
                <w:webHidden/>
                <w:sz w:val="28"/>
                <w:szCs w:val="28"/>
              </w:rPr>
              <w:t>12</w:t>
            </w:r>
            <w:r w:rsidR="00B52C26" w:rsidRPr="00B52C26">
              <w:rPr>
                <w:noProof/>
                <w:webHidden/>
                <w:sz w:val="28"/>
                <w:szCs w:val="28"/>
              </w:rPr>
              <w:fldChar w:fldCharType="end"/>
            </w:r>
          </w:hyperlink>
        </w:p>
        <w:p w14:paraId="4B6AE609" w14:textId="5376385B" w:rsidR="00B52C26" w:rsidRPr="00B52C26" w:rsidRDefault="00D37C24" w:rsidP="00B52C26">
          <w:pPr>
            <w:pStyle w:val="12"/>
            <w:tabs>
              <w:tab w:val="right" w:leader="dot" w:pos="9798"/>
            </w:tabs>
            <w:spacing w:after="0"/>
            <w:jc w:val="both"/>
            <w:rPr>
              <w:rFonts w:asciiTheme="minorHAnsi" w:eastAsiaTheme="minorEastAsia" w:hAnsiTheme="minorHAnsi" w:cstheme="minorBidi"/>
              <w:noProof/>
              <w:sz w:val="28"/>
              <w:szCs w:val="28"/>
            </w:rPr>
          </w:pPr>
          <w:hyperlink w:anchor="_Toc145947948" w:history="1">
            <w:r w:rsidR="00B52C26" w:rsidRPr="00B52C26">
              <w:rPr>
                <w:rStyle w:val="af4"/>
                <w:rFonts w:eastAsiaTheme="majorEastAsia"/>
                <w:noProof/>
                <w:sz w:val="28"/>
                <w:szCs w:val="28"/>
              </w:rPr>
              <w:t>5.3. Содержание семинаров, практических занятий</w:t>
            </w:r>
            <w:r w:rsidR="00B52C26" w:rsidRPr="00B52C26">
              <w:rPr>
                <w:noProof/>
                <w:webHidden/>
                <w:sz w:val="28"/>
                <w:szCs w:val="28"/>
              </w:rPr>
              <w:tab/>
            </w:r>
            <w:r w:rsidR="00B52C26" w:rsidRPr="00B52C26">
              <w:rPr>
                <w:noProof/>
                <w:webHidden/>
                <w:sz w:val="28"/>
                <w:szCs w:val="28"/>
              </w:rPr>
              <w:fldChar w:fldCharType="begin"/>
            </w:r>
            <w:r w:rsidR="00B52C26" w:rsidRPr="00B52C26">
              <w:rPr>
                <w:noProof/>
                <w:webHidden/>
                <w:sz w:val="28"/>
                <w:szCs w:val="28"/>
              </w:rPr>
              <w:instrText xml:space="preserve"> PAGEREF _Toc145947948 \h </w:instrText>
            </w:r>
            <w:r w:rsidR="00B52C26" w:rsidRPr="00B52C26">
              <w:rPr>
                <w:noProof/>
                <w:webHidden/>
                <w:sz w:val="28"/>
                <w:szCs w:val="28"/>
              </w:rPr>
            </w:r>
            <w:r w:rsidR="00B52C26" w:rsidRPr="00B52C26">
              <w:rPr>
                <w:noProof/>
                <w:webHidden/>
                <w:sz w:val="28"/>
                <w:szCs w:val="28"/>
              </w:rPr>
              <w:fldChar w:fldCharType="separate"/>
            </w:r>
            <w:r w:rsidR="006E71B1">
              <w:rPr>
                <w:noProof/>
                <w:webHidden/>
                <w:sz w:val="28"/>
                <w:szCs w:val="28"/>
              </w:rPr>
              <w:t>15</w:t>
            </w:r>
            <w:r w:rsidR="00B52C26" w:rsidRPr="00B52C26">
              <w:rPr>
                <w:noProof/>
                <w:webHidden/>
                <w:sz w:val="28"/>
                <w:szCs w:val="28"/>
              </w:rPr>
              <w:fldChar w:fldCharType="end"/>
            </w:r>
          </w:hyperlink>
        </w:p>
        <w:p w14:paraId="5F07BE56" w14:textId="063A30E7" w:rsidR="00B52C26" w:rsidRPr="00B52C26" w:rsidRDefault="00D37C24" w:rsidP="00B52C26">
          <w:pPr>
            <w:pStyle w:val="12"/>
            <w:tabs>
              <w:tab w:val="right" w:leader="dot" w:pos="9798"/>
            </w:tabs>
            <w:spacing w:after="0"/>
            <w:jc w:val="both"/>
            <w:rPr>
              <w:rFonts w:asciiTheme="minorHAnsi" w:eastAsiaTheme="minorEastAsia" w:hAnsiTheme="minorHAnsi" w:cstheme="minorBidi"/>
              <w:noProof/>
              <w:sz w:val="28"/>
              <w:szCs w:val="28"/>
            </w:rPr>
          </w:pPr>
          <w:hyperlink w:anchor="_Toc145947949" w:history="1">
            <w:r w:rsidR="00B52C26" w:rsidRPr="00B52C26">
              <w:rPr>
                <w:rStyle w:val="af4"/>
                <w:rFonts w:eastAsiaTheme="majorEastAsia"/>
                <w:noProof/>
                <w:sz w:val="28"/>
                <w:szCs w:val="28"/>
              </w:rPr>
              <w:t>6. Перечень учебно-методического обеспечения для самостоятельной работы обучающихся по дисциплине</w:t>
            </w:r>
            <w:r w:rsidR="00B52C26" w:rsidRPr="00B52C26">
              <w:rPr>
                <w:noProof/>
                <w:webHidden/>
                <w:sz w:val="28"/>
                <w:szCs w:val="28"/>
              </w:rPr>
              <w:tab/>
            </w:r>
            <w:r w:rsidR="00B52C26" w:rsidRPr="00B52C26">
              <w:rPr>
                <w:noProof/>
                <w:webHidden/>
                <w:sz w:val="28"/>
                <w:szCs w:val="28"/>
              </w:rPr>
              <w:fldChar w:fldCharType="begin"/>
            </w:r>
            <w:r w:rsidR="00B52C26" w:rsidRPr="00B52C26">
              <w:rPr>
                <w:noProof/>
                <w:webHidden/>
                <w:sz w:val="28"/>
                <w:szCs w:val="28"/>
              </w:rPr>
              <w:instrText xml:space="preserve"> PAGEREF _Toc145947949 \h </w:instrText>
            </w:r>
            <w:r w:rsidR="00B52C26" w:rsidRPr="00B52C26">
              <w:rPr>
                <w:noProof/>
                <w:webHidden/>
                <w:sz w:val="28"/>
                <w:szCs w:val="28"/>
              </w:rPr>
            </w:r>
            <w:r w:rsidR="00B52C26" w:rsidRPr="00B52C26">
              <w:rPr>
                <w:noProof/>
                <w:webHidden/>
                <w:sz w:val="28"/>
                <w:szCs w:val="28"/>
              </w:rPr>
              <w:fldChar w:fldCharType="separate"/>
            </w:r>
            <w:r w:rsidR="006E71B1">
              <w:rPr>
                <w:noProof/>
                <w:webHidden/>
                <w:sz w:val="28"/>
                <w:szCs w:val="28"/>
              </w:rPr>
              <w:t>18</w:t>
            </w:r>
            <w:r w:rsidR="00B52C26" w:rsidRPr="00B52C26">
              <w:rPr>
                <w:noProof/>
                <w:webHidden/>
                <w:sz w:val="28"/>
                <w:szCs w:val="28"/>
              </w:rPr>
              <w:fldChar w:fldCharType="end"/>
            </w:r>
          </w:hyperlink>
        </w:p>
        <w:p w14:paraId="471DC5A1" w14:textId="481B55A3" w:rsidR="00B52C26" w:rsidRPr="00B52C26" w:rsidRDefault="00D37C24" w:rsidP="00B52C26">
          <w:pPr>
            <w:pStyle w:val="12"/>
            <w:tabs>
              <w:tab w:val="right" w:leader="dot" w:pos="9798"/>
            </w:tabs>
            <w:spacing w:after="0"/>
            <w:jc w:val="both"/>
            <w:rPr>
              <w:rFonts w:asciiTheme="minorHAnsi" w:eastAsiaTheme="minorEastAsia" w:hAnsiTheme="minorHAnsi" w:cstheme="minorBidi"/>
              <w:noProof/>
              <w:sz w:val="28"/>
              <w:szCs w:val="28"/>
            </w:rPr>
          </w:pPr>
          <w:hyperlink w:anchor="_Toc145947950" w:history="1">
            <w:r w:rsidR="00B52C26" w:rsidRPr="00B52C26">
              <w:rPr>
                <w:rStyle w:val="af4"/>
                <w:rFonts w:eastAsiaTheme="majorEastAsia"/>
                <w:noProof/>
                <w:sz w:val="28"/>
                <w:szCs w:val="28"/>
              </w:rPr>
              <w:t>6.1. Перечень вопросов, отводимых на самостоятельное освоение дисциплины, формы внеаудиторной самостоятельной работы</w:t>
            </w:r>
            <w:r w:rsidR="00B52C26" w:rsidRPr="00B52C26">
              <w:rPr>
                <w:noProof/>
                <w:webHidden/>
                <w:sz w:val="28"/>
                <w:szCs w:val="28"/>
              </w:rPr>
              <w:tab/>
            </w:r>
            <w:r w:rsidR="00B52C26" w:rsidRPr="00B52C26">
              <w:rPr>
                <w:noProof/>
                <w:webHidden/>
                <w:sz w:val="28"/>
                <w:szCs w:val="28"/>
              </w:rPr>
              <w:fldChar w:fldCharType="begin"/>
            </w:r>
            <w:r w:rsidR="00B52C26" w:rsidRPr="00B52C26">
              <w:rPr>
                <w:noProof/>
                <w:webHidden/>
                <w:sz w:val="28"/>
                <w:szCs w:val="28"/>
              </w:rPr>
              <w:instrText xml:space="preserve"> PAGEREF _Toc145947950 \h </w:instrText>
            </w:r>
            <w:r w:rsidR="00B52C26" w:rsidRPr="00B52C26">
              <w:rPr>
                <w:noProof/>
                <w:webHidden/>
                <w:sz w:val="28"/>
                <w:szCs w:val="28"/>
              </w:rPr>
            </w:r>
            <w:r w:rsidR="00B52C26" w:rsidRPr="00B52C26">
              <w:rPr>
                <w:noProof/>
                <w:webHidden/>
                <w:sz w:val="28"/>
                <w:szCs w:val="28"/>
              </w:rPr>
              <w:fldChar w:fldCharType="separate"/>
            </w:r>
            <w:r w:rsidR="006E71B1">
              <w:rPr>
                <w:noProof/>
                <w:webHidden/>
                <w:sz w:val="28"/>
                <w:szCs w:val="28"/>
              </w:rPr>
              <w:t>18</w:t>
            </w:r>
            <w:r w:rsidR="00B52C26" w:rsidRPr="00B52C26">
              <w:rPr>
                <w:noProof/>
                <w:webHidden/>
                <w:sz w:val="28"/>
                <w:szCs w:val="28"/>
              </w:rPr>
              <w:fldChar w:fldCharType="end"/>
            </w:r>
          </w:hyperlink>
        </w:p>
        <w:p w14:paraId="5C3389E7" w14:textId="5A61B471" w:rsidR="00B52C26" w:rsidRPr="00B52C26" w:rsidRDefault="00D37C24" w:rsidP="00B52C26">
          <w:pPr>
            <w:pStyle w:val="12"/>
            <w:tabs>
              <w:tab w:val="right" w:leader="dot" w:pos="9798"/>
            </w:tabs>
            <w:spacing w:after="0"/>
            <w:jc w:val="both"/>
            <w:rPr>
              <w:rFonts w:asciiTheme="minorHAnsi" w:eastAsiaTheme="minorEastAsia" w:hAnsiTheme="minorHAnsi" w:cstheme="minorBidi"/>
              <w:noProof/>
              <w:sz w:val="28"/>
              <w:szCs w:val="28"/>
            </w:rPr>
          </w:pPr>
          <w:hyperlink w:anchor="_Toc145947951" w:history="1">
            <w:r w:rsidR="00B52C26" w:rsidRPr="00B52C26">
              <w:rPr>
                <w:rStyle w:val="af4"/>
                <w:rFonts w:eastAsiaTheme="majorEastAsia"/>
                <w:noProof/>
                <w:sz w:val="28"/>
                <w:szCs w:val="28"/>
              </w:rPr>
              <w:t>6.2. Перечень вопросов, заданий, тем для подготовки к текущему контролю</w:t>
            </w:r>
            <w:r w:rsidR="00B52C26" w:rsidRPr="00B52C26">
              <w:rPr>
                <w:noProof/>
                <w:webHidden/>
                <w:sz w:val="28"/>
                <w:szCs w:val="28"/>
              </w:rPr>
              <w:tab/>
            </w:r>
            <w:r w:rsidR="00B52C26" w:rsidRPr="00B52C26">
              <w:rPr>
                <w:noProof/>
                <w:webHidden/>
                <w:sz w:val="28"/>
                <w:szCs w:val="28"/>
              </w:rPr>
              <w:fldChar w:fldCharType="begin"/>
            </w:r>
            <w:r w:rsidR="00B52C26" w:rsidRPr="00B52C26">
              <w:rPr>
                <w:noProof/>
                <w:webHidden/>
                <w:sz w:val="28"/>
                <w:szCs w:val="28"/>
              </w:rPr>
              <w:instrText xml:space="preserve"> PAGEREF _Toc145947951 \h </w:instrText>
            </w:r>
            <w:r w:rsidR="00B52C26" w:rsidRPr="00B52C26">
              <w:rPr>
                <w:noProof/>
                <w:webHidden/>
                <w:sz w:val="28"/>
                <w:szCs w:val="28"/>
              </w:rPr>
            </w:r>
            <w:r w:rsidR="00B52C26" w:rsidRPr="00B52C26">
              <w:rPr>
                <w:noProof/>
                <w:webHidden/>
                <w:sz w:val="28"/>
                <w:szCs w:val="28"/>
              </w:rPr>
              <w:fldChar w:fldCharType="separate"/>
            </w:r>
            <w:r w:rsidR="006E71B1">
              <w:rPr>
                <w:noProof/>
                <w:webHidden/>
                <w:sz w:val="28"/>
                <w:szCs w:val="28"/>
              </w:rPr>
              <w:t>21</w:t>
            </w:r>
            <w:r w:rsidR="00B52C26" w:rsidRPr="00B52C26">
              <w:rPr>
                <w:noProof/>
                <w:webHidden/>
                <w:sz w:val="28"/>
                <w:szCs w:val="28"/>
              </w:rPr>
              <w:fldChar w:fldCharType="end"/>
            </w:r>
          </w:hyperlink>
        </w:p>
        <w:p w14:paraId="403E49A5" w14:textId="16E98776" w:rsidR="00B52C26" w:rsidRPr="00B52C26" w:rsidRDefault="00D37C24" w:rsidP="00B52C26">
          <w:pPr>
            <w:pStyle w:val="12"/>
            <w:tabs>
              <w:tab w:val="right" w:leader="dot" w:pos="9798"/>
            </w:tabs>
            <w:spacing w:after="0"/>
            <w:jc w:val="both"/>
            <w:rPr>
              <w:rFonts w:asciiTheme="minorHAnsi" w:eastAsiaTheme="minorEastAsia" w:hAnsiTheme="minorHAnsi" w:cstheme="minorBidi"/>
              <w:noProof/>
              <w:sz w:val="28"/>
              <w:szCs w:val="28"/>
            </w:rPr>
          </w:pPr>
          <w:hyperlink w:anchor="_Toc145947952" w:history="1">
            <w:r w:rsidR="00B52C26" w:rsidRPr="00B52C26">
              <w:rPr>
                <w:rStyle w:val="af4"/>
                <w:rFonts w:eastAsiaTheme="majorEastAsia"/>
                <w:noProof/>
                <w:sz w:val="28"/>
                <w:szCs w:val="28"/>
              </w:rPr>
              <w:t>7. Фонд оценочных средств для проведения промежуточной аттестации обучающихся по дисциплине</w:t>
            </w:r>
            <w:r w:rsidR="00B52C26" w:rsidRPr="00B52C26">
              <w:rPr>
                <w:noProof/>
                <w:webHidden/>
                <w:sz w:val="28"/>
                <w:szCs w:val="28"/>
              </w:rPr>
              <w:tab/>
            </w:r>
            <w:r w:rsidR="00B52C26" w:rsidRPr="00B52C26">
              <w:rPr>
                <w:noProof/>
                <w:webHidden/>
                <w:sz w:val="28"/>
                <w:szCs w:val="28"/>
              </w:rPr>
              <w:fldChar w:fldCharType="begin"/>
            </w:r>
            <w:r w:rsidR="00B52C26" w:rsidRPr="00B52C26">
              <w:rPr>
                <w:noProof/>
                <w:webHidden/>
                <w:sz w:val="28"/>
                <w:szCs w:val="28"/>
              </w:rPr>
              <w:instrText xml:space="preserve"> PAGEREF _Toc145947952 \h </w:instrText>
            </w:r>
            <w:r w:rsidR="00B52C26" w:rsidRPr="00B52C26">
              <w:rPr>
                <w:noProof/>
                <w:webHidden/>
                <w:sz w:val="28"/>
                <w:szCs w:val="28"/>
              </w:rPr>
            </w:r>
            <w:r w:rsidR="00B52C26" w:rsidRPr="00B52C26">
              <w:rPr>
                <w:noProof/>
                <w:webHidden/>
                <w:sz w:val="28"/>
                <w:szCs w:val="28"/>
              </w:rPr>
              <w:fldChar w:fldCharType="separate"/>
            </w:r>
            <w:r w:rsidR="006E71B1">
              <w:rPr>
                <w:noProof/>
                <w:webHidden/>
                <w:sz w:val="28"/>
                <w:szCs w:val="28"/>
              </w:rPr>
              <w:t>24</w:t>
            </w:r>
            <w:r w:rsidR="00B52C26" w:rsidRPr="00B52C26">
              <w:rPr>
                <w:noProof/>
                <w:webHidden/>
                <w:sz w:val="28"/>
                <w:szCs w:val="28"/>
              </w:rPr>
              <w:fldChar w:fldCharType="end"/>
            </w:r>
          </w:hyperlink>
        </w:p>
        <w:p w14:paraId="309C19E8" w14:textId="6AF82F2E" w:rsidR="00B52C26" w:rsidRPr="00B52C26" w:rsidRDefault="00D37C24" w:rsidP="00B52C26">
          <w:pPr>
            <w:pStyle w:val="12"/>
            <w:tabs>
              <w:tab w:val="right" w:leader="dot" w:pos="9798"/>
            </w:tabs>
            <w:spacing w:after="0"/>
            <w:jc w:val="both"/>
            <w:rPr>
              <w:rFonts w:asciiTheme="minorHAnsi" w:eastAsiaTheme="minorEastAsia" w:hAnsiTheme="minorHAnsi" w:cstheme="minorBidi"/>
              <w:noProof/>
              <w:sz w:val="28"/>
              <w:szCs w:val="28"/>
            </w:rPr>
          </w:pPr>
          <w:hyperlink w:anchor="_Toc145947953" w:history="1">
            <w:r w:rsidR="00B52C26" w:rsidRPr="00B52C26">
              <w:rPr>
                <w:rStyle w:val="af4"/>
                <w:rFonts w:eastAsiaTheme="majorEastAsia"/>
                <w:noProof/>
                <w:sz w:val="28"/>
                <w:szCs w:val="28"/>
              </w:rPr>
              <w:t>8. Перечень основной и дополнительной учебной литературы, необходимой для освоения дисциплины</w:t>
            </w:r>
            <w:r w:rsidR="00B52C26" w:rsidRPr="00B52C26">
              <w:rPr>
                <w:noProof/>
                <w:webHidden/>
                <w:sz w:val="28"/>
                <w:szCs w:val="28"/>
              </w:rPr>
              <w:tab/>
            </w:r>
            <w:r w:rsidR="00B52C26" w:rsidRPr="00B52C26">
              <w:rPr>
                <w:noProof/>
                <w:webHidden/>
                <w:sz w:val="28"/>
                <w:szCs w:val="28"/>
              </w:rPr>
              <w:fldChar w:fldCharType="begin"/>
            </w:r>
            <w:r w:rsidR="00B52C26" w:rsidRPr="00B52C26">
              <w:rPr>
                <w:noProof/>
                <w:webHidden/>
                <w:sz w:val="28"/>
                <w:szCs w:val="28"/>
              </w:rPr>
              <w:instrText xml:space="preserve"> PAGEREF _Toc145947953 \h </w:instrText>
            </w:r>
            <w:r w:rsidR="00B52C26" w:rsidRPr="00B52C26">
              <w:rPr>
                <w:noProof/>
                <w:webHidden/>
                <w:sz w:val="28"/>
                <w:szCs w:val="28"/>
              </w:rPr>
            </w:r>
            <w:r w:rsidR="00B52C26" w:rsidRPr="00B52C26">
              <w:rPr>
                <w:noProof/>
                <w:webHidden/>
                <w:sz w:val="28"/>
                <w:szCs w:val="28"/>
              </w:rPr>
              <w:fldChar w:fldCharType="separate"/>
            </w:r>
            <w:r w:rsidR="006E71B1">
              <w:rPr>
                <w:noProof/>
                <w:webHidden/>
                <w:sz w:val="28"/>
                <w:szCs w:val="28"/>
              </w:rPr>
              <w:t>36</w:t>
            </w:r>
            <w:r w:rsidR="00B52C26" w:rsidRPr="00B52C26">
              <w:rPr>
                <w:noProof/>
                <w:webHidden/>
                <w:sz w:val="28"/>
                <w:szCs w:val="28"/>
              </w:rPr>
              <w:fldChar w:fldCharType="end"/>
            </w:r>
          </w:hyperlink>
        </w:p>
        <w:p w14:paraId="6F9AA063" w14:textId="7975716E" w:rsidR="00B52C26" w:rsidRPr="00B52C26" w:rsidRDefault="00D37C24" w:rsidP="00B52C26">
          <w:pPr>
            <w:pStyle w:val="12"/>
            <w:tabs>
              <w:tab w:val="right" w:leader="dot" w:pos="9798"/>
            </w:tabs>
            <w:spacing w:after="0"/>
            <w:jc w:val="both"/>
            <w:rPr>
              <w:rFonts w:asciiTheme="minorHAnsi" w:eastAsiaTheme="minorEastAsia" w:hAnsiTheme="minorHAnsi" w:cstheme="minorBidi"/>
              <w:noProof/>
              <w:sz w:val="28"/>
              <w:szCs w:val="28"/>
            </w:rPr>
          </w:pPr>
          <w:hyperlink w:anchor="_Toc145947954" w:history="1">
            <w:r w:rsidR="00B52C26" w:rsidRPr="00B52C26">
              <w:rPr>
                <w:rStyle w:val="af4"/>
                <w:rFonts w:eastAsiaTheme="majorEastAsia"/>
                <w:noProof/>
                <w:sz w:val="28"/>
                <w:szCs w:val="28"/>
              </w:rPr>
              <w:t>9. Перечень ресурсов информационно-телекоммуникационной сети</w:t>
            </w:r>
            <w:r w:rsidR="00B52C26" w:rsidRPr="00B52C26">
              <w:rPr>
                <w:rStyle w:val="af4"/>
                <w:noProof/>
                <w:sz w:val="28"/>
                <w:szCs w:val="28"/>
              </w:rPr>
              <w:t xml:space="preserve"> </w:t>
            </w:r>
            <w:r w:rsidR="00B52C26" w:rsidRPr="00B52C26">
              <w:rPr>
                <w:rStyle w:val="af4"/>
                <w:rFonts w:eastAsiaTheme="majorEastAsia"/>
                <w:noProof/>
                <w:sz w:val="28"/>
                <w:szCs w:val="28"/>
              </w:rPr>
              <w:t>«Интернет», необходимых для освоения дисциплины</w:t>
            </w:r>
            <w:r w:rsidR="00B52C26" w:rsidRPr="00B52C26">
              <w:rPr>
                <w:noProof/>
                <w:webHidden/>
                <w:sz w:val="28"/>
                <w:szCs w:val="28"/>
              </w:rPr>
              <w:tab/>
            </w:r>
            <w:r w:rsidR="00B52C26" w:rsidRPr="00B52C26">
              <w:rPr>
                <w:noProof/>
                <w:webHidden/>
                <w:sz w:val="28"/>
                <w:szCs w:val="28"/>
              </w:rPr>
              <w:fldChar w:fldCharType="begin"/>
            </w:r>
            <w:r w:rsidR="00B52C26" w:rsidRPr="00B52C26">
              <w:rPr>
                <w:noProof/>
                <w:webHidden/>
                <w:sz w:val="28"/>
                <w:szCs w:val="28"/>
              </w:rPr>
              <w:instrText xml:space="preserve"> PAGEREF _Toc145947954 \h </w:instrText>
            </w:r>
            <w:r w:rsidR="00B52C26" w:rsidRPr="00B52C26">
              <w:rPr>
                <w:noProof/>
                <w:webHidden/>
                <w:sz w:val="28"/>
                <w:szCs w:val="28"/>
              </w:rPr>
            </w:r>
            <w:r w:rsidR="00B52C26" w:rsidRPr="00B52C26">
              <w:rPr>
                <w:noProof/>
                <w:webHidden/>
                <w:sz w:val="28"/>
                <w:szCs w:val="28"/>
              </w:rPr>
              <w:fldChar w:fldCharType="separate"/>
            </w:r>
            <w:r w:rsidR="006E71B1">
              <w:rPr>
                <w:noProof/>
                <w:webHidden/>
                <w:sz w:val="28"/>
                <w:szCs w:val="28"/>
              </w:rPr>
              <w:t>38</w:t>
            </w:r>
            <w:r w:rsidR="00B52C26" w:rsidRPr="00B52C26">
              <w:rPr>
                <w:noProof/>
                <w:webHidden/>
                <w:sz w:val="28"/>
                <w:szCs w:val="28"/>
              </w:rPr>
              <w:fldChar w:fldCharType="end"/>
            </w:r>
          </w:hyperlink>
        </w:p>
        <w:p w14:paraId="1A07DE45" w14:textId="4BACDF89" w:rsidR="00B52C26" w:rsidRPr="00B52C26" w:rsidRDefault="00D37C24" w:rsidP="00B52C26">
          <w:pPr>
            <w:pStyle w:val="12"/>
            <w:tabs>
              <w:tab w:val="right" w:leader="dot" w:pos="9798"/>
            </w:tabs>
            <w:spacing w:after="0"/>
            <w:jc w:val="both"/>
            <w:rPr>
              <w:rFonts w:asciiTheme="minorHAnsi" w:eastAsiaTheme="minorEastAsia" w:hAnsiTheme="minorHAnsi" w:cstheme="minorBidi"/>
              <w:noProof/>
              <w:sz w:val="28"/>
              <w:szCs w:val="28"/>
            </w:rPr>
          </w:pPr>
          <w:hyperlink w:anchor="_Toc145947955" w:history="1">
            <w:r w:rsidR="00B52C26" w:rsidRPr="00B52C26">
              <w:rPr>
                <w:rStyle w:val="af4"/>
                <w:rFonts w:eastAsiaTheme="majorEastAsia"/>
                <w:noProof/>
                <w:sz w:val="28"/>
                <w:szCs w:val="28"/>
              </w:rPr>
              <w:t>10. Методические указания для обучающихся по освоению дисциплины</w:t>
            </w:r>
            <w:r w:rsidR="00B52C26" w:rsidRPr="00B52C26">
              <w:rPr>
                <w:noProof/>
                <w:webHidden/>
                <w:sz w:val="28"/>
                <w:szCs w:val="28"/>
              </w:rPr>
              <w:tab/>
            </w:r>
            <w:r w:rsidR="00B52C26" w:rsidRPr="00B52C26">
              <w:rPr>
                <w:noProof/>
                <w:webHidden/>
                <w:sz w:val="28"/>
                <w:szCs w:val="28"/>
              </w:rPr>
              <w:fldChar w:fldCharType="begin"/>
            </w:r>
            <w:r w:rsidR="00B52C26" w:rsidRPr="00B52C26">
              <w:rPr>
                <w:noProof/>
                <w:webHidden/>
                <w:sz w:val="28"/>
                <w:szCs w:val="28"/>
              </w:rPr>
              <w:instrText xml:space="preserve"> PAGEREF _Toc145947955 \h </w:instrText>
            </w:r>
            <w:r w:rsidR="00B52C26" w:rsidRPr="00B52C26">
              <w:rPr>
                <w:noProof/>
                <w:webHidden/>
                <w:sz w:val="28"/>
                <w:szCs w:val="28"/>
              </w:rPr>
            </w:r>
            <w:r w:rsidR="00B52C26" w:rsidRPr="00B52C26">
              <w:rPr>
                <w:noProof/>
                <w:webHidden/>
                <w:sz w:val="28"/>
                <w:szCs w:val="28"/>
              </w:rPr>
              <w:fldChar w:fldCharType="separate"/>
            </w:r>
            <w:r w:rsidR="006E71B1">
              <w:rPr>
                <w:noProof/>
                <w:webHidden/>
                <w:sz w:val="28"/>
                <w:szCs w:val="28"/>
              </w:rPr>
              <w:t>36</w:t>
            </w:r>
            <w:r w:rsidR="00B52C26" w:rsidRPr="00B52C26">
              <w:rPr>
                <w:noProof/>
                <w:webHidden/>
                <w:sz w:val="28"/>
                <w:szCs w:val="28"/>
              </w:rPr>
              <w:fldChar w:fldCharType="end"/>
            </w:r>
          </w:hyperlink>
        </w:p>
        <w:p w14:paraId="3AE6AA8C" w14:textId="72D99465" w:rsidR="00B52C26" w:rsidRPr="00B52C26" w:rsidRDefault="00D37C24" w:rsidP="00B52C26">
          <w:pPr>
            <w:pStyle w:val="12"/>
            <w:tabs>
              <w:tab w:val="right" w:leader="dot" w:pos="9798"/>
            </w:tabs>
            <w:spacing w:after="0"/>
            <w:jc w:val="both"/>
            <w:rPr>
              <w:rFonts w:asciiTheme="minorHAnsi" w:eastAsiaTheme="minorEastAsia" w:hAnsiTheme="minorHAnsi" w:cstheme="minorBidi"/>
              <w:noProof/>
              <w:sz w:val="28"/>
              <w:szCs w:val="28"/>
            </w:rPr>
          </w:pPr>
          <w:hyperlink w:anchor="_Toc145947956" w:history="1">
            <w:r w:rsidR="00B52C26" w:rsidRPr="00B52C26">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52C26" w:rsidRPr="00B52C26">
              <w:rPr>
                <w:noProof/>
                <w:webHidden/>
                <w:sz w:val="28"/>
                <w:szCs w:val="28"/>
              </w:rPr>
              <w:tab/>
            </w:r>
            <w:r w:rsidR="00B52C26" w:rsidRPr="00B52C26">
              <w:rPr>
                <w:noProof/>
                <w:webHidden/>
                <w:sz w:val="28"/>
                <w:szCs w:val="28"/>
              </w:rPr>
              <w:fldChar w:fldCharType="begin"/>
            </w:r>
            <w:r w:rsidR="00B52C26" w:rsidRPr="00B52C26">
              <w:rPr>
                <w:noProof/>
                <w:webHidden/>
                <w:sz w:val="28"/>
                <w:szCs w:val="28"/>
              </w:rPr>
              <w:instrText xml:space="preserve"> PAGEREF _Toc145947956 \h </w:instrText>
            </w:r>
            <w:r w:rsidR="00B52C26" w:rsidRPr="00B52C26">
              <w:rPr>
                <w:noProof/>
                <w:webHidden/>
                <w:sz w:val="28"/>
                <w:szCs w:val="28"/>
              </w:rPr>
            </w:r>
            <w:r w:rsidR="00B52C26" w:rsidRPr="00B52C26">
              <w:rPr>
                <w:noProof/>
                <w:webHidden/>
                <w:sz w:val="28"/>
                <w:szCs w:val="28"/>
              </w:rPr>
              <w:fldChar w:fldCharType="separate"/>
            </w:r>
            <w:r w:rsidR="006E71B1">
              <w:rPr>
                <w:noProof/>
                <w:webHidden/>
                <w:sz w:val="28"/>
                <w:szCs w:val="28"/>
              </w:rPr>
              <w:t>40</w:t>
            </w:r>
            <w:r w:rsidR="00B52C26" w:rsidRPr="00B52C26">
              <w:rPr>
                <w:noProof/>
                <w:webHidden/>
                <w:sz w:val="28"/>
                <w:szCs w:val="28"/>
              </w:rPr>
              <w:fldChar w:fldCharType="end"/>
            </w:r>
          </w:hyperlink>
        </w:p>
        <w:p w14:paraId="3E29A084" w14:textId="0AF44B86" w:rsidR="00B52C26" w:rsidRPr="00B52C26" w:rsidRDefault="00D37C24" w:rsidP="00B52C26">
          <w:pPr>
            <w:pStyle w:val="12"/>
            <w:tabs>
              <w:tab w:val="right" w:leader="dot" w:pos="9798"/>
            </w:tabs>
            <w:spacing w:after="0"/>
            <w:jc w:val="both"/>
            <w:rPr>
              <w:rFonts w:asciiTheme="minorHAnsi" w:eastAsiaTheme="minorEastAsia" w:hAnsiTheme="minorHAnsi" w:cstheme="minorBidi"/>
              <w:noProof/>
              <w:sz w:val="28"/>
              <w:szCs w:val="28"/>
            </w:rPr>
          </w:pPr>
          <w:hyperlink w:anchor="_Toc145947957" w:history="1">
            <w:r w:rsidR="00B52C26" w:rsidRPr="00B52C26">
              <w:rPr>
                <w:rStyle w:val="af4"/>
                <w:noProof/>
                <w:sz w:val="28"/>
                <w:szCs w:val="28"/>
              </w:rPr>
              <w:t>11.1 Комплект лицензионного программного обеспечения</w:t>
            </w:r>
            <w:r w:rsidR="00B52C26" w:rsidRPr="00B52C26">
              <w:rPr>
                <w:noProof/>
                <w:webHidden/>
                <w:sz w:val="28"/>
                <w:szCs w:val="28"/>
              </w:rPr>
              <w:tab/>
            </w:r>
            <w:r w:rsidR="00B52C26" w:rsidRPr="00B52C26">
              <w:rPr>
                <w:noProof/>
                <w:webHidden/>
                <w:sz w:val="28"/>
                <w:szCs w:val="28"/>
              </w:rPr>
              <w:fldChar w:fldCharType="begin"/>
            </w:r>
            <w:r w:rsidR="00B52C26" w:rsidRPr="00B52C26">
              <w:rPr>
                <w:noProof/>
                <w:webHidden/>
                <w:sz w:val="28"/>
                <w:szCs w:val="28"/>
              </w:rPr>
              <w:instrText xml:space="preserve"> PAGEREF _Toc145947957 \h </w:instrText>
            </w:r>
            <w:r w:rsidR="00B52C26" w:rsidRPr="00B52C26">
              <w:rPr>
                <w:noProof/>
                <w:webHidden/>
                <w:sz w:val="28"/>
                <w:szCs w:val="28"/>
              </w:rPr>
            </w:r>
            <w:r w:rsidR="00B52C26" w:rsidRPr="00B52C26">
              <w:rPr>
                <w:noProof/>
                <w:webHidden/>
                <w:sz w:val="28"/>
                <w:szCs w:val="28"/>
              </w:rPr>
              <w:fldChar w:fldCharType="separate"/>
            </w:r>
            <w:r w:rsidR="006E71B1">
              <w:rPr>
                <w:noProof/>
                <w:webHidden/>
                <w:sz w:val="28"/>
                <w:szCs w:val="28"/>
              </w:rPr>
              <w:t>40</w:t>
            </w:r>
            <w:r w:rsidR="00B52C26" w:rsidRPr="00B52C26">
              <w:rPr>
                <w:noProof/>
                <w:webHidden/>
                <w:sz w:val="28"/>
                <w:szCs w:val="28"/>
              </w:rPr>
              <w:fldChar w:fldCharType="end"/>
            </w:r>
          </w:hyperlink>
        </w:p>
        <w:p w14:paraId="5DFFB1C2" w14:textId="71E7DAD0" w:rsidR="00B52C26" w:rsidRPr="00B52C26" w:rsidRDefault="00D37C24" w:rsidP="00B52C26">
          <w:pPr>
            <w:pStyle w:val="12"/>
            <w:tabs>
              <w:tab w:val="right" w:leader="dot" w:pos="9798"/>
            </w:tabs>
            <w:spacing w:after="0"/>
            <w:jc w:val="both"/>
            <w:rPr>
              <w:rFonts w:asciiTheme="minorHAnsi" w:eastAsiaTheme="minorEastAsia" w:hAnsiTheme="minorHAnsi" w:cstheme="minorBidi"/>
              <w:noProof/>
              <w:sz w:val="28"/>
              <w:szCs w:val="28"/>
            </w:rPr>
          </w:pPr>
          <w:hyperlink w:anchor="_Toc145947958" w:history="1">
            <w:r w:rsidR="00B52C26" w:rsidRPr="00B52C26">
              <w:rPr>
                <w:rStyle w:val="af4"/>
                <w:noProof/>
                <w:sz w:val="28"/>
                <w:szCs w:val="28"/>
              </w:rPr>
              <w:t>11.2 Современные профессиональные базы данных и информационные справочные системы</w:t>
            </w:r>
            <w:r w:rsidR="00B52C26" w:rsidRPr="00B52C26">
              <w:rPr>
                <w:noProof/>
                <w:webHidden/>
                <w:sz w:val="28"/>
                <w:szCs w:val="28"/>
              </w:rPr>
              <w:tab/>
            </w:r>
            <w:r w:rsidR="00B52C26" w:rsidRPr="00B52C26">
              <w:rPr>
                <w:noProof/>
                <w:webHidden/>
                <w:sz w:val="28"/>
                <w:szCs w:val="28"/>
              </w:rPr>
              <w:fldChar w:fldCharType="begin"/>
            </w:r>
            <w:r w:rsidR="00B52C26" w:rsidRPr="00B52C26">
              <w:rPr>
                <w:noProof/>
                <w:webHidden/>
                <w:sz w:val="28"/>
                <w:szCs w:val="28"/>
              </w:rPr>
              <w:instrText xml:space="preserve"> PAGEREF _Toc145947958 \h </w:instrText>
            </w:r>
            <w:r w:rsidR="00B52C26" w:rsidRPr="00B52C26">
              <w:rPr>
                <w:noProof/>
                <w:webHidden/>
                <w:sz w:val="28"/>
                <w:szCs w:val="28"/>
              </w:rPr>
            </w:r>
            <w:r w:rsidR="00B52C26" w:rsidRPr="00B52C26">
              <w:rPr>
                <w:noProof/>
                <w:webHidden/>
                <w:sz w:val="28"/>
                <w:szCs w:val="28"/>
              </w:rPr>
              <w:fldChar w:fldCharType="separate"/>
            </w:r>
            <w:r w:rsidR="006E71B1">
              <w:rPr>
                <w:noProof/>
                <w:webHidden/>
                <w:sz w:val="28"/>
                <w:szCs w:val="28"/>
              </w:rPr>
              <w:t>41</w:t>
            </w:r>
            <w:r w:rsidR="00B52C26" w:rsidRPr="00B52C26">
              <w:rPr>
                <w:noProof/>
                <w:webHidden/>
                <w:sz w:val="28"/>
                <w:szCs w:val="28"/>
              </w:rPr>
              <w:fldChar w:fldCharType="end"/>
            </w:r>
          </w:hyperlink>
        </w:p>
        <w:p w14:paraId="35533618" w14:textId="043D801E" w:rsidR="00B52C26" w:rsidRPr="00B52C26" w:rsidRDefault="00D37C24" w:rsidP="00B52C26">
          <w:pPr>
            <w:pStyle w:val="12"/>
            <w:tabs>
              <w:tab w:val="right" w:leader="dot" w:pos="9798"/>
            </w:tabs>
            <w:spacing w:after="0"/>
            <w:jc w:val="both"/>
            <w:rPr>
              <w:rFonts w:asciiTheme="minorHAnsi" w:eastAsiaTheme="minorEastAsia" w:hAnsiTheme="minorHAnsi" w:cstheme="minorBidi"/>
              <w:noProof/>
              <w:sz w:val="28"/>
              <w:szCs w:val="28"/>
            </w:rPr>
          </w:pPr>
          <w:hyperlink w:anchor="_Toc145947959" w:history="1">
            <w:r w:rsidR="00B52C26" w:rsidRPr="00B52C26">
              <w:rPr>
                <w:rStyle w:val="af4"/>
                <w:noProof/>
                <w:sz w:val="28"/>
                <w:szCs w:val="28"/>
              </w:rPr>
              <w:t>11.3. Сертифицированные программные и аппаратные средства защиты информации</w:t>
            </w:r>
            <w:r w:rsidR="00B52C26" w:rsidRPr="00B52C26">
              <w:rPr>
                <w:noProof/>
                <w:webHidden/>
                <w:sz w:val="28"/>
                <w:szCs w:val="28"/>
              </w:rPr>
              <w:tab/>
            </w:r>
            <w:r w:rsidR="00B52C26" w:rsidRPr="00B52C26">
              <w:rPr>
                <w:noProof/>
                <w:webHidden/>
                <w:sz w:val="28"/>
                <w:szCs w:val="28"/>
              </w:rPr>
              <w:fldChar w:fldCharType="begin"/>
            </w:r>
            <w:r w:rsidR="00B52C26" w:rsidRPr="00B52C26">
              <w:rPr>
                <w:noProof/>
                <w:webHidden/>
                <w:sz w:val="28"/>
                <w:szCs w:val="28"/>
              </w:rPr>
              <w:instrText xml:space="preserve"> PAGEREF _Toc145947959 \h </w:instrText>
            </w:r>
            <w:r w:rsidR="00B52C26" w:rsidRPr="00B52C26">
              <w:rPr>
                <w:noProof/>
                <w:webHidden/>
                <w:sz w:val="28"/>
                <w:szCs w:val="28"/>
              </w:rPr>
            </w:r>
            <w:r w:rsidR="00B52C26" w:rsidRPr="00B52C26">
              <w:rPr>
                <w:noProof/>
                <w:webHidden/>
                <w:sz w:val="28"/>
                <w:szCs w:val="28"/>
              </w:rPr>
              <w:fldChar w:fldCharType="separate"/>
            </w:r>
            <w:r w:rsidR="006E71B1">
              <w:rPr>
                <w:noProof/>
                <w:webHidden/>
                <w:sz w:val="28"/>
                <w:szCs w:val="28"/>
              </w:rPr>
              <w:t>41</w:t>
            </w:r>
            <w:r w:rsidR="00B52C26" w:rsidRPr="00B52C26">
              <w:rPr>
                <w:noProof/>
                <w:webHidden/>
                <w:sz w:val="28"/>
                <w:szCs w:val="28"/>
              </w:rPr>
              <w:fldChar w:fldCharType="end"/>
            </w:r>
          </w:hyperlink>
        </w:p>
        <w:p w14:paraId="544F0FA8" w14:textId="59E30845" w:rsidR="00B52C26" w:rsidRPr="00B52C26" w:rsidRDefault="00D37C24" w:rsidP="00B52C26">
          <w:pPr>
            <w:pStyle w:val="12"/>
            <w:tabs>
              <w:tab w:val="right" w:leader="dot" w:pos="9798"/>
            </w:tabs>
            <w:spacing w:after="0"/>
            <w:jc w:val="both"/>
            <w:rPr>
              <w:rFonts w:asciiTheme="minorHAnsi" w:eastAsiaTheme="minorEastAsia" w:hAnsiTheme="minorHAnsi" w:cstheme="minorBidi"/>
              <w:noProof/>
              <w:sz w:val="28"/>
              <w:szCs w:val="28"/>
            </w:rPr>
          </w:pPr>
          <w:hyperlink w:anchor="_Toc145947960" w:history="1">
            <w:r w:rsidR="00B52C26" w:rsidRPr="00B52C26">
              <w:rPr>
                <w:rStyle w:val="af4"/>
                <w:rFonts w:eastAsiaTheme="majorEastAsia"/>
                <w:noProof/>
                <w:sz w:val="28"/>
                <w:szCs w:val="28"/>
              </w:rPr>
              <w:t>12. Описание материально-технической базы, необходимой для осуществления образовательного процесса по дисциплине.</w:t>
            </w:r>
            <w:r w:rsidR="00B52C26" w:rsidRPr="00B52C26">
              <w:rPr>
                <w:noProof/>
                <w:webHidden/>
                <w:sz w:val="28"/>
                <w:szCs w:val="28"/>
              </w:rPr>
              <w:tab/>
            </w:r>
            <w:r w:rsidR="00B52C26" w:rsidRPr="00B52C26">
              <w:rPr>
                <w:noProof/>
                <w:webHidden/>
                <w:sz w:val="28"/>
                <w:szCs w:val="28"/>
              </w:rPr>
              <w:fldChar w:fldCharType="begin"/>
            </w:r>
            <w:r w:rsidR="00B52C26" w:rsidRPr="00B52C26">
              <w:rPr>
                <w:noProof/>
                <w:webHidden/>
                <w:sz w:val="28"/>
                <w:szCs w:val="28"/>
              </w:rPr>
              <w:instrText xml:space="preserve"> PAGEREF _Toc145947960 \h </w:instrText>
            </w:r>
            <w:r w:rsidR="00B52C26" w:rsidRPr="00B52C26">
              <w:rPr>
                <w:noProof/>
                <w:webHidden/>
                <w:sz w:val="28"/>
                <w:szCs w:val="28"/>
              </w:rPr>
            </w:r>
            <w:r w:rsidR="00B52C26" w:rsidRPr="00B52C26">
              <w:rPr>
                <w:noProof/>
                <w:webHidden/>
                <w:sz w:val="28"/>
                <w:szCs w:val="28"/>
              </w:rPr>
              <w:fldChar w:fldCharType="separate"/>
            </w:r>
            <w:r w:rsidR="006E71B1">
              <w:rPr>
                <w:noProof/>
                <w:webHidden/>
                <w:sz w:val="28"/>
                <w:szCs w:val="28"/>
              </w:rPr>
              <w:t>41</w:t>
            </w:r>
            <w:r w:rsidR="00B52C26" w:rsidRPr="00B52C26">
              <w:rPr>
                <w:noProof/>
                <w:webHidden/>
                <w:sz w:val="28"/>
                <w:szCs w:val="28"/>
              </w:rPr>
              <w:fldChar w:fldCharType="end"/>
            </w:r>
          </w:hyperlink>
        </w:p>
        <w:p w14:paraId="608D1995" w14:textId="3BEE53AA" w:rsidR="00767866" w:rsidRPr="008322C4" w:rsidRDefault="00767866" w:rsidP="008322C4">
          <w:pPr>
            <w:jc w:val="both"/>
          </w:pPr>
          <w:r w:rsidRPr="008322C4">
            <w:rPr>
              <w:b/>
              <w:bCs/>
              <w:sz w:val="28"/>
              <w:szCs w:val="28"/>
            </w:rPr>
            <w:fldChar w:fldCharType="end"/>
          </w:r>
        </w:p>
      </w:sdtContent>
    </w:sdt>
    <w:p w14:paraId="201B4DC3" w14:textId="77777777" w:rsidR="00767866" w:rsidRPr="008322C4" w:rsidRDefault="00767866" w:rsidP="008322C4"/>
    <w:p w14:paraId="5282E324" w14:textId="77777777" w:rsidR="00C52F7B" w:rsidRPr="008322C4" w:rsidRDefault="00C52F7B" w:rsidP="008322C4"/>
    <w:p w14:paraId="0250C9DA" w14:textId="77777777" w:rsidR="00C93E26" w:rsidRPr="008322C4" w:rsidRDefault="00C93E26" w:rsidP="008322C4"/>
    <w:p w14:paraId="705C67A4" w14:textId="77777777" w:rsidR="00767866" w:rsidRPr="008322C4" w:rsidRDefault="00767866" w:rsidP="008322C4">
      <w:pPr>
        <w:pStyle w:val="1"/>
        <w:spacing w:before="0" w:after="0" w:line="360" w:lineRule="auto"/>
        <w:ind w:firstLine="709"/>
        <w:jc w:val="both"/>
        <w:rPr>
          <w:rFonts w:ascii="Times New Roman" w:eastAsiaTheme="majorEastAsia" w:hAnsi="Times New Roman"/>
          <w:kern w:val="0"/>
          <w:sz w:val="28"/>
          <w:szCs w:val="28"/>
          <w:lang w:val="ru-RU"/>
        </w:rPr>
      </w:pPr>
      <w:bookmarkStart w:id="1" w:name="_Toc145947941"/>
      <w:r w:rsidRPr="008322C4">
        <w:rPr>
          <w:rFonts w:ascii="Times New Roman" w:eastAsiaTheme="majorEastAsia" w:hAnsi="Times New Roman"/>
          <w:kern w:val="0"/>
          <w:sz w:val="28"/>
          <w:szCs w:val="28"/>
          <w:lang w:val="ru-RU"/>
        </w:rPr>
        <w:lastRenderedPageBreak/>
        <w:t>1. Наименование дисциплины</w:t>
      </w:r>
      <w:bookmarkEnd w:id="1"/>
      <w:r w:rsidRPr="008322C4">
        <w:rPr>
          <w:rFonts w:ascii="Times New Roman" w:eastAsiaTheme="majorEastAsia" w:hAnsi="Times New Roman"/>
          <w:kern w:val="0"/>
          <w:sz w:val="28"/>
          <w:szCs w:val="28"/>
          <w:lang w:val="ru-RU"/>
        </w:rPr>
        <w:t xml:space="preserve"> </w:t>
      </w:r>
    </w:p>
    <w:p w14:paraId="2400E84E" w14:textId="77777777" w:rsidR="002A481B" w:rsidRPr="008322C4" w:rsidRDefault="00C52F7B" w:rsidP="008322C4">
      <w:pPr>
        <w:keepNext/>
        <w:spacing w:line="360" w:lineRule="auto"/>
        <w:ind w:firstLine="709"/>
        <w:jc w:val="both"/>
        <w:rPr>
          <w:bCs/>
          <w:sz w:val="28"/>
          <w:szCs w:val="28"/>
        </w:rPr>
      </w:pPr>
      <w:r w:rsidRPr="008322C4">
        <w:rPr>
          <w:sz w:val="28"/>
          <w:szCs w:val="28"/>
        </w:rPr>
        <w:t xml:space="preserve"> </w:t>
      </w:r>
      <w:r w:rsidR="00DB7210" w:rsidRPr="008322C4">
        <w:rPr>
          <w:sz w:val="28"/>
          <w:szCs w:val="28"/>
        </w:rPr>
        <w:t xml:space="preserve">Оценка финансовых активов </w:t>
      </w:r>
    </w:p>
    <w:p w14:paraId="51DCCE21" w14:textId="77777777" w:rsidR="00222EFB" w:rsidRPr="008322C4" w:rsidRDefault="00C52F7B" w:rsidP="008322C4">
      <w:pPr>
        <w:pStyle w:val="1"/>
        <w:tabs>
          <w:tab w:val="left" w:pos="1080"/>
        </w:tabs>
        <w:spacing w:before="0" w:after="0" w:line="360" w:lineRule="auto"/>
        <w:ind w:firstLine="709"/>
        <w:jc w:val="both"/>
        <w:rPr>
          <w:rFonts w:ascii="Times New Roman" w:hAnsi="Times New Roman"/>
          <w:sz w:val="28"/>
          <w:szCs w:val="28"/>
        </w:rPr>
      </w:pPr>
      <w:bookmarkStart w:id="2" w:name="_Toc145947942"/>
      <w:r w:rsidRPr="008322C4">
        <w:rPr>
          <w:rFonts w:ascii="Times New Roman" w:eastAsiaTheme="majorEastAsia" w:hAnsi="Times New Roman"/>
          <w:kern w:val="0"/>
          <w:sz w:val="28"/>
          <w:szCs w:val="28"/>
          <w:lang w:val="ru-RU"/>
        </w:rPr>
        <w:t xml:space="preserve">2. </w:t>
      </w:r>
      <w:r w:rsidR="00222EFB" w:rsidRPr="008322C4">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W w:w="102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2101"/>
        <w:gridCol w:w="2293"/>
        <w:gridCol w:w="4868"/>
      </w:tblGrid>
      <w:tr w:rsidR="00056AEB" w:rsidRPr="00EF09AD" w14:paraId="532777B7" w14:textId="77777777" w:rsidTr="00152D6F">
        <w:trPr>
          <w:trHeight w:val="1070"/>
        </w:trPr>
        <w:tc>
          <w:tcPr>
            <w:tcW w:w="993" w:type="dxa"/>
          </w:tcPr>
          <w:p w14:paraId="1EDCA101" w14:textId="77777777" w:rsidR="00056AEB" w:rsidRPr="00EF09AD" w:rsidRDefault="00056AEB" w:rsidP="00A25D14">
            <w:pPr>
              <w:tabs>
                <w:tab w:val="left" w:pos="540"/>
              </w:tabs>
              <w:contextualSpacing/>
              <w:jc w:val="center"/>
              <w:rPr>
                <w:sz w:val="24"/>
                <w:szCs w:val="24"/>
              </w:rPr>
            </w:pPr>
            <w:r w:rsidRPr="00EF09AD">
              <w:rPr>
                <w:sz w:val="24"/>
                <w:szCs w:val="24"/>
              </w:rPr>
              <w:t>Код компетенции</w:t>
            </w:r>
          </w:p>
        </w:tc>
        <w:tc>
          <w:tcPr>
            <w:tcW w:w="2101" w:type="dxa"/>
          </w:tcPr>
          <w:p w14:paraId="1119751D" w14:textId="77777777" w:rsidR="00056AEB" w:rsidRPr="00EF09AD" w:rsidRDefault="00056AEB" w:rsidP="00A25D14">
            <w:pPr>
              <w:tabs>
                <w:tab w:val="left" w:pos="540"/>
              </w:tabs>
              <w:contextualSpacing/>
              <w:jc w:val="center"/>
              <w:rPr>
                <w:sz w:val="24"/>
                <w:szCs w:val="24"/>
              </w:rPr>
            </w:pPr>
            <w:r w:rsidRPr="00EF09AD">
              <w:rPr>
                <w:sz w:val="24"/>
                <w:szCs w:val="24"/>
              </w:rPr>
              <w:t>Наименование компетенции</w:t>
            </w:r>
          </w:p>
        </w:tc>
        <w:tc>
          <w:tcPr>
            <w:tcW w:w="2293" w:type="dxa"/>
          </w:tcPr>
          <w:p w14:paraId="18AE9388" w14:textId="77777777" w:rsidR="00056AEB" w:rsidRPr="00EF09AD" w:rsidRDefault="00056AEB" w:rsidP="00A25D14">
            <w:pPr>
              <w:tabs>
                <w:tab w:val="left" w:pos="540"/>
              </w:tabs>
              <w:contextualSpacing/>
              <w:jc w:val="center"/>
              <w:rPr>
                <w:sz w:val="24"/>
                <w:szCs w:val="24"/>
              </w:rPr>
            </w:pPr>
            <w:r w:rsidRPr="00EF09AD">
              <w:rPr>
                <w:sz w:val="24"/>
                <w:szCs w:val="24"/>
              </w:rPr>
              <w:t>Индикаторы достижения компетенции</w:t>
            </w:r>
          </w:p>
        </w:tc>
        <w:tc>
          <w:tcPr>
            <w:tcW w:w="4868" w:type="dxa"/>
          </w:tcPr>
          <w:p w14:paraId="7C5E9282" w14:textId="77777777" w:rsidR="00056AEB" w:rsidRPr="00EF09AD" w:rsidRDefault="00056AEB" w:rsidP="00A25D14">
            <w:pPr>
              <w:tabs>
                <w:tab w:val="left" w:pos="540"/>
              </w:tabs>
              <w:contextualSpacing/>
              <w:jc w:val="center"/>
              <w:rPr>
                <w:sz w:val="24"/>
                <w:szCs w:val="24"/>
              </w:rPr>
            </w:pPr>
            <w:r w:rsidRPr="00EF09AD">
              <w:rPr>
                <w:sz w:val="24"/>
                <w:szCs w:val="24"/>
              </w:rPr>
              <w:t>Результаты обучения (умения и знания), соотнесенные с индикаторами достижения компетенции</w:t>
            </w:r>
          </w:p>
        </w:tc>
      </w:tr>
      <w:tr w:rsidR="00124229" w:rsidRPr="00EF09AD" w14:paraId="656913B8" w14:textId="77777777" w:rsidTr="002569EE">
        <w:trPr>
          <w:trHeight w:val="422"/>
        </w:trPr>
        <w:tc>
          <w:tcPr>
            <w:tcW w:w="993" w:type="dxa"/>
            <w:vMerge w:val="restart"/>
          </w:tcPr>
          <w:p w14:paraId="2C28964D" w14:textId="77777777" w:rsidR="00124229" w:rsidRPr="00EF09AD" w:rsidRDefault="00124229" w:rsidP="00124229">
            <w:pPr>
              <w:pStyle w:val="TableParagraph"/>
              <w:rPr>
                <w:sz w:val="24"/>
                <w:szCs w:val="24"/>
              </w:rPr>
            </w:pPr>
            <w:r w:rsidRPr="00EF09AD">
              <w:rPr>
                <w:sz w:val="24"/>
                <w:szCs w:val="24"/>
              </w:rPr>
              <w:t>УК-10</w:t>
            </w:r>
          </w:p>
        </w:tc>
        <w:tc>
          <w:tcPr>
            <w:tcW w:w="2101" w:type="dxa"/>
            <w:vMerge w:val="restart"/>
          </w:tcPr>
          <w:p w14:paraId="2C1AD440" w14:textId="77777777" w:rsidR="00124229" w:rsidRPr="00EF09AD" w:rsidRDefault="00124229" w:rsidP="00124229">
            <w:pPr>
              <w:pStyle w:val="ConsPlusNormal"/>
              <w:widowControl/>
              <w:ind w:firstLine="0"/>
              <w:rPr>
                <w:rFonts w:ascii="Times New Roman" w:hAnsi="Times New Roman" w:cs="Times New Roman"/>
                <w:sz w:val="24"/>
                <w:szCs w:val="24"/>
              </w:rPr>
            </w:pPr>
            <w:r w:rsidRPr="00EF09AD">
              <w:rPr>
                <w:rFonts w:ascii="Times New Roman" w:hAnsi="Times New Roman" w:cs="Times New Roman"/>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tc>
        <w:tc>
          <w:tcPr>
            <w:tcW w:w="2293" w:type="dxa"/>
          </w:tcPr>
          <w:p w14:paraId="1C4D71A5" w14:textId="77777777" w:rsidR="00124229" w:rsidRPr="00EF09AD" w:rsidRDefault="00124229" w:rsidP="00124229">
            <w:pPr>
              <w:rPr>
                <w:sz w:val="24"/>
                <w:szCs w:val="24"/>
              </w:rPr>
            </w:pPr>
            <w:r w:rsidRPr="00EF09AD">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4868" w:type="dxa"/>
          </w:tcPr>
          <w:p w14:paraId="620D8AF9" w14:textId="77777777" w:rsidR="00124229" w:rsidRPr="00EF09AD" w:rsidRDefault="00124229" w:rsidP="00124229">
            <w:pPr>
              <w:rPr>
                <w:sz w:val="24"/>
                <w:szCs w:val="24"/>
              </w:rPr>
            </w:pPr>
            <w:r w:rsidRPr="00EF09AD">
              <w:rPr>
                <w:b/>
                <w:sz w:val="24"/>
                <w:szCs w:val="24"/>
              </w:rPr>
              <w:t xml:space="preserve">Знать – </w:t>
            </w:r>
            <w:r w:rsidRPr="00EF09AD">
              <w:rPr>
                <w:sz w:val="24"/>
                <w:szCs w:val="24"/>
              </w:rPr>
              <w:t>Требования к структуре, составу и качеству информации для оценки финансовых активов</w:t>
            </w:r>
          </w:p>
          <w:p w14:paraId="3C996FF6" w14:textId="77777777" w:rsidR="00124229" w:rsidRPr="00EF09AD" w:rsidRDefault="00124229" w:rsidP="00124229">
            <w:pPr>
              <w:rPr>
                <w:b/>
                <w:sz w:val="24"/>
                <w:szCs w:val="24"/>
              </w:rPr>
            </w:pPr>
            <w:r w:rsidRPr="00EF09AD">
              <w:rPr>
                <w:b/>
                <w:sz w:val="24"/>
                <w:szCs w:val="24"/>
              </w:rPr>
              <w:t xml:space="preserve">Уметь – </w:t>
            </w:r>
            <w:r w:rsidRPr="00EF09AD">
              <w:rPr>
                <w:sz w:val="24"/>
                <w:szCs w:val="24"/>
              </w:rPr>
              <w:t>формировать информационную базу оценки</w:t>
            </w:r>
          </w:p>
        </w:tc>
      </w:tr>
      <w:tr w:rsidR="00124229" w:rsidRPr="00EF09AD" w14:paraId="04346B0B" w14:textId="77777777" w:rsidTr="00736C46">
        <w:trPr>
          <w:trHeight w:val="422"/>
        </w:trPr>
        <w:tc>
          <w:tcPr>
            <w:tcW w:w="993" w:type="dxa"/>
            <w:vMerge/>
          </w:tcPr>
          <w:p w14:paraId="0B267481" w14:textId="77777777" w:rsidR="00124229" w:rsidRPr="00EF09AD" w:rsidRDefault="00124229" w:rsidP="00124229">
            <w:pPr>
              <w:tabs>
                <w:tab w:val="left" w:pos="540"/>
              </w:tabs>
              <w:contextualSpacing/>
              <w:rPr>
                <w:sz w:val="24"/>
                <w:szCs w:val="24"/>
              </w:rPr>
            </w:pPr>
          </w:p>
        </w:tc>
        <w:tc>
          <w:tcPr>
            <w:tcW w:w="2101" w:type="dxa"/>
            <w:vMerge/>
            <w:vAlign w:val="center"/>
          </w:tcPr>
          <w:p w14:paraId="5D50399A" w14:textId="77777777" w:rsidR="00124229" w:rsidRPr="00EF09AD" w:rsidRDefault="00124229" w:rsidP="00124229">
            <w:pPr>
              <w:tabs>
                <w:tab w:val="left" w:pos="540"/>
              </w:tabs>
              <w:contextualSpacing/>
              <w:rPr>
                <w:sz w:val="24"/>
                <w:szCs w:val="24"/>
              </w:rPr>
            </w:pPr>
          </w:p>
        </w:tc>
        <w:tc>
          <w:tcPr>
            <w:tcW w:w="2293" w:type="dxa"/>
          </w:tcPr>
          <w:p w14:paraId="69BEA062" w14:textId="77777777" w:rsidR="00124229" w:rsidRPr="00EF09AD" w:rsidRDefault="00124229" w:rsidP="00124229">
            <w:pPr>
              <w:tabs>
                <w:tab w:val="left" w:pos="540"/>
              </w:tabs>
              <w:contextualSpacing/>
              <w:rPr>
                <w:sz w:val="24"/>
                <w:szCs w:val="24"/>
              </w:rPr>
            </w:pPr>
            <w:r w:rsidRPr="00EF09AD">
              <w:rPr>
                <w:sz w:val="24"/>
                <w:szCs w:val="24"/>
              </w:rPr>
              <w:t>2. Обосновывает сущность происходящего, выявляет закономерности, понимает природу вариабельности</w:t>
            </w:r>
          </w:p>
        </w:tc>
        <w:tc>
          <w:tcPr>
            <w:tcW w:w="4868" w:type="dxa"/>
          </w:tcPr>
          <w:p w14:paraId="511BCED4" w14:textId="77777777" w:rsidR="00124229" w:rsidRPr="00EF09AD" w:rsidRDefault="00124229" w:rsidP="00124229">
            <w:pPr>
              <w:rPr>
                <w:sz w:val="24"/>
                <w:szCs w:val="24"/>
              </w:rPr>
            </w:pPr>
            <w:r w:rsidRPr="00EF09AD">
              <w:rPr>
                <w:b/>
                <w:sz w:val="24"/>
                <w:szCs w:val="24"/>
              </w:rPr>
              <w:t xml:space="preserve">Знать – </w:t>
            </w:r>
            <w:r w:rsidRPr="00EF09AD">
              <w:rPr>
                <w:sz w:val="24"/>
                <w:szCs w:val="24"/>
              </w:rPr>
              <w:t>закономерности фин.-эконом. развития, взаимосвязь между показателями</w:t>
            </w:r>
          </w:p>
          <w:p w14:paraId="32DA8531" w14:textId="77777777" w:rsidR="00124229" w:rsidRPr="00EF09AD" w:rsidRDefault="00124229" w:rsidP="00124229">
            <w:pPr>
              <w:tabs>
                <w:tab w:val="left" w:pos="540"/>
              </w:tabs>
              <w:contextualSpacing/>
              <w:rPr>
                <w:sz w:val="24"/>
                <w:szCs w:val="24"/>
              </w:rPr>
            </w:pPr>
            <w:r w:rsidRPr="00EF09AD">
              <w:rPr>
                <w:b/>
                <w:sz w:val="24"/>
                <w:szCs w:val="24"/>
              </w:rPr>
              <w:t xml:space="preserve">Уметь – </w:t>
            </w:r>
            <w:r w:rsidRPr="00EF09AD">
              <w:rPr>
                <w:sz w:val="24"/>
                <w:szCs w:val="24"/>
              </w:rPr>
              <w:t>разрабатывать сценарии развития и обосновывать их</w:t>
            </w:r>
          </w:p>
        </w:tc>
      </w:tr>
      <w:tr w:rsidR="00124229" w:rsidRPr="00EF09AD" w14:paraId="5BC4999B" w14:textId="77777777" w:rsidTr="00736C46">
        <w:trPr>
          <w:trHeight w:val="422"/>
        </w:trPr>
        <w:tc>
          <w:tcPr>
            <w:tcW w:w="993" w:type="dxa"/>
            <w:vMerge/>
          </w:tcPr>
          <w:p w14:paraId="69FB27FC" w14:textId="77777777" w:rsidR="00124229" w:rsidRPr="00EF09AD" w:rsidRDefault="00124229" w:rsidP="00124229">
            <w:pPr>
              <w:tabs>
                <w:tab w:val="left" w:pos="540"/>
              </w:tabs>
              <w:contextualSpacing/>
              <w:rPr>
                <w:sz w:val="24"/>
                <w:szCs w:val="24"/>
              </w:rPr>
            </w:pPr>
          </w:p>
        </w:tc>
        <w:tc>
          <w:tcPr>
            <w:tcW w:w="2101" w:type="dxa"/>
            <w:vMerge/>
            <w:vAlign w:val="center"/>
          </w:tcPr>
          <w:p w14:paraId="6339E814" w14:textId="77777777" w:rsidR="00124229" w:rsidRPr="00EF09AD" w:rsidRDefault="00124229" w:rsidP="00124229">
            <w:pPr>
              <w:tabs>
                <w:tab w:val="left" w:pos="540"/>
              </w:tabs>
              <w:contextualSpacing/>
              <w:rPr>
                <w:sz w:val="24"/>
                <w:szCs w:val="24"/>
              </w:rPr>
            </w:pPr>
          </w:p>
        </w:tc>
        <w:tc>
          <w:tcPr>
            <w:tcW w:w="2293" w:type="dxa"/>
          </w:tcPr>
          <w:p w14:paraId="3F8938EF" w14:textId="77777777" w:rsidR="00124229" w:rsidRPr="00EF09AD" w:rsidRDefault="00124229" w:rsidP="00124229">
            <w:pPr>
              <w:tabs>
                <w:tab w:val="left" w:pos="540"/>
              </w:tabs>
              <w:contextualSpacing/>
              <w:rPr>
                <w:sz w:val="24"/>
                <w:szCs w:val="24"/>
              </w:rPr>
            </w:pPr>
            <w:r w:rsidRPr="00EF09AD">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868" w:type="dxa"/>
          </w:tcPr>
          <w:p w14:paraId="0E59F15C" w14:textId="77777777" w:rsidR="00124229" w:rsidRPr="00EF09AD" w:rsidRDefault="00124229" w:rsidP="00124229">
            <w:pPr>
              <w:rPr>
                <w:sz w:val="24"/>
                <w:szCs w:val="24"/>
              </w:rPr>
            </w:pPr>
            <w:r w:rsidRPr="00EF09AD">
              <w:rPr>
                <w:b/>
                <w:sz w:val="24"/>
                <w:szCs w:val="24"/>
              </w:rPr>
              <w:t xml:space="preserve">Знать – </w:t>
            </w:r>
            <w:r w:rsidRPr="00EF09AD">
              <w:rPr>
                <w:sz w:val="24"/>
                <w:szCs w:val="24"/>
              </w:rPr>
              <w:t>состав и структуру факторов стоимости финансовых активов, состав и природу рисков.</w:t>
            </w:r>
          </w:p>
          <w:p w14:paraId="2B8D034E" w14:textId="77777777" w:rsidR="00124229" w:rsidRPr="00EF09AD" w:rsidRDefault="00124229" w:rsidP="00124229">
            <w:pPr>
              <w:tabs>
                <w:tab w:val="left" w:pos="540"/>
              </w:tabs>
              <w:contextualSpacing/>
              <w:rPr>
                <w:sz w:val="24"/>
                <w:szCs w:val="24"/>
              </w:rPr>
            </w:pPr>
            <w:r w:rsidRPr="00EF09AD">
              <w:rPr>
                <w:b/>
                <w:sz w:val="24"/>
                <w:szCs w:val="24"/>
              </w:rPr>
              <w:t xml:space="preserve">Уметь – </w:t>
            </w:r>
            <w:r w:rsidRPr="00EF09AD">
              <w:rPr>
                <w:sz w:val="24"/>
                <w:szCs w:val="24"/>
              </w:rPr>
              <w:t>классифицировать финансовые активы в соответствии с их факторами стоимости, способностью генерировать доход, ликвидностью и рискованностью. Обоснованно выбирать методы оценки для каждой классификационной группы.</w:t>
            </w:r>
          </w:p>
        </w:tc>
      </w:tr>
      <w:tr w:rsidR="00124229" w:rsidRPr="00EF09AD" w14:paraId="59F6DA09" w14:textId="77777777" w:rsidTr="00736C46">
        <w:trPr>
          <w:trHeight w:val="422"/>
        </w:trPr>
        <w:tc>
          <w:tcPr>
            <w:tcW w:w="993" w:type="dxa"/>
            <w:vMerge/>
          </w:tcPr>
          <w:p w14:paraId="2045BA15" w14:textId="77777777" w:rsidR="00124229" w:rsidRPr="00EF09AD" w:rsidRDefault="00124229" w:rsidP="00124229">
            <w:pPr>
              <w:tabs>
                <w:tab w:val="left" w:pos="540"/>
              </w:tabs>
              <w:contextualSpacing/>
              <w:rPr>
                <w:sz w:val="24"/>
                <w:szCs w:val="24"/>
              </w:rPr>
            </w:pPr>
          </w:p>
        </w:tc>
        <w:tc>
          <w:tcPr>
            <w:tcW w:w="2101" w:type="dxa"/>
            <w:vMerge/>
            <w:vAlign w:val="center"/>
          </w:tcPr>
          <w:p w14:paraId="2E008B40" w14:textId="77777777" w:rsidR="00124229" w:rsidRPr="00EF09AD" w:rsidRDefault="00124229" w:rsidP="00124229">
            <w:pPr>
              <w:tabs>
                <w:tab w:val="left" w:pos="540"/>
              </w:tabs>
              <w:contextualSpacing/>
              <w:rPr>
                <w:sz w:val="24"/>
                <w:szCs w:val="24"/>
              </w:rPr>
            </w:pPr>
          </w:p>
        </w:tc>
        <w:tc>
          <w:tcPr>
            <w:tcW w:w="2293" w:type="dxa"/>
          </w:tcPr>
          <w:p w14:paraId="65EAE4FF" w14:textId="77777777" w:rsidR="00124229" w:rsidRPr="00EF09AD" w:rsidRDefault="00124229" w:rsidP="00124229">
            <w:pPr>
              <w:tabs>
                <w:tab w:val="left" w:pos="540"/>
              </w:tabs>
              <w:contextualSpacing/>
              <w:rPr>
                <w:sz w:val="24"/>
                <w:szCs w:val="24"/>
              </w:rPr>
            </w:pPr>
            <w:r w:rsidRPr="00EF09AD">
              <w:rPr>
                <w:sz w:val="24"/>
                <w:szCs w:val="24"/>
              </w:rPr>
              <w:t xml:space="preserve">4. Грамотно, логично, аргументировано формирует собственные суждения и оценки. Отличает факты от </w:t>
            </w:r>
            <w:r w:rsidRPr="00EF09AD">
              <w:rPr>
                <w:sz w:val="24"/>
                <w:szCs w:val="24"/>
              </w:rPr>
              <w:lastRenderedPageBreak/>
              <w:t>мнений, интерпретаций, оценок и т.д. в рассуждениях других участников деятельности.</w:t>
            </w:r>
          </w:p>
        </w:tc>
        <w:tc>
          <w:tcPr>
            <w:tcW w:w="4868" w:type="dxa"/>
          </w:tcPr>
          <w:p w14:paraId="7F60072A" w14:textId="77777777" w:rsidR="00124229" w:rsidRPr="00EF09AD" w:rsidRDefault="00124229" w:rsidP="00124229">
            <w:pPr>
              <w:rPr>
                <w:sz w:val="24"/>
                <w:szCs w:val="24"/>
              </w:rPr>
            </w:pPr>
            <w:r w:rsidRPr="00EF09AD">
              <w:rPr>
                <w:b/>
                <w:sz w:val="24"/>
                <w:szCs w:val="24"/>
              </w:rPr>
              <w:lastRenderedPageBreak/>
              <w:t xml:space="preserve">Знать – </w:t>
            </w:r>
            <w:r w:rsidRPr="00EF09AD">
              <w:rPr>
                <w:sz w:val="24"/>
                <w:szCs w:val="24"/>
              </w:rPr>
              <w:t>методологические и теоретические основы стоимостной оценки, зарубежную практику и отечественный опыт оценки стоимости финансовых активов, оценочное законодательство, и терминологию.</w:t>
            </w:r>
          </w:p>
          <w:p w14:paraId="6E2C861D" w14:textId="77777777" w:rsidR="00124229" w:rsidRPr="00EF09AD" w:rsidRDefault="00124229" w:rsidP="00124229">
            <w:pPr>
              <w:rPr>
                <w:sz w:val="24"/>
                <w:szCs w:val="24"/>
              </w:rPr>
            </w:pPr>
            <w:r w:rsidRPr="00EF09AD">
              <w:rPr>
                <w:b/>
                <w:sz w:val="24"/>
                <w:szCs w:val="24"/>
              </w:rPr>
              <w:t xml:space="preserve">Уметь – </w:t>
            </w:r>
            <w:r w:rsidRPr="00EF09AD">
              <w:rPr>
                <w:sz w:val="24"/>
                <w:szCs w:val="24"/>
              </w:rPr>
              <w:t xml:space="preserve">обосновывать стоимостные расчеты и </w:t>
            </w:r>
            <w:r w:rsidRPr="00EF09AD">
              <w:rPr>
                <w:sz w:val="24"/>
                <w:szCs w:val="24"/>
              </w:rPr>
              <w:lastRenderedPageBreak/>
              <w:t>результаты анализа. Проводить экспертизу отчета об оценке стоимости объекта оценки.</w:t>
            </w:r>
          </w:p>
          <w:p w14:paraId="3D21EFBC" w14:textId="77777777" w:rsidR="00124229" w:rsidRPr="00EF09AD" w:rsidRDefault="00124229" w:rsidP="00124229">
            <w:pPr>
              <w:tabs>
                <w:tab w:val="left" w:pos="540"/>
              </w:tabs>
              <w:contextualSpacing/>
              <w:rPr>
                <w:sz w:val="24"/>
                <w:szCs w:val="24"/>
              </w:rPr>
            </w:pPr>
          </w:p>
        </w:tc>
      </w:tr>
      <w:tr w:rsidR="00124229" w:rsidRPr="00EF09AD" w14:paraId="200EBCBA" w14:textId="77777777" w:rsidTr="00736C46">
        <w:trPr>
          <w:trHeight w:val="422"/>
        </w:trPr>
        <w:tc>
          <w:tcPr>
            <w:tcW w:w="993" w:type="dxa"/>
            <w:vMerge/>
          </w:tcPr>
          <w:p w14:paraId="6E1763D5" w14:textId="77777777" w:rsidR="00124229" w:rsidRPr="00EF09AD" w:rsidRDefault="00124229" w:rsidP="00124229">
            <w:pPr>
              <w:tabs>
                <w:tab w:val="left" w:pos="540"/>
              </w:tabs>
              <w:contextualSpacing/>
              <w:rPr>
                <w:sz w:val="24"/>
                <w:szCs w:val="24"/>
              </w:rPr>
            </w:pPr>
          </w:p>
        </w:tc>
        <w:tc>
          <w:tcPr>
            <w:tcW w:w="2101" w:type="dxa"/>
            <w:vMerge/>
            <w:vAlign w:val="center"/>
          </w:tcPr>
          <w:p w14:paraId="125DD70C" w14:textId="77777777" w:rsidR="00124229" w:rsidRPr="00EF09AD" w:rsidRDefault="00124229" w:rsidP="00124229">
            <w:pPr>
              <w:tabs>
                <w:tab w:val="left" w:pos="540"/>
              </w:tabs>
              <w:contextualSpacing/>
              <w:rPr>
                <w:sz w:val="24"/>
                <w:szCs w:val="24"/>
              </w:rPr>
            </w:pPr>
          </w:p>
        </w:tc>
        <w:tc>
          <w:tcPr>
            <w:tcW w:w="2293" w:type="dxa"/>
          </w:tcPr>
          <w:p w14:paraId="350F93CB" w14:textId="77777777" w:rsidR="00124229" w:rsidRPr="00EF09AD" w:rsidRDefault="00124229" w:rsidP="00124229">
            <w:pPr>
              <w:tabs>
                <w:tab w:val="left" w:pos="540"/>
              </w:tabs>
              <w:contextualSpacing/>
              <w:rPr>
                <w:sz w:val="24"/>
                <w:szCs w:val="24"/>
              </w:rPr>
            </w:pPr>
            <w:r w:rsidRPr="00EF09AD">
              <w:rPr>
                <w:sz w:val="24"/>
                <w:szCs w:val="24"/>
              </w:rPr>
              <w:t>5. Аргументированно и логично представляет свою точку зрения посредством и на основе системного описания.</w:t>
            </w:r>
          </w:p>
        </w:tc>
        <w:tc>
          <w:tcPr>
            <w:tcW w:w="4868" w:type="dxa"/>
          </w:tcPr>
          <w:p w14:paraId="31A5A192" w14:textId="77777777" w:rsidR="00124229" w:rsidRPr="00EF09AD" w:rsidRDefault="00124229" w:rsidP="00124229">
            <w:pPr>
              <w:rPr>
                <w:sz w:val="24"/>
                <w:szCs w:val="24"/>
              </w:rPr>
            </w:pPr>
            <w:r w:rsidRPr="00EF09AD">
              <w:rPr>
                <w:b/>
                <w:sz w:val="24"/>
                <w:szCs w:val="24"/>
              </w:rPr>
              <w:t xml:space="preserve">Знать – </w:t>
            </w:r>
            <w:r w:rsidRPr="00EF09AD">
              <w:rPr>
                <w:sz w:val="24"/>
                <w:szCs w:val="24"/>
              </w:rPr>
              <w:t xml:space="preserve">Принципы формирования отчета об оценки, права и обязанности оценщика. </w:t>
            </w:r>
          </w:p>
          <w:p w14:paraId="3A343B2D" w14:textId="77777777" w:rsidR="00124229" w:rsidRPr="00EF09AD" w:rsidRDefault="00124229" w:rsidP="00124229">
            <w:pPr>
              <w:rPr>
                <w:sz w:val="24"/>
                <w:szCs w:val="24"/>
              </w:rPr>
            </w:pPr>
            <w:r w:rsidRPr="00EF09AD">
              <w:rPr>
                <w:sz w:val="24"/>
                <w:szCs w:val="24"/>
              </w:rPr>
              <w:t>ФСО-3</w:t>
            </w:r>
          </w:p>
          <w:p w14:paraId="00CEFEB9" w14:textId="77777777" w:rsidR="00124229" w:rsidRPr="00EF09AD" w:rsidRDefault="00124229" w:rsidP="00124229">
            <w:pPr>
              <w:tabs>
                <w:tab w:val="left" w:pos="540"/>
              </w:tabs>
              <w:contextualSpacing/>
              <w:rPr>
                <w:sz w:val="24"/>
                <w:szCs w:val="24"/>
              </w:rPr>
            </w:pPr>
            <w:r w:rsidRPr="00EF09AD">
              <w:rPr>
                <w:b/>
                <w:sz w:val="24"/>
                <w:szCs w:val="24"/>
              </w:rPr>
              <w:t xml:space="preserve">Уметь – </w:t>
            </w:r>
            <w:r w:rsidRPr="00EF09AD">
              <w:rPr>
                <w:sz w:val="24"/>
                <w:szCs w:val="24"/>
              </w:rPr>
              <w:t>проводить экспертизу отчета, составлять мотивированное заключение. Обосновывать претензии к оценщику и отстаивать свою позицию в суде.</w:t>
            </w:r>
          </w:p>
        </w:tc>
      </w:tr>
      <w:tr w:rsidR="008279B9" w:rsidRPr="00EF09AD" w14:paraId="203FBBA7" w14:textId="77777777" w:rsidTr="00A961D2">
        <w:trPr>
          <w:trHeight w:val="422"/>
        </w:trPr>
        <w:tc>
          <w:tcPr>
            <w:tcW w:w="993" w:type="dxa"/>
            <w:vMerge w:val="restart"/>
          </w:tcPr>
          <w:p w14:paraId="706AE3EA" w14:textId="77777777" w:rsidR="008279B9" w:rsidRPr="00736EFB" w:rsidRDefault="008279B9" w:rsidP="00124229">
            <w:pPr>
              <w:tabs>
                <w:tab w:val="left" w:pos="540"/>
              </w:tabs>
              <w:contextualSpacing/>
              <w:rPr>
                <w:sz w:val="24"/>
                <w:szCs w:val="24"/>
              </w:rPr>
            </w:pPr>
            <w:r w:rsidRPr="00736EFB">
              <w:rPr>
                <w:sz w:val="24"/>
                <w:szCs w:val="24"/>
              </w:rPr>
              <w:t>ПКН-6</w:t>
            </w:r>
          </w:p>
        </w:tc>
        <w:tc>
          <w:tcPr>
            <w:tcW w:w="2101" w:type="dxa"/>
            <w:vMerge w:val="restart"/>
          </w:tcPr>
          <w:p w14:paraId="4FB68420" w14:textId="7279E22E" w:rsidR="008279B9" w:rsidRPr="00736EFB" w:rsidRDefault="008279B9" w:rsidP="00A961D2">
            <w:pPr>
              <w:tabs>
                <w:tab w:val="left" w:pos="540"/>
              </w:tabs>
              <w:contextualSpacing/>
              <w:rPr>
                <w:sz w:val="24"/>
                <w:szCs w:val="24"/>
              </w:rPr>
            </w:pPr>
            <w:r w:rsidRPr="00736EFB">
              <w:rPr>
                <w:sz w:val="24"/>
                <w:szCs w:val="24"/>
              </w:rPr>
              <w:t>Способность предлагать решения профессиональных задач в меняющихся финансово-экономических условиях</w:t>
            </w:r>
          </w:p>
        </w:tc>
        <w:tc>
          <w:tcPr>
            <w:tcW w:w="2293" w:type="dxa"/>
          </w:tcPr>
          <w:p w14:paraId="27F7A874" w14:textId="77777777" w:rsidR="008279B9" w:rsidRPr="00736EFB" w:rsidRDefault="008279B9" w:rsidP="008279B9">
            <w:pPr>
              <w:rPr>
                <w:sz w:val="24"/>
                <w:szCs w:val="24"/>
              </w:rPr>
            </w:pPr>
            <w:r w:rsidRPr="00736EFB">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868" w:type="dxa"/>
          </w:tcPr>
          <w:p w14:paraId="63062209" w14:textId="5318C6BD" w:rsidR="008279B9" w:rsidRPr="00736EFB" w:rsidRDefault="00185B95" w:rsidP="00124229">
            <w:pPr>
              <w:rPr>
                <w:bCs/>
                <w:sz w:val="24"/>
                <w:szCs w:val="24"/>
              </w:rPr>
            </w:pPr>
            <w:r w:rsidRPr="00736EFB">
              <w:rPr>
                <w:b/>
                <w:sz w:val="24"/>
                <w:szCs w:val="24"/>
              </w:rPr>
              <w:t>Знать –</w:t>
            </w:r>
            <w:r w:rsidR="00EF09AD" w:rsidRPr="00736EFB">
              <w:rPr>
                <w:bCs/>
                <w:sz w:val="24"/>
                <w:szCs w:val="24"/>
              </w:rPr>
              <w:t xml:space="preserve"> Особенности финансово-стоимостного анализа компаний оценки финансовых активов эмитентов основные приемы подготовки информации для оценки: нормализация, трансформация, обобщение и корректировки; принципы оценки финансовых активов, подходы и методы для обоснования принимаемых оценочных решений</w:t>
            </w:r>
          </w:p>
          <w:p w14:paraId="329BDB7B" w14:textId="4AA4BF86" w:rsidR="00185B95" w:rsidRPr="00EF09AD" w:rsidRDefault="00185B95" w:rsidP="00124229">
            <w:pPr>
              <w:rPr>
                <w:bCs/>
                <w:sz w:val="24"/>
                <w:szCs w:val="24"/>
              </w:rPr>
            </w:pPr>
            <w:r w:rsidRPr="00736EFB">
              <w:rPr>
                <w:b/>
                <w:sz w:val="24"/>
                <w:szCs w:val="24"/>
              </w:rPr>
              <w:t>Уметь –</w:t>
            </w:r>
            <w:r w:rsidR="00EF09AD" w:rsidRPr="00736EFB">
              <w:rPr>
                <w:b/>
                <w:sz w:val="24"/>
                <w:szCs w:val="24"/>
              </w:rPr>
              <w:t xml:space="preserve"> </w:t>
            </w:r>
            <w:r w:rsidR="00F97AA3" w:rsidRPr="00736EFB">
              <w:rPr>
                <w:bCs/>
                <w:sz w:val="24"/>
                <w:szCs w:val="24"/>
              </w:rPr>
              <w:t>осуществлять необходимые корректировки финансовой информации, предшествующие определению стоимости финансовых активов; проводить сравнительный анализ эмитентов, подбирать аналоги и обосновывать финансовые мультипликаторы.</w:t>
            </w:r>
          </w:p>
        </w:tc>
      </w:tr>
      <w:tr w:rsidR="008279B9" w:rsidRPr="00EF09AD" w14:paraId="472E57E5" w14:textId="77777777" w:rsidTr="00736C46">
        <w:trPr>
          <w:trHeight w:val="422"/>
        </w:trPr>
        <w:tc>
          <w:tcPr>
            <w:tcW w:w="993" w:type="dxa"/>
            <w:vMerge/>
          </w:tcPr>
          <w:p w14:paraId="480EB176" w14:textId="77777777" w:rsidR="008279B9" w:rsidRPr="00EF09AD" w:rsidRDefault="008279B9" w:rsidP="00124229">
            <w:pPr>
              <w:tabs>
                <w:tab w:val="left" w:pos="540"/>
              </w:tabs>
              <w:contextualSpacing/>
              <w:rPr>
                <w:sz w:val="24"/>
                <w:szCs w:val="24"/>
              </w:rPr>
            </w:pPr>
          </w:p>
        </w:tc>
        <w:tc>
          <w:tcPr>
            <w:tcW w:w="2101" w:type="dxa"/>
            <w:vMerge/>
            <w:vAlign w:val="center"/>
          </w:tcPr>
          <w:p w14:paraId="76BAD3C1" w14:textId="77777777" w:rsidR="008279B9" w:rsidRPr="00EF09AD" w:rsidRDefault="008279B9" w:rsidP="008279B9">
            <w:pPr>
              <w:tabs>
                <w:tab w:val="left" w:pos="540"/>
              </w:tabs>
              <w:contextualSpacing/>
              <w:rPr>
                <w:sz w:val="24"/>
                <w:szCs w:val="24"/>
              </w:rPr>
            </w:pPr>
          </w:p>
        </w:tc>
        <w:tc>
          <w:tcPr>
            <w:tcW w:w="2293" w:type="dxa"/>
          </w:tcPr>
          <w:p w14:paraId="785A95C9" w14:textId="77777777" w:rsidR="008279B9" w:rsidRPr="00EF09AD" w:rsidRDefault="008279B9" w:rsidP="008279B9">
            <w:pPr>
              <w:tabs>
                <w:tab w:val="left" w:pos="540"/>
              </w:tabs>
              <w:contextualSpacing/>
              <w:rPr>
                <w:sz w:val="24"/>
                <w:szCs w:val="24"/>
              </w:rPr>
            </w:pPr>
            <w:r w:rsidRPr="00EF09AD">
              <w:rPr>
                <w:sz w:val="24"/>
                <w:szCs w:val="24"/>
              </w:rPr>
              <w:t>2.Предлагает варианты решения профессиональных задач в условиях неопределенности</w:t>
            </w:r>
          </w:p>
        </w:tc>
        <w:tc>
          <w:tcPr>
            <w:tcW w:w="4868" w:type="dxa"/>
          </w:tcPr>
          <w:p w14:paraId="463137D4" w14:textId="3BBF87A2" w:rsidR="00185B95" w:rsidRPr="00DD4B90" w:rsidRDefault="00185B95" w:rsidP="00185B95">
            <w:pPr>
              <w:rPr>
                <w:bCs/>
                <w:sz w:val="24"/>
                <w:szCs w:val="24"/>
              </w:rPr>
            </w:pPr>
            <w:r w:rsidRPr="00EF09AD">
              <w:rPr>
                <w:b/>
                <w:sz w:val="24"/>
                <w:szCs w:val="24"/>
              </w:rPr>
              <w:t>Знать –</w:t>
            </w:r>
            <w:r w:rsidR="00DD4B90">
              <w:rPr>
                <w:bCs/>
                <w:sz w:val="24"/>
                <w:szCs w:val="24"/>
              </w:rPr>
              <w:t xml:space="preserve"> основы сценарного анализа, устойчивые финансово-стоимостные закономерности, современные методики и технологии стоимостной оценки</w:t>
            </w:r>
          </w:p>
          <w:p w14:paraId="17A59ABF" w14:textId="5B85057B" w:rsidR="008279B9" w:rsidRPr="00DD4B90" w:rsidRDefault="00185B95" w:rsidP="00185B95">
            <w:pPr>
              <w:rPr>
                <w:bCs/>
                <w:sz w:val="24"/>
                <w:szCs w:val="24"/>
              </w:rPr>
            </w:pPr>
            <w:r w:rsidRPr="00EF09AD">
              <w:rPr>
                <w:b/>
                <w:sz w:val="24"/>
                <w:szCs w:val="24"/>
              </w:rPr>
              <w:t>Уметь –</w:t>
            </w:r>
            <w:r w:rsidR="00DD4B90">
              <w:rPr>
                <w:bCs/>
                <w:sz w:val="24"/>
                <w:szCs w:val="24"/>
              </w:rPr>
              <w:t xml:space="preserve"> разрабатывать обоснованные сценарии развития бизнеса: оптимистический, пессимистический и наиболее вероятный сценарий развития</w:t>
            </w:r>
          </w:p>
        </w:tc>
      </w:tr>
      <w:tr w:rsidR="00056AEB" w:rsidRPr="00EF09AD" w14:paraId="4BA2397C" w14:textId="77777777" w:rsidTr="00185B95">
        <w:trPr>
          <w:trHeight w:val="387"/>
        </w:trPr>
        <w:tc>
          <w:tcPr>
            <w:tcW w:w="993" w:type="dxa"/>
            <w:vMerge w:val="restart"/>
          </w:tcPr>
          <w:p w14:paraId="57EEC31B" w14:textId="77777777" w:rsidR="00056AEB" w:rsidRPr="00EF09AD" w:rsidRDefault="00056AEB" w:rsidP="00152D6F">
            <w:pPr>
              <w:contextualSpacing/>
              <w:rPr>
                <w:sz w:val="24"/>
                <w:szCs w:val="24"/>
              </w:rPr>
            </w:pPr>
            <w:r w:rsidRPr="00EF09AD">
              <w:rPr>
                <w:sz w:val="24"/>
                <w:szCs w:val="24"/>
              </w:rPr>
              <w:t>ПКП-1</w:t>
            </w:r>
          </w:p>
        </w:tc>
        <w:tc>
          <w:tcPr>
            <w:tcW w:w="2101" w:type="dxa"/>
            <w:vMerge w:val="restart"/>
          </w:tcPr>
          <w:p w14:paraId="7DBFD79E" w14:textId="518E15E6" w:rsidR="00056AEB" w:rsidRPr="00EF09AD" w:rsidRDefault="008279B9" w:rsidP="00A961D2">
            <w:pPr>
              <w:pStyle w:val="a6"/>
              <w:ind w:left="0"/>
              <w:rPr>
                <w:rFonts w:eastAsia="Calibri"/>
                <w:sz w:val="24"/>
                <w:szCs w:val="24"/>
              </w:rPr>
            </w:pPr>
            <w:r w:rsidRPr="00EF09AD">
              <w:rPr>
                <w:sz w:val="24"/>
                <w:szCs w:val="24"/>
              </w:rPr>
              <w:t xml:space="preserve">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w:t>
            </w:r>
            <w:r w:rsidRPr="00EF09AD">
              <w:rPr>
                <w:sz w:val="24"/>
                <w:szCs w:val="24"/>
              </w:rPr>
              <w:lastRenderedPageBreak/>
              <w:t xml:space="preserve">технологиях, и прогнозировать новые явления в деятельности субъектов финансового рынка </w:t>
            </w:r>
          </w:p>
        </w:tc>
        <w:tc>
          <w:tcPr>
            <w:tcW w:w="2293" w:type="dxa"/>
          </w:tcPr>
          <w:p w14:paraId="43BFCF6B" w14:textId="77777777" w:rsidR="00056AEB" w:rsidRPr="00EF09AD" w:rsidRDefault="008279B9" w:rsidP="00337E60">
            <w:pPr>
              <w:numPr>
                <w:ilvl w:val="0"/>
                <w:numId w:val="11"/>
              </w:numPr>
              <w:tabs>
                <w:tab w:val="left" w:pos="312"/>
              </w:tabs>
              <w:ind w:left="0" w:firstLine="0"/>
              <w:rPr>
                <w:rStyle w:val="FontStyle12"/>
                <w:rFonts w:eastAsia="Calibri"/>
                <w:sz w:val="24"/>
                <w:szCs w:val="24"/>
              </w:rPr>
            </w:pPr>
            <w:r w:rsidRPr="00EF09AD">
              <w:rPr>
                <w:rFonts w:eastAsia="Calibri"/>
                <w:sz w:val="24"/>
                <w:szCs w:val="24"/>
              </w:rPr>
              <w:lastRenderedPageBreak/>
              <w:t>Владеет современным инструментарием анализа финансового рынка.</w:t>
            </w:r>
          </w:p>
        </w:tc>
        <w:tc>
          <w:tcPr>
            <w:tcW w:w="4868" w:type="dxa"/>
          </w:tcPr>
          <w:p w14:paraId="30852200" w14:textId="24E91324" w:rsidR="00185B95" w:rsidRPr="00DD4B90" w:rsidRDefault="00185B95" w:rsidP="00185B95">
            <w:pPr>
              <w:rPr>
                <w:bCs/>
                <w:sz w:val="24"/>
                <w:szCs w:val="24"/>
              </w:rPr>
            </w:pPr>
            <w:r w:rsidRPr="00EF09AD">
              <w:rPr>
                <w:b/>
                <w:sz w:val="24"/>
                <w:szCs w:val="24"/>
              </w:rPr>
              <w:t>Знать –</w:t>
            </w:r>
            <w:r w:rsidR="00DD4B90">
              <w:rPr>
                <w:b/>
                <w:sz w:val="24"/>
                <w:szCs w:val="24"/>
              </w:rPr>
              <w:t xml:space="preserve"> </w:t>
            </w:r>
            <w:r w:rsidR="00DD4B90">
              <w:rPr>
                <w:bCs/>
                <w:sz w:val="24"/>
                <w:szCs w:val="24"/>
              </w:rPr>
              <w:t xml:space="preserve">основы влияния современного финансового рынка на величину и динамику стоимости финансовых активов; основные индикаторы, применяемые в стоимостной оценке </w:t>
            </w:r>
          </w:p>
          <w:p w14:paraId="153FCCD8" w14:textId="2F5196B5" w:rsidR="00056AEB" w:rsidRPr="00DD4B90" w:rsidRDefault="00185B95" w:rsidP="00185B95">
            <w:pPr>
              <w:contextualSpacing/>
              <w:rPr>
                <w:bCs/>
                <w:sz w:val="24"/>
                <w:szCs w:val="24"/>
              </w:rPr>
            </w:pPr>
            <w:r w:rsidRPr="00EF09AD">
              <w:rPr>
                <w:b/>
                <w:sz w:val="24"/>
                <w:szCs w:val="24"/>
              </w:rPr>
              <w:t>Уметь –</w:t>
            </w:r>
            <w:r w:rsidR="00DD4B90">
              <w:rPr>
                <w:bCs/>
                <w:sz w:val="24"/>
                <w:szCs w:val="24"/>
              </w:rPr>
              <w:t xml:space="preserve"> определить индикаторы финансового рынка необходимые для расчёта ставки дисконтирования, рыночных мультипликаторов</w:t>
            </w:r>
          </w:p>
        </w:tc>
      </w:tr>
      <w:tr w:rsidR="00056AEB" w:rsidRPr="00EF09AD" w14:paraId="44D2167C" w14:textId="77777777" w:rsidTr="00152D6F">
        <w:trPr>
          <w:trHeight w:val="1070"/>
        </w:trPr>
        <w:tc>
          <w:tcPr>
            <w:tcW w:w="993" w:type="dxa"/>
            <w:vMerge/>
          </w:tcPr>
          <w:p w14:paraId="29841AAC" w14:textId="77777777" w:rsidR="00056AEB" w:rsidRPr="00EF09AD" w:rsidRDefault="00056AEB" w:rsidP="00152D6F">
            <w:pPr>
              <w:tabs>
                <w:tab w:val="left" w:pos="540"/>
              </w:tabs>
              <w:contextualSpacing/>
              <w:rPr>
                <w:sz w:val="24"/>
                <w:szCs w:val="24"/>
              </w:rPr>
            </w:pPr>
          </w:p>
        </w:tc>
        <w:tc>
          <w:tcPr>
            <w:tcW w:w="2101" w:type="dxa"/>
            <w:vMerge/>
          </w:tcPr>
          <w:p w14:paraId="4BFFFD0B" w14:textId="77777777" w:rsidR="00056AEB" w:rsidRPr="00EF09AD" w:rsidRDefault="00056AEB" w:rsidP="008279B9">
            <w:pPr>
              <w:pStyle w:val="a6"/>
              <w:ind w:left="0"/>
              <w:rPr>
                <w:sz w:val="24"/>
                <w:szCs w:val="24"/>
              </w:rPr>
            </w:pPr>
          </w:p>
        </w:tc>
        <w:tc>
          <w:tcPr>
            <w:tcW w:w="2293" w:type="dxa"/>
          </w:tcPr>
          <w:p w14:paraId="369B708E" w14:textId="77777777" w:rsidR="008279B9" w:rsidRPr="00EF09AD" w:rsidRDefault="008279B9" w:rsidP="00337E60">
            <w:pPr>
              <w:numPr>
                <w:ilvl w:val="0"/>
                <w:numId w:val="11"/>
              </w:numPr>
              <w:tabs>
                <w:tab w:val="left" w:pos="312"/>
              </w:tabs>
              <w:ind w:left="0" w:firstLine="0"/>
              <w:rPr>
                <w:rFonts w:eastAsia="Calibri"/>
                <w:sz w:val="24"/>
                <w:szCs w:val="24"/>
              </w:rPr>
            </w:pPr>
            <w:r w:rsidRPr="00EF09AD">
              <w:rPr>
                <w:rFonts w:eastAsia="Calibri"/>
                <w:sz w:val="24"/>
                <w:szCs w:val="24"/>
              </w:rPr>
              <w:t>Применяет профессиональные знания для прогнозирования новых явлений на финансовых рынках.</w:t>
            </w:r>
          </w:p>
          <w:p w14:paraId="0439BE19" w14:textId="77777777" w:rsidR="00056AEB" w:rsidRPr="00EF09AD" w:rsidRDefault="00056AEB" w:rsidP="008279B9">
            <w:pPr>
              <w:pStyle w:val="Style2"/>
              <w:tabs>
                <w:tab w:val="left" w:pos="312"/>
              </w:tabs>
              <w:spacing w:line="240" w:lineRule="auto"/>
              <w:ind w:firstLine="0"/>
              <w:jc w:val="left"/>
              <w:rPr>
                <w:rStyle w:val="FontStyle12"/>
                <w:rFonts w:eastAsia="Calibri"/>
                <w:sz w:val="24"/>
                <w:szCs w:val="24"/>
              </w:rPr>
            </w:pPr>
          </w:p>
        </w:tc>
        <w:tc>
          <w:tcPr>
            <w:tcW w:w="4868" w:type="dxa"/>
          </w:tcPr>
          <w:p w14:paraId="363E75A3" w14:textId="0CDB92F2" w:rsidR="00185B95" w:rsidRPr="00DD4B90" w:rsidRDefault="00185B95" w:rsidP="00185B95">
            <w:pPr>
              <w:rPr>
                <w:bCs/>
                <w:sz w:val="24"/>
                <w:szCs w:val="24"/>
              </w:rPr>
            </w:pPr>
            <w:r w:rsidRPr="00EF09AD">
              <w:rPr>
                <w:b/>
                <w:sz w:val="24"/>
                <w:szCs w:val="24"/>
              </w:rPr>
              <w:t>Знать –</w:t>
            </w:r>
            <w:r w:rsidR="00DD4B90">
              <w:rPr>
                <w:bCs/>
                <w:sz w:val="24"/>
                <w:szCs w:val="24"/>
              </w:rPr>
              <w:t xml:space="preserve"> специфику и динамику российского финансового рынка; закономерности развития финансового рынка, факторы, влияющие на динамику финансового рынка</w:t>
            </w:r>
          </w:p>
          <w:p w14:paraId="7CD9A669" w14:textId="5AC227A1" w:rsidR="00056AEB" w:rsidRPr="00DD4B90" w:rsidRDefault="00185B95" w:rsidP="00185B95">
            <w:pPr>
              <w:tabs>
                <w:tab w:val="left" w:pos="540"/>
              </w:tabs>
              <w:contextualSpacing/>
              <w:rPr>
                <w:bCs/>
                <w:sz w:val="24"/>
                <w:szCs w:val="24"/>
              </w:rPr>
            </w:pPr>
            <w:r w:rsidRPr="00EF09AD">
              <w:rPr>
                <w:b/>
                <w:sz w:val="24"/>
                <w:szCs w:val="24"/>
              </w:rPr>
              <w:t>Уметь –</w:t>
            </w:r>
            <w:r w:rsidR="00DD4B90">
              <w:rPr>
                <w:bCs/>
                <w:sz w:val="24"/>
                <w:szCs w:val="24"/>
              </w:rPr>
              <w:t xml:space="preserve"> используя навыки технического анализа, прогнозировать колебание основных индикаторов, необходимых для оценки </w:t>
            </w:r>
            <w:r w:rsidR="00DD4B90">
              <w:rPr>
                <w:bCs/>
                <w:sz w:val="24"/>
                <w:szCs w:val="24"/>
              </w:rPr>
              <w:lastRenderedPageBreak/>
              <w:t>финансовых активов</w:t>
            </w:r>
          </w:p>
        </w:tc>
      </w:tr>
      <w:tr w:rsidR="00056AEB" w:rsidRPr="00EF09AD" w14:paraId="15697F30" w14:textId="77777777" w:rsidTr="00152D6F">
        <w:trPr>
          <w:trHeight w:val="642"/>
        </w:trPr>
        <w:tc>
          <w:tcPr>
            <w:tcW w:w="993" w:type="dxa"/>
            <w:vMerge w:val="restart"/>
            <w:shd w:val="clear" w:color="auto" w:fill="auto"/>
          </w:tcPr>
          <w:p w14:paraId="4AB57521" w14:textId="77777777" w:rsidR="00056AEB" w:rsidRPr="00EF09AD" w:rsidRDefault="00056AEB" w:rsidP="000A6A3C">
            <w:pPr>
              <w:pStyle w:val="TableParagraph"/>
              <w:rPr>
                <w:sz w:val="24"/>
                <w:szCs w:val="24"/>
              </w:rPr>
            </w:pPr>
            <w:r w:rsidRPr="00EF09AD">
              <w:rPr>
                <w:sz w:val="24"/>
                <w:szCs w:val="24"/>
              </w:rPr>
              <w:lastRenderedPageBreak/>
              <w:t>ПКП-</w:t>
            </w:r>
            <w:r w:rsidR="000A6A3C" w:rsidRPr="00EF09AD">
              <w:rPr>
                <w:sz w:val="24"/>
                <w:szCs w:val="24"/>
              </w:rPr>
              <w:t>3</w:t>
            </w:r>
          </w:p>
        </w:tc>
        <w:tc>
          <w:tcPr>
            <w:tcW w:w="2101" w:type="dxa"/>
            <w:vMerge w:val="restart"/>
            <w:shd w:val="clear" w:color="auto" w:fill="auto"/>
          </w:tcPr>
          <w:p w14:paraId="2E5B43EA" w14:textId="03F2CB2E" w:rsidR="00056AEB" w:rsidRPr="00EF09AD" w:rsidRDefault="008279B9" w:rsidP="00A961D2">
            <w:pPr>
              <w:pStyle w:val="a6"/>
              <w:ind w:left="0"/>
              <w:rPr>
                <w:sz w:val="24"/>
                <w:szCs w:val="24"/>
              </w:rPr>
            </w:pPr>
            <w:r w:rsidRPr="00EF09AD">
              <w:rPr>
                <w:sz w:val="24"/>
                <w:szCs w:val="24"/>
              </w:rPr>
              <w:t xml:space="preserve">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мониторинг рисков в целях нейтрализации </w:t>
            </w:r>
          </w:p>
        </w:tc>
        <w:tc>
          <w:tcPr>
            <w:tcW w:w="2293" w:type="dxa"/>
            <w:shd w:val="clear" w:color="auto" w:fill="auto"/>
          </w:tcPr>
          <w:p w14:paraId="7E492213" w14:textId="77777777" w:rsidR="00056AEB" w:rsidRPr="00EF09AD" w:rsidRDefault="008279B9" w:rsidP="00337E60">
            <w:pPr>
              <w:numPr>
                <w:ilvl w:val="0"/>
                <w:numId w:val="12"/>
              </w:numPr>
              <w:ind w:left="0" w:firstLine="0"/>
              <w:rPr>
                <w:rStyle w:val="FontStyle12"/>
                <w:rFonts w:eastAsia="Calibri"/>
                <w:sz w:val="24"/>
                <w:szCs w:val="24"/>
              </w:rPr>
            </w:pPr>
            <w:r w:rsidRPr="00EF09AD">
              <w:rPr>
                <w:rFonts w:eastAsia="Calibri"/>
                <w:sz w:val="24"/>
                <w:szCs w:val="24"/>
              </w:rPr>
              <w:t>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tc>
        <w:tc>
          <w:tcPr>
            <w:tcW w:w="4868" w:type="dxa"/>
            <w:shd w:val="clear" w:color="auto" w:fill="auto"/>
          </w:tcPr>
          <w:p w14:paraId="56AD2A56" w14:textId="48BE9C9B" w:rsidR="00185B95" w:rsidRPr="00DD4B90" w:rsidRDefault="00185B95" w:rsidP="00185B95">
            <w:pPr>
              <w:rPr>
                <w:bCs/>
                <w:sz w:val="24"/>
                <w:szCs w:val="24"/>
              </w:rPr>
            </w:pPr>
            <w:r w:rsidRPr="00EF09AD">
              <w:rPr>
                <w:b/>
                <w:sz w:val="24"/>
                <w:szCs w:val="24"/>
              </w:rPr>
              <w:t>Знать –</w:t>
            </w:r>
            <w:r w:rsidR="00DD4B90">
              <w:rPr>
                <w:bCs/>
                <w:sz w:val="24"/>
                <w:szCs w:val="24"/>
              </w:rPr>
              <w:t xml:space="preserve"> виды рисков, учитываемых при оценке финансовых активов; индикаторы, показатели, отражающие риск, источники информации, необходимые для анализа риска</w:t>
            </w:r>
          </w:p>
          <w:p w14:paraId="0488F69C" w14:textId="565E496C" w:rsidR="00056AEB" w:rsidRPr="002528FD" w:rsidRDefault="00185B95" w:rsidP="00185B95">
            <w:pPr>
              <w:rPr>
                <w:bCs/>
                <w:sz w:val="24"/>
                <w:szCs w:val="24"/>
              </w:rPr>
            </w:pPr>
            <w:r w:rsidRPr="00EF09AD">
              <w:rPr>
                <w:b/>
                <w:sz w:val="24"/>
                <w:szCs w:val="24"/>
              </w:rPr>
              <w:t>Уметь –</w:t>
            </w:r>
            <w:r w:rsidR="002528FD">
              <w:rPr>
                <w:bCs/>
                <w:sz w:val="24"/>
                <w:szCs w:val="24"/>
              </w:rPr>
              <w:t xml:space="preserve"> определять величину риска, учитываемого при оценке и влияющего на стоимость финансовых активов; обоснованно применять современные методы, технологии для измерения уровня риска при оценке финансовых активов</w:t>
            </w:r>
          </w:p>
        </w:tc>
      </w:tr>
      <w:tr w:rsidR="008C64E4" w:rsidRPr="008322C4" w14:paraId="5377CD24" w14:textId="77777777" w:rsidTr="00736C46">
        <w:trPr>
          <w:trHeight w:val="2584"/>
        </w:trPr>
        <w:tc>
          <w:tcPr>
            <w:tcW w:w="993" w:type="dxa"/>
            <w:vMerge/>
            <w:shd w:val="clear" w:color="auto" w:fill="auto"/>
          </w:tcPr>
          <w:p w14:paraId="0B4116FA" w14:textId="77777777" w:rsidR="008C64E4" w:rsidRPr="00EF09AD" w:rsidRDefault="008C64E4" w:rsidP="00152D6F">
            <w:pPr>
              <w:pStyle w:val="TableParagraph"/>
              <w:rPr>
                <w:sz w:val="24"/>
                <w:szCs w:val="24"/>
              </w:rPr>
            </w:pPr>
          </w:p>
        </w:tc>
        <w:tc>
          <w:tcPr>
            <w:tcW w:w="2101" w:type="dxa"/>
            <w:vMerge/>
            <w:shd w:val="clear" w:color="auto" w:fill="auto"/>
          </w:tcPr>
          <w:p w14:paraId="5B1B33AF" w14:textId="77777777" w:rsidR="008C64E4" w:rsidRPr="00EF09AD" w:rsidRDefault="008C64E4" w:rsidP="008279B9">
            <w:pPr>
              <w:pStyle w:val="a6"/>
              <w:ind w:left="0"/>
              <w:rPr>
                <w:sz w:val="24"/>
                <w:szCs w:val="24"/>
              </w:rPr>
            </w:pPr>
          </w:p>
        </w:tc>
        <w:tc>
          <w:tcPr>
            <w:tcW w:w="2293" w:type="dxa"/>
            <w:shd w:val="clear" w:color="auto" w:fill="auto"/>
          </w:tcPr>
          <w:p w14:paraId="3D9AA9A0" w14:textId="77777777" w:rsidR="008C64E4" w:rsidRPr="00EF09AD" w:rsidRDefault="008279B9" w:rsidP="008279B9">
            <w:pPr>
              <w:pStyle w:val="Style2"/>
              <w:spacing w:line="240" w:lineRule="auto"/>
              <w:ind w:firstLine="0"/>
              <w:jc w:val="left"/>
              <w:rPr>
                <w:rStyle w:val="FontStyle12"/>
                <w:rFonts w:eastAsia="Calibri"/>
                <w:sz w:val="24"/>
                <w:szCs w:val="24"/>
              </w:rPr>
            </w:pPr>
            <w:r w:rsidRPr="00EF09AD">
              <w:rPr>
                <w:rFonts w:eastAsia="Calibri"/>
              </w:rPr>
              <w:t>2.Демонстрирует способность разработать комплекс мероприятий по минимизации рисков применения финансовых технологий на финансовых рынках.</w:t>
            </w:r>
          </w:p>
        </w:tc>
        <w:tc>
          <w:tcPr>
            <w:tcW w:w="4868" w:type="dxa"/>
            <w:shd w:val="clear" w:color="auto" w:fill="auto"/>
          </w:tcPr>
          <w:p w14:paraId="716A2BEC" w14:textId="749E7F94" w:rsidR="00185B95" w:rsidRPr="002528FD" w:rsidRDefault="00185B95" w:rsidP="00185B95">
            <w:pPr>
              <w:rPr>
                <w:bCs/>
                <w:sz w:val="24"/>
                <w:szCs w:val="24"/>
              </w:rPr>
            </w:pPr>
            <w:r w:rsidRPr="00EF09AD">
              <w:rPr>
                <w:b/>
                <w:sz w:val="24"/>
                <w:szCs w:val="24"/>
              </w:rPr>
              <w:t>Знать –</w:t>
            </w:r>
            <w:r w:rsidR="002528FD">
              <w:rPr>
                <w:b/>
                <w:sz w:val="24"/>
                <w:szCs w:val="24"/>
              </w:rPr>
              <w:t xml:space="preserve"> </w:t>
            </w:r>
            <w:r w:rsidR="002528FD" w:rsidRPr="002528FD">
              <w:rPr>
                <w:bCs/>
                <w:sz w:val="24"/>
                <w:szCs w:val="24"/>
              </w:rPr>
              <w:t>основные модели определения ставки дисконтирования и факторы, влияющие на её величину систему корректировок допустимых при определении ставки дисконтирования; права, обязанности и ответственность оценщика</w:t>
            </w:r>
          </w:p>
          <w:p w14:paraId="2DB6A8D5" w14:textId="111F6FFE" w:rsidR="008C64E4" w:rsidRPr="002528FD" w:rsidRDefault="00185B95" w:rsidP="00185B95">
            <w:pPr>
              <w:rPr>
                <w:bCs/>
                <w:sz w:val="24"/>
                <w:szCs w:val="24"/>
              </w:rPr>
            </w:pPr>
            <w:r w:rsidRPr="00EF09AD">
              <w:rPr>
                <w:b/>
                <w:sz w:val="24"/>
                <w:szCs w:val="24"/>
              </w:rPr>
              <w:t>Уметь –</w:t>
            </w:r>
            <w:r w:rsidR="002528FD">
              <w:rPr>
                <w:bCs/>
                <w:sz w:val="24"/>
                <w:szCs w:val="24"/>
              </w:rPr>
              <w:t xml:space="preserve"> корректно определить риски, влияющие на стоимость финансовых активов с учётом особенностей оцениваемого объекта, применяемых моделей и технологий</w:t>
            </w:r>
          </w:p>
        </w:tc>
      </w:tr>
    </w:tbl>
    <w:p w14:paraId="3605CF25" w14:textId="77777777" w:rsidR="00056AEB" w:rsidRPr="001A3181" w:rsidRDefault="00056AEB" w:rsidP="008322C4">
      <w:pPr>
        <w:tabs>
          <w:tab w:val="left" w:pos="540"/>
        </w:tabs>
        <w:ind w:firstLine="709"/>
        <w:contextualSpacing/>
        <w:jc w:val="both"/>
        <w:rPr>
          <w:sz w:val="16"/>
          <w:szCs w:val="16"/>
        </w:rPr>
      </w:pPr>
    </w:p>
    <w:p w14:paraId="17E89BF4" w14:textId="77777777" w:rsidR="00C52F7B" w:rsidRPr="008322C4" w:rsidRDefault="00C52F7B" w:rsidP="008322C4">
      <w:pPr>
        <w:pStyle w:val="1"/>
        <w:spacing w:before="0" w:after="0" w:line="360" w:lineRule="auto"/>
        <w:ind w:firstLine="709"/>
        <w:jc w:val="both"/>
        <w:rPr>
          <w:rFonts w:ascii="Times New Roman" w:eastAsiaTheme="majorEastAsia" w:hAnsi="Times New Roman"/>
          <w:kern w:val="0"/>
          <w:sz w:val="28"/>
          <w:szCs w:val="28"/>
          <w:lang w:val="ru-RU"/>
        </w:rPr>
      </w:pPr>
      <w:bookmarkStart w:id="3" w:name="_Toc145947943"/>
      <w:r w:rsidRPr="008322C4">
        <w:rPr>
          <w:rFonts w:ascii="Times New Roman" w:eastAsiaTheme="majorEastAsia" w:hAnsi="Times New Roman"/>
          <w:kern w:val="0"/>
          <w:sz w:val="28"/>
          <w:szCs w:val="28"/>
          <w:lang w:val="ru-RU"/>
        </w:rPr>
        <w:t xml:space="preserve">3. Место </w:t>
      </w:r>
      <w:r w:rsidR="00C74FA8" w:rsidRPr="008322C4">
        <w:rPr>
          <w:rFonts w:ascii="Times New Roman" w:eastAsiaTheme="majorEastAsia" w:hAnsi="Times New Roman"/>
          <w:kern w:val="0"/>
          <w:sz w:val="28"/>
          <w:szCs w:val="28"/>
          <w:lang w:val="ru-RU"/>
        </w:rPr>
        <w:t>дисциплины</w:t>
      </w:r>
      <w:r w:rsidRPr="008322C4">
        <w:rPr>
          <w:rFonts w:ascii="Times New Roman" w:eastAsiaTheme="majorEastAsia" w:hAnsi="Times New Roman"/>
          <w:kern w:val="0"/>
          <w:sz w:val="28"/>
          <w:szCs w:val="28"/>
          <w:lang w:val="ru-RU"/>
        </w:rPr>
        <w:t xml:space="preserve"> в структуре образовательной программы</w:t>
      </w:r>
      <w:bookmarkEnd w:id="3"/>
    </w:p>
    <w:p w14:paraId="51B3AD7E" w14:textId="47351502" w:rsidR="00890BE5" w:rsidRPr="008322C4" w:rsidRDefault="00CD4138" w:rsidP="008322C4">
      <w:pPr>
        <w:spacing w:line="360" w:lineRule="auto"/>
        <w:ind w:firstLine="709"/>
        <w:jc w:val="both"/>
        <w:rPr>
          <w:bCs/>
          <w:sz w:val="28"/>
          <w:szCs w:val="28"/>
        </w:rPr>
      </w:pPr>
      <w:r w:rsidRPr="008322C4">
        <w:rPr>
          <w:bCs/>
          <w:sz w:val="28"/>
          <w:szCs w:val="28"/>
        </w:rPr>
        <w:t xml:space="preserve">Дисциплина «Оценка финансовых активов» </w:t>
      </w:r>
      <w:r w:rsidR="00B925B1" w:rsidRPr="008322C4">
        <w:rPr>
          <w:bCs/>
          <w:sz w:val="28"/>
          <w:szCs w:val="28"/>
        </w:rPr>
        <w:t>относится к модулю профиля образовательн</w:t>
      </w:r>
      <w:r w:rsidR="00034CA9">
        <w:rPr>
          <w:bCs/>
          <w:sz w:val="28"/>
          <w:szCs w:val="28"/>
        </w:rPr>
        <w:t>ой</w:t>
      </w:r>
      <w:r w:rsidR="00B925B1" w:rsidRPr="008322C4">
        <w:rPr>
          <w:bCs/>
          <w:sz w:val="28"/>
          <w:szCs w:val="28"/>
        </w:rPr>
        <w:t xml:space="preserve"> программ</w:t>
      </w:r>
      <w:r w:rsidR="00034CA9">
        <w:rPr>
          <w:bCs/>
          <w:sz w:val="28"/>
          <w:szCs w:val="28"/>
        </w:rPr>
        <w:t>ы</w:t>
      </w:r>
      <w:r w:rsidR="00E97C14">
        <w:rPr>
          <w:bCs/>
          <w:sz w:val="28"/>
          <w:szCs w:val="28"/>
        </w:rPr>
        <w:t xml:space="preserve"> «Экономика и </w:t>
      </w:r>
      <w:r w:rsidR="00185B95">
        <w:rPr>
          <w:bCs/>
          <w:sz w:val="28"/>
          <w:szCs w:val="28"/>
        </w:rPr>
        <w:t>финансы</w:t>
      </w:r>
      <w:r w:rsidR="00E97C14">
        <w:rPr>
          <w:bCs/>
          <w:sz w:val="28"/>
          <w:szCs w:val="28"/>
        </w:rPr>
        <w:t xml:space="preserve">», </w:t>
      </w:r>
      <w:r w:rsidR="002569EE" w:rsidRPr="00890BE5">
        <w:rPr>
          <w:bCs/>
          <w:sz w:val="28"/>
          <w:szCs w:val="28"/>
        </w:rPr>
        <w:t>профил</w:t>
      </w:r>
      <w:r w:rsidR="002569EE">
        <w:rPr>
          <w:bCs/>
          <w:sz w:val="28"/>
          <w:szCs w:val="28"/>
        </w:rPr>
        <w:t>ь</w:t>
      </w:r>
      <w:r w:rsidR="002569EE" w:rsidRPr="00890BE5">
        <w:rPr>
          <w:bCs/>
          <w:sz w:val="28"/>
          <w:szCs w:val="28"/>
        </w:rPr>
        <w:t xml:space="preserve"> «</w:t>
      </w:r>
      <w:r w:rsidR="00185B95">
        <w:rPr>
          <w:bCs/>
          <w:sz w:val="28"/>
          <w:szCs w:val="28"/>
        </w:rPr>
        <w:t>Финансовые рынки и финтех</w:t>
      </w:r>
      <w:r w:rsidR="002569EE" w:rsidRPr="00890BE5">
        <w:rPr>
          <w:bCs/>
          <w:sz w:val="28"/>
          <w:szCs w:val="28"/>
        </w:rPr>
        <w:t>»</w:t>
      </w:r>
      <w:r w:rsidR="00A961D2">
        <w:rPr>
          <w:bCs/>
          <w:sz w:val="28"/>
          <w:szCs w:val="28"/>
        </w:rPr>
        <w:t>,</w:t>
      </w:r>
      <w:r w:rsidR="002569EE">
        <w:rPr>
          <w:bCs/>
          <w:sz w:val="28"/>
          <w:szCs w:val="28"/>
        </w:rPr>
        <w:t xml:space="preserve"> </w:t>
      </w:r>
      <w:r w:rsidR="00034CA9" w:rsidRPr="008322C4">
        <w:rPr>
          <w:bCs/>
          <w:sz w:val="28"/>
          <w:szCs w:val="28"/>
        </w:rPr>
        <w:t xml:space="preserve">по направлению подготовки </w:t>
      </w:r>
      <w:r w:rsidR="00034CA9" w:rsidRPr="00890BE5">
        <w:rPr>
          <w:bCs/>
          <w:sz w:val="28"/>
          <w:szCs w:val="28"/>
        </w:rPr>
        <w:t>38.03.01 «Экономика»</w:t>
      </w:r>
      <w:r w:rsidR="00890BE5">
        <w:rPr>
          <w:bCs/>
          <w:sz w:val="28"/>
          <w:szCs w:val="28"/>
        </w:rPr>
        <w:t>.</w:t>
      </w:r>
    </w:p>
    <w:p w14:paraId="75138A0B" w14:textId="77777777" w:rsidR="00C52F7B" w:rsidRPr="008322C4" w:rsidRDefault="00C52F7B" w:rsidP="008322C4">
      <w:pPr>
        <w:pStyle w:val="1"/>
        <w:keepNext w:val="0"/>
        <w:widowControl w:val="0"/>
        <w:spacing w:before="0" w:after="0" w:line="360" w:lineRule="auto"/>
        <w:ind w:firstLine="709"/>
        <w:jc w:val="both"/>
        <w:rPr>
          <w:rFonts w:ascii="Times New Roman" w:eastAsiaTheme="majorEastAsia" w:hAnsi="Times New Roman"/>
          <w:kern w:val="0"/>
          <w:sz w:val="28"/>
          <w:szCs w:val="28"/>
          <w:lang w:val="ru-RU"/>
        </w:rPr>
      </w:pPr>
      <w:bookmarkStart w:id="4" w:name="_Toc145947944"/>
      <w:r w:rsidRPr="008322C4">
        <w:rPr>
          <w:rFonts w:ascii="Times New Roman" w:eastAsiaTheme="majorEastAsia" w:hAnsi="Times New Roman"/>
          <w:kern w:val="0"/>
          <w:sz w:val="28"/>
          <w:szCs w:val="28"/>
          <w:lang w:val="ru-RU"/>
        </w:rPr>
        <w:t xml:space="preserve">4. Объем </w:t>
      </w:r>
      <w:r w:rsidR="00EC45DF" w:rsidRPr="008322C4">
        <w:rPr>
          <w:rFonts w:ascii="Times New Roman" w:eastAsiaTheme="majorEastAsia" w:hAnsi="Times New Roman"/>
          <w:kern w:val="0"/>
          <w:sz w:val="28"/>
          <w:szCs w:val="28"/>
          <w:lang w:val="ru-RU"/>
        </w:rPr>
        <w:t>дисциплины</w:t>
      </w:r>
      <w:r w:rsidR="004F2A03" w:rsidRPr="008322C4">
        <w:rPr>
          <w:rFonts w:ascii="Times New Roman" w:eastAsiaTheme="majorEastAsia" w:hAnsi="Times New Roman"/>
          <w:kern w:val="0"/>
          <w:sz w:val="28"/>
          <w:szCs w:val="28"/>
          <w:lang w:val="ru-RU"/>
        </w:rPr>
        <w:t xml:space="preserve"> </w:t>
      </w:r>
      <w:r w:rsidR="001B4C63" w:rsidRPr="008322C4">
        <w:rPr>
          <w:rFonts w:ascii="Times New Roman" w:eastAsiaTheme="majorEastAsia" w:hAnsi="Times New Roman"/>
          <w:kern w:val="0"/>
          <w:sz w:val="28"/>
          <w:szCs w:val="28"/>
          <w:lang w:val="ru-RU"/>
        </w:rPr>
        <w:t>(модуля)</w:t>
      </w:r>
      <w:r w:rsidRPr="008322C4">
        <w:rPr>
          <w:rFonts w:ascii="Times New Roman" w:eastAsiaTheme="majorEastAsia" w:hAnsi="Times New Roman"/>
          <w:kern w:val="0"/>
          <w:sz w:val="28"/>
          <w:szCs w:val="28"/>
          <w:lang w:val="ru-RU"/>
        </w:rPr>
        <w:t xml:space="preserve"> в зачетных единицах и в академических </w:t>
      </w:r>
      <w:r w:rsidR="00400154" w:rsidRPr="008322C4">
        <w:rPr>
          <w:rFonts w:ascii="Times New Roman" w:eastAsiaTheme="majorEastAsia" w:hAnsi="Times New Roman"/>
          <w:kern w:val="0"/>
          <w:sz w:val="28"/>
          <w:szCs w:val="28"/>
          <w:lang w:val="ru-RU"/>
        </w:rPr>
        <w:t>ча</w:t>
      </w:r>
      <w:r w:rsidRPr="008322C4">
        <w:rPr>
          <w:rFonts w:ascii="Times New Roman" w:eastAsiaTheme="majorEastAsia" w:hAnsi="Times New Roman"/>
          <w:kern w:val="0"/>
          <w:sz w:val="28"/>
          <w:szCs w:val="28"/>
          <w:lang w:val="ru-RU"/>
        </w:rPr>
        <w:t xml:space="preserve">сах с выделением объема </w:t>
      </w:r>
      <w:r w:rsidR="00400154" w:rsidRPr="008322C4">
        <w:rPr>
          <w:rFonts w:ascii="Times New Roman" w:eastAsiaTheme="majorEastAsia" w:hAnsi="Times New Roman"/>
          <w:kern w:val="0"/>
          <w:sz w:val="28"/>
          <w:szCs w:val="28"/>
          <w:lang w:val="ru-RU"/>
        </w:rPr>
        <w:t>аудиторной (лекции, семинары) и</w:t>
      </w:r>
      <w:r w:rsidRPr="008322C4">
        <w:rPr>
          <w:rFonts w:ascii="Times New Roman" w:eastAsiaTheme="majorEastAsia" w:hAnsi="Times New Roman"/>
          <w:kern w:val="0"/>
          <w:sz w:val="28"/>
          <w:szCs w:val="28"/>
          <w:lang w:val="ru-RU"/>
        </w:rPr>
        <w:t xml:space="preserve"> самостоятельной работы обучающихся</w:t>
      </w:r>
      <w:bookmarkEnd w:id="4"/>
      <w:r w:rsidR="00400154" w:rsidRPr="008322C4">
        <w:rPr>
          <w:rFonts w:ascii="Times New Roman" w:eastAsiaTheme="majorEastAsia" w:hAnsi="Times New Roman"/>
          <w:kern w:val="0"/>
          <w:sz w:val="28"/>
          <w:szCs w:val="28"/>
          <w:lang w:val="ru-RU"/>
        </w:rPr>
        <w:t xml:space="preserve"> </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2"/>
        <w:gridCol w:w="2592"/>
        <w:gridCol w:w="2318"/>
      </w:tblGrid>
      <w:tr w:rsidR="00D93D73" w:rsidRPr="008322C4" w14:paraId="1142FD1E" w14:textId="77777777" w:rsidTr="00E302F0">
        <w:tc>
          <w:tcPr>
            <w:tcW w:w="2526" w:type="pct"/>
            <w:shd w:val="clear" w:color="auto" w:fill="auto"/>
          </w:tcPr>
          <w:p w14:paraId="09A3CEF2" w14:textId="77777777" w:rsidR="00FF73E0" w:rsidRPr="008322C4" w:rsidRDefault="00E302F0" w:rsidP="008322C4">
            <w:pPr>
              <w:pStyle w:val="a6"/>
              <w:ind w:left="0"/>
              <w:rPr>
                <w:b/>
                <w:sz w:val="24"/>
                <w:szCs w:val="24"/>
              </w:rPr>
            </w:pPr>
            <w:r w:rsidRPr="008322C4">
              <w:rPr>
                <w:b/>
                <w:sz w:val="24"/>
                <w:szCs w:val="24"/>
              </w:rPr>
              <w:t>Вид учебной работы</w:t>
            </w:r>
            <w:r w:rsidR="00FF73E0" w:rsidRPr="008322C4">
              <w:rPr>
                <w:b/>
                <w:sz w:val="24"/>
                <w:szCs w:val="24"/>
              </w:rPr>
              <w:t xml:space="preserve"> по дисциплине</w:t>
            </w:r>
          </w:p>
        </w:tc>
        <w:tc>
          <w:tcPr>
            <w:tcW w:w="1306" w:type="pct"/>
            <w:shd w:val="clear" w:color="auto" w:fill="auto"/>
          </w:tcPr>
          <w:p w14:paraId="6C46D2A2" w14:textId="77777777" w:rsidR="00FF73E0" w:rsidRPr="008322C4" w:rsidRDefault="00FF73E0" w:rsidP="008322C4">
            <w:pPr>
              <w:pStyle w:val="a6"/>
              <w:ind w:left="0"/>
              <w:jc w:val="center"/>
              <w:rPr>
                <w:b/>
                <w:sz w:val="24"/>
                <w:szCs w:val="24"/>
              </w:rPr>
            </w:pPr>
            <w:r w:rsidRPr="008322C4">
              <w:rPr>
                <w:b/>
                <w:sz w:val="24"/>
                <w:szCs w:val="24"/>
              </w:rPr>
              <w:t>Всего</w:t>
            </w:r>
          </w:p>
          <w:p w14:paraId="740B7DF2" w14:textId="77777777" w:rsidR="00FF73E0" w:rsidRPr="008322C4" w:rsidRDefault="00FF73E0" w:rsidP="008322C4">
            <w:pPr>
              <w:pStyle w:val="a6"/>
              <w:ind w:left="0"/>
              <w:jc w:val="center"/>
              <w:rPr>
                <w:b/>
                <w:sz w:val="24"/>
                <w:szCs w:val="24"/>
              </w:rPr>
            </w:pPr>
            <w:r w:rsidRPr="008322C4">
              <w:rPr>
                <w:b/>
                <w:sz w:val="24"/>
                <w:szCs w:val="24"/>
              </w:rPr>
              <w:t>(в з/е и часах)</w:t>
            </w:r>
          </w:p>
        </w:tc>
        <w:tc>
          <w:tcPr>
            <w:tcW w:w="1168" w:type="pct"/>
            <w:shd w:val="clear" w:color="auto" w:fill="auto"/>
          </w:tcPr>
          <w:p w14:paraId="77EB98BC" w14:textId="77777777" w:rsidR="00FF73E0" w:rsidRPr="008322C4" w:rsidRDefault="00FF73E0" w:rsidP="008322C4">
            <w:pPr>
              <w:pStyle w:val="a6"/>
              <w:ind w:left="0"/>
              <w:jc w:val="center"/>
              <w:rPr>
                <w:b/>
                <w:sz w:val="24"/>
                <w:szCs w:val="24"/>
              </w:rPr>
            </w:pPr>
            <w:r w:rsidRPr="008322C4">
              <w:rPr>
                <w:b/>
                <w:sz w:val="24"/>
                <w:szCs w:val="24"/>
              </w:rPr>
              <w:t xml:space="preserve">Семестр </w:t>
            </w:r>
            <w:r w:rsidR="00185B95">
              <w:rPr>
                <w:b/>
                <w:sz w:val="24"/>
                <w:szCs w:val="24"/>
              </w:rPr>
              <w:t>6</w:t>
            </w:r>
          </w:p>
          <w:p w14:paraId="244F4CD3" w14:textId="77777777" w:rsidR="00FF73E0" w:rsidRPr="008322C4" w:rsidRDefault="00FF73E0" w:rsidP="008322C4">
            <w:pPr>
              <w:pStyle w:val="a6"/>
              <w:ind w:left="0"/>
              <w:jc w:val="center"/>
              <w:rPr>
                <w:b/>
                <w:sz w:val="24"/>
                <w:szCs w:val="24"/>
              </w:rPr>
            </w:pPr>
            <w:r w:rsidRPr="008322C4">
              <w:rPr>
                <w:b/>
                <w:sz w:val="24"/>
                <w:szCs w:val="24"/>
              </w:rPr>
              <w:t>(в часах)</w:t>
            </w:r>
          </w:p>
        </w:tc>
      </w:tr>
      <w:tr w:rsidR="00185B95" w:rsidRPr="008322C4" w14:paraId="40104070" w14:textId="77777777" w:rsidTr="00E302F0">
        <w:tc>
          <w:tcPr>
            <w:tcW w:w="2526" w:type="pct"/>
            <w:shd w:val="clear" w:color="auto" w:fill="auto"/>
          </w:tcPr>
          <w:p w14:paraId="51F51FCB" w14:textId="77777777" w:rsidR="00185B95" w:rsidRPr="008322C4" w:rsidRDefault="00185B95" w:rsidP="00185B95">
            <w:pPr>
              <w:pStyle w:val="a6"/>
              <w:ind w:left="0"/>
              <w:rPr>
                <w:b/>
                <w:sz w:val="24"/>
                <w:szCs w:val="24"/>
              </w:rPr>
            </w:pPr>
            <w:r w:rsidRPr="008322C4">
              <w:rPr>
                <w:b/>
                <w:sz w:val="24"/>
                <w:szCs w:val="24"/>
              </w:rPr>
              <w:t xml:space="preserve">Общая трудоемкость дисциплины </w:t>
            </w:r>
          </w:p>
        </w:tc>
        <w:tc>
          <w:tcPr>
            <w:tcW w:w="1306" w:type="pct"/>
            <w:shd w:val="clear" w:color="auto" w:fill="auto"/>
          </w:tcPr>
          <w:p w14:paraId="43D19BEB" w14:textId="77777777" w:rsidR="00185B95" w:rsidRPr="008322C4" w:rsidRDefault="00185B95" w:rsidP="00185B95">
            <w:pPr>
              <w:pStyle w:val="a6"/>
              <w:ind w:left="0"/>
              <w:jc w:val="center"/>
              <w:rPr>
                <w:b/>
                <w:sz w:val="24"/>
                <w:szCs w:val="24"/>
              </w:rPr>
            </w:pPr>
            <w:r>
              <w:rPr>
                <w:b/>
                <w:sz w:val="24"/>
                <w:szCs w:val="24"/>
              </w:rPr>
              <w:t>4/144</w:t>
            </w:r>
          </w:p>
        </w:tc>
        <w:tc>
          <w:tcPr>
            <w:tcW w:w="1168" w:type="pct"/>
            <w:shd w:val="clear" w:color="auto" w:fill="auto"/>
          </w:tcPr>
          <w:p w14:paraId="5B5752CC" w14:textId="77777777" w:rsidR="00185B95" w:rsidRPr="008322C4" w:rsidRDefault="00185B95" w:rsidP="00185B95">
            <w:pPr>
              <w:pStyle w:val="a6"/>
              <w:ind w:left="0"/>
              <w:jc w:val="center"/>
              <w:rPr>
                <w:b/>
                <w:sz w:val="24"/>
                <w:szCs w:val="24"/>
              </w:rPr>
            </w:pPr>
            <w:r>
              <w:rPr>
                <w:b/>
                <w:sz w:val="24"/>
                <w:szCs w:val="24"/>
              </w:rPr>
              <w:t>144</w:t>
            </w:r>
          </w:p>
        </w:tc>
      </w:tr>
      <w:tr w:rsidR="00185B95" w:rsidRPr="008322C4" w14:paraId="131AE6BF" w14:textId="77777777" w:rsidTr="00E302F0">
        <w:tc>
          <w:tcPr>
            <w:tcW w:w="2526" w:type="pct"/>
            <w:shd w:val="clear" w:color="auto" w:fill="auto"/>
          </w:tcPr>
          <w:p w14:paraId="4A84EAD8" w14:textId="77777777" w:rsidR="00185B95" w:rsidRPr="008322C4" w:rsidRDefault="00185B95" w:rsidP="00185B95">
            <w:pPr>
              <w:pStyle w:val="a6"/>
              <w:ind w:left="0"/>
              <w:rPr>
                <w:b/>
                <w:i/>
                <w:sz w:val="24"/>
                <w:szCs w:val="24"/>
              </w:rPr>
            </w:pPr>
            <w:r w:rsidRPr="008322C4">
              <w:rPr>
                <w:b/>
                <w:i/>
                <w:sz w:val="24"/>
                <w:szCs w:val="24"/>
              </w:rPr>
              <w:t xml:space="preserve">Контактная работа - Аудиторные занятия </w:t>
            </w:r>
          </w:p>
        </w:tc>
        <w:tc>
          <w:tcPr>
            <w:tcW w:w="1306" w:type="pct"/>
            <w:shd w:val="clear" w:color="auto" w:fill="auto"/>
          </w:tcPr>
          <w:p w14:paraId="6832385C" w14:textId="77777777" w:rsidR="00185B95" w:rsidRPr="008322C4" w:rsidRDefault="00185B95" w:rsidP="00185B95">
            <w:pPr>
              <w:pStyle w:val="a6"/>
              <w:ind w:left="0"/>
              <w:jc w:val="center"/>
              <w:rPr>
                <w:b/>
                <w:sz w:val="24"/>
                <w:szCs w:val="24"/>
              </w:rPr>
            </w:pPr>
            <w:r>
              <w:rPr>
                <w:b/>
                <w:sz w:val="24"/>
                <w:szCs w:val="24"/>
              </w:rPr>
              <w:t>68</w:t>
            </w:r>
          </w:p>
        </w:tc>
        <w:tc>
          <w:tcPr>
            <w:tcW w:w="1168" w:type="pct"/>
            <w:shd w:val="clear" w:color="auto" w:fill="auto"/>
          </w:tcPr>
          <w:p w14:paraId="69A8FDBB" w14:textId="77777777" w:rsidR="00185B95" w:rsidRPr="008322C4" w:rsidRDefault="00185B95" w:rsidP="00185B95">
            <w:pPr>
              <w:pStyle w:val="a6"/>
              <w:ind w:left="0"/>
              <w:jc w:val="center"/>
              <w:rPr>
                <w:b/>
                <w:sz w:val="24"/>
                <w:szCs w:val="24"/>
              </w:rPr>
            </w:pPr>
            <w:r>
              <w:rPr>
                <w:b/>
                <w:sz w:val="24"/>
                <w:szCs w:val="24"/>
              </w:rPr>
              <w:t>68</w:t>
            </w:r>
          </w:p>
        </w:tc>
      </w:tr>
      <w:tr w:rsidR="00185B95" w:rsidRPr="008322C4" w14:paraId="670A65F1" w14:textId="77777777" w:rsidTr="00E302F0">
        <w:tc>
          <w:tcPr>
            <w:tcW w:w="2526" w:type="pct"/>
            <w:shd w:val="clear" w:color="auto" w:fill="auto"/>
          </w:tcPr>
          <w:p w14:paraId="0A12F1E0" w14:textId="77777777" w:rsidR="00185B95" w:rsidRPr="008322C4" w:rsidRDefault="00185B95" w:rsidP="00185B95">
            <w:pPr>
              <w:pStyle w:val="a6"/>
              <w:ind w:left="0"/>
              <w:rPr>
                <w:i/>
                <w:sz w:val="24"/>
                <w:szCs w:val="24"/>
              </w:rPr>
            </w:pPr>
            <w:r w:rsidRPr="008322C4">
              <w:rPr>
                <w:i/>
                <w:sz w:val="24"/>
                <w:szCs w:val="24"/>
              </w:rPr>
              <w:t xml:space="preserve">Лекции </w:t>
            </w:r>
          </w:p>
        </w:tc>
        <w:tc>
          <w:tcPr>
            <w:tcW w:w="1306" w:type="pct"/>
            <w:shd w:val="clear" w:color="auto" w:fill="auto"/>
          </w:tcPr>
          <w:p w14:paraId="13D5D29A" w14:textId="77777777" w:rsidR="00185B95" w:rsidRPr="008322C4" w:rsidRDefault="00185B95" w:rsidP="00185B95">
            <w:pPr>
              <w:pStyle w:val="a6"/>
              <w:ind w:left="0"/>
              <w:jc w:val="center"/>
              <w:rPr>
                <w:sz w:val="24"/>
                <w:szCs w:val="24"/>
              </w:rPr>
            </w:pPr>
            <w:r>
              <w:rPr>
                <w:sz w:val="24"/>
                <w:szCs w:val="24"/>
              </w:rPr>
              <w:t>34</w:t>
            </w:r>
          </w:p>
        </w:tc>
        <w:tc>
          <w:tcPr>
            <w:tcW w:w="1168" w:type="pct"/>
            <w:shd w:val="clear" w:color="auto" w:fill="auto"/>
          </w:tcPr>
          <w:p w14:paraId="0CFD2894" w14:textId="77777777" w:rsidR="00185B95" w:rsidRPr="008322C4" w:rsidRDefault="00185B95" w:rsidP="00185B95">
            <w:pPr>
              <w:pStyle w:val="a6"/>
              <w:ind w:left="0"/>
              <w:jc w:val="center"/>
              <w:rPr>
                <w:sz w:val="24"/>
                <w:szCs w:val="24"/>
              </w:rPr>
            </w:pPr>
            <w:r>
              <w:rPr>
                <w:sz w:val="24"/>
                <w:szCs w:val="24"/>
              </w:rPr>
              <w:t>34</w:t>
            </w:r>
          </w:p>
        </w:tc>
      </w:tr>
      <w:tr w:rsidR="00185B95" w:rsidRPr="008322C4" w14:paraId="63472814" w14:textId="77777777" w:rsidTr="00E302F0">
        <w:tc>
          <w:tcPr>
            <w:tcW w:w="2526" w:type="pct"/>
            <w:shd w:val="clear" w:color="auto" w:fill="auto"/>
          </w:tcPr>
          <w:p w14:paraId="14F5C6E3" w14:textId="77777777" w:rsidR="00185B95" w:rsidRPr="008322C4" w:rsidRDefault="00185B95" w:rsidP="00185B95">
            <w:pPr>
              <w:pStyle w:val="a6"/>
              <w:ind w:left="0"/>
              <w:rPr>
                <w:i/>
                <w:sz w:val="24"/>
                <w:szCs w:val="24"/>
              </w:rPr>
            </w:pPr>
            <w:r w:rsidRPr="008322C4">
              <w:rPr>
                <w:i/>
                <w:sz w:val="24"/>
                <w:szCs w:val="24"/>
              </w:rPr>
              <w:t xml:space="preserve">Семинары, практические занятия  </w:t>
            </w:r>
          </w:p>
        </w:tc>
        <w:tc>
          <w:tcPr>
            <w:tcW w:w="1306" w:type="pct"/>
            <w:shd w:val="clear" w:color="auto" w:fill="auto"/>
          </w:tcPr>
          <w:p w14:paraId="33DBC15E" w14:textId="77777777" w:rsidR="00185B95" w:rsidRPr="008322C4" w:rsidRDefault="00185B95" w:rsidP="00185B95">
            <w:pPr>
              <w:pStyle w:val="a6"/>
              <w:ind w:left="0"/>
              <w:jc w:val="center"/>
              <w:rPr>
                <w:sz w:val="24"/>
                <w:szCs w:val="24"/>
              </w:rPr>
            </w:pPr>
            <w:r>
              <w:rPr>
                <w:sz w:val="24"/>
                <w:szCs w:val="24"/>
              </w:rPr>
              <w:t>34</w:t>
            </w:r>
          </w:p>
        </w:tc>
        <w:tc>
          <w:tcPr>
            <w:tcW w:w="1168" w:type="pct"/>
            <w:shd w:val="clear" w:color="auto" w:fill="auto"/>
          </w:tcPr>
          <w:p w14:paraId="1095F0E4" w14:textId="77777777" w:rsidR="00185B95" w:rsidRPr="008322C4" w:rsidRDefault="00185B95" w:rsidP="00185B95">
            <w:pPr>
              <w:pStyle w:val="a6"/>
              <w:ind w:left="0"/>
              <w:jc w:val="center"/>
              <w:rPr>
                <w:sz w:val="24"/>
                <w:szCs w:val="24"/>
              </w:rPr>
            </w:pPr>
            <w:r>
              <w:rPr>
                <w:sz w:val="24"/>
                <w:szCs w:val="24"/>
              </w:rPr>
              <w:t>34</w:t>
            </w:r>
          </w:p>
        </w:tc>
      </w:tr>
      <w:tr w:rsidR="00185B95" w:rsidRPr="008322C4" w14:paraId="6CF9C54F" w14:textId="77777777" w:rsidTr="00E302F0">
        <w:tc>
          <w:tcPr>
            <w:tcW w:w="2526" w:type="pct"/>
            <w:shd w:val="clear" w:color="auto" w:fill="auto"/>
          </w:tcPr>
          <w:p w14:paraId="3BD96B85" w14:textId="77777777" w:rsidR="00185B95" w:rsidRPr="008322C4" w:rsidRDefault="00185B95" w:rsidP="00185B95">
            <w:pPr>
              <w:pStyle w:val="a6"/>
              <w:ind w:left="0"/>
              <w:rPr>
                <w:b/>
                <w:i/>
                <w:sz w:val="24"/>
                <w:szCs w:val="24"/>
              </w:rPr>
            </w:pPr>
            <w:r w:rsidRPr="008322C4">
              <w:rPr>
                <w:b/>
                <w:i/>
                <w:sz w:val="24"/>
                <w:szCs w:val="24"/>
              </w:rPr>
              <w:t>Самостоятельная работа</w:t>
            </w:r>
          </w:p>
        </w:tc>
        <w:tc>
          <w:tcPr>
            <w:tcW w:w="1306" w:type="pct"/>
            <w:shd w:val="clear" w:color="auto" w:fill="auto"/>
          </w:tcPr>
          <w:p w14:paraId="1EFEA882" w14:textId="77777777" w:rsidR="00185B95" w:rsidRPr="008322C4" w:rsidRDefault="00185B95" w:rsidP="00185B95">
            <w:pPr>
              <w:pStyle w:val="a6"/>
              <w:ind w:left="0"/>
              <w:jc w:val="center"/>
              <w:rPr>
                <w:b/>
                <w:sz w:val="24"/>
                <w:szCs w:val="24"/>
                <w:lang w:val="en-US"/>
              </w:rPr>
            </w:pPr>
            <w:r>
              <w:rPr>
                <w:b/>
                <w:sz w:val="24"/>
                <w:szCs w:val="24"/>
              </w:rPr>
              <w:t>76</w:t>
            </w:r>
          </w:p>
        </w:tc>
        <w:tc>
          <w:tcPr>
            <w:tcW w:w="1168" w:type="pct"/>
            <w:shd w:val="clear" w:color="auto" w:fill="auto"/>
          </w:tcPr>
          <w:p w14:paraId="2A9338E0" w14:textId="77777777" w:rsidR="00185B95" w:rsidRPr="008322C4" w:rsidRDefault="00185B95" w:rsidP="00185B95">
            <w:pPr>
              <w:pStyle w:val="a6"/>
              <w:ind w:left="0"/>
              <w:jc w:val="center"/>
              <w:rPr>
                <w:b/>
                <w:sz w:val="24"/>
                <w:szCs w:val="24"/>
                <w:lang w:val="en-US"/>
              </w:rPr>
            </w:pPr>
            <w:r>
              <w:rPr>
                <w:b/>
                <w:sz w:val="24"/>
                <w:szCs w:val="24"/>
              </w:rPr>
              <w:t>76</w:t>
            </w:r>
          </w:p>
        </w:tc>
      </w:tr>
      <w:tr w:rsidR="00185B95" w:rsidRPr="008322C4" w14:paraId="564C31B6" w14:textId="77777777" w:rsidTr="00E302F0">
        <w:tc>
          <w:tcPr>
            <w:tcW w:w="2526" w:type="pct"/>
            <w:shd w:val="clear" w:color="auto" w:fill="auto"/>
          </w:tcPr>
          <w:p w14:paraId="45136308" w14:textId="77777777" w:rsidR="00185B95" w:rsidRPr="008322C4" w:rsidRDefault="00185B95" w:rsidP="00185B95">
            <w:pPr>
              <w:pStyle w:val="a6"/>
              <w:ind w:left="0"/>
              <w:rPr>
                <w:sz w:val="24"/>
                <w:szCs w:val="24"/>
              </w:rPr>
            </w:pPr>
            <w:r w:rsidRPr="008322C4">
              <w:rPr>
                <w:sz w:val="24"/>
                <w:szCs w:val="24"/>
              </w:rPr>
              <w:t xml:space="preserve">Вид текущего контроля </w:t>
            </w:r>
          </w:p>
        </w:tc>
        <w:tc>
          <w:tcPr>
            <w:tcW w:w="1306" w:type="pct"/>
            <w:shd w:val="clear" w:color="auto" w:fill="auto"/>
          </w:tcPr>
          <w:p w14:paraId="13CB0326" w14:textId="77777777" w:rsidR="00185B95" w:rsidRPr="008322C4" w:rsidRDefault="00185B95" w:rsidP="00185B95">
            <w:pPr>
              <w:pStyle w:val="a6"/>
              <w:ind w:left="0"/>
              <w:jc w:val="center"/>
              <w:rPr>
                <w:sz w:val="24"/>
                <w:szCs w:val="24"/>
              </w:rPr>
            </w:pPr>
            <w:r>
              <w:rPr>
                <w:sz w:val="24"/>
                <w:szCs w:val="24"/>
              </w:rPr>
              <w:t xml:space="preserve">Контрольная работа </w:t>
            </w:r>
          </w:p>
        </w:tc>
        <w:tc>
          <w:tcPr>
            <w:tcW w:w="1168" w:type="pct"/>
            <w:shd w:val="clear" w:color="auto" w:fill="auto"/>
          </w:tcPr>
          <w:p w14:paraId="6E448917" w14:textId="77777777" w:rsidR="00185B95" w:rsidRPr="008322C4" w:rsidRDefault="00185B95" w:rsidP="00185B95">
            <w:pPr>
              <w:pStyle w:val="a6"/>
              <w:ind w:left="0"/>
              <w:jc w:val="center"/>
              <w:rPr>
                <w:sz w:val="24"/>
                <w:szCs w:val="24"/>
              </w:rPr>
            </w:pPr>
            <w:r>
              <w:rPr>
                <w:sz w:val="24"/>
                <w:szCs w:val="24"/>
              </w:rPr>
              <w:t xml:space="preserve">Контрольная работа </w:t>
            </w:r>
          </w:p>
        </w:tc>
      </w:tr>
      <w:tr w:rsidR="00D93D73" w:rsidRPr="008322C4" w14:paraId="5E92E4DE" w14:textId="77777777" w:rsidTr="00E302F0">
        <w:tc>
          <w:tcPr>
            <w:tcW w:w="2526" w:type="pct"/>
            <w:shd w:val="clear" w:color="auto" w:fill="auto"/>
          </w:tcPr>
          <w:p w14:paraId="441C04C9" w14:textId="77777777" w:rsidR="00FF73E0" w:rsidRPr="008322C4" w:rsidRDefault="00FF73E0" w:rsidP="008322C4">
            <w:pPr>
              <w:pStyle w:val="a6"/>
              <w:ind w:left="0"/>
              <w:rPr>
                <w:sz w:val="24"/>
                <w:szCs w:val="24"/>
              </w:rPr>
            </w:pPr>
            <w:r w:rsidRPr="008322C4">
              <w:rPr>
                <w:sz w:val="24"/>
                <w:szCs w:val="24"/>
              </w:rPr>
              <w:t>Вид промежуточной аттестации</w:t>
            </w:r>
          </w:p>
        </w:tc>
        <w:tc>
          <w:tcPr>
            <w:tcW w:w="1306" w:type="pct"/>
            <w:shd w:val="clear" w:color="auto" w:fill="auto"/>
          </w:tcPr>
          <w:p w14:paraId="01F05B8E" w14:textId="77777777" w:rsidR="00FF73E0" w:rsidRPr="008322C4" w:rsidRDefault="00890BE5" w:rsidP="008322C4">
            <w:pPr>
              <w:pStyle w:val="a6"/>
              <w:ind w:left="0"/>
              <w:jc w:val="center"/>
              <w:rPr>
                <w:sz w:val="24"/>
                <w:szCs w:val="24"/>
              </w:rPr>
            </w:pPr>
            <w:r>
              <w:rPr>
                <w:sz w:val="24"/>
                <w:szCs w:val="24"/>
              </w:rPr>
              <w:t>Экзамен</w:t>
            </w:r>
          </w:p>
        </w:tc>
        <w:tc>
          <w:tcPr>
            <w:tcW w:w="1168" w:type="pct"/>
            <w:shd w:val="clear" w:color="auto" w:fill="auto"/>
          </w:tcPr>
          <w:p w14:paraId="7CF50377" w14:textId="77777777" w:rsidR="00FF73E0" w:rsidRPr="008322C4" w:rsidRDefault="00890BE5" w:rsidP="008322C4">
            <w:pPr>
              <w:pStyle w:val="a6"/>
              <w:ind w:left="0"/>
              <w:jc w:val="center"/>
              <w:rPr>
                <w:sz w:val="24"/>
                <w:szCs w:val="24"/>
              </w:rPr>
            </w:pPr>
            <w:r>
              <w:rPr>
                <w:sz w:val="24"/>
                <w:szCs w:val="24"/>
              </w:rPr>
              <w:t>Экзамен</w:t>
            </w:r>
          </w:p>
        </w:tc>
      </w:tr>
    </w:tbl>
    <w:p w14:paraId="233CB43D" w14:textId="77777777" w:rsidR="00C52F7B" w:rsidRPr="008322C4" w:rsidRDefault="00C52F7B" w:rsidP="008322C4">
      <w:pPr>
        <w:pStyle w:val="1"/>
        <w:spacing w:before="0" w:after="0" w:line="360" w:lineRule="auto"/>
        <w:ind w:firstLine="709"/>
        <w:jc w:val="both"/>
        <w:rPr>
          <w:rFonts w:ascii="Times New Roman" w:eastAsiaTheme="majorEastAsia" w:hAnsi="Times New Roman"/>
          <w:kern w:val="0"/>
          <w:sz w:val="28"/>
          <w:szCs w:val="28"/>
          <w:lang w:val="ru-RU"/>
        </w:rPr>
      </w:pPr>
      <w:bookmarkStart w:id="5" w:name="_Toc145947945"/>
      <w:r w:rsidRPr="008322C4">
        <w:rPr>
          <w:rFonts w:ascii="Times New Roman" w:eastAsiaTheme="majorEastAsia" w:hAnsi="Times New Roman"/>
          <w:kern w:val="0"/>
          <w:sz w:val="28"/>
          <w:szCs w:val="28"/>
          <w:lang w:val="ru-RU"/>
        </w:rPr>
        <w:lastRenderedPageBreak/>
        <w:t xml:space="preserve">5. Содержание </w:t>
      </w:r>
      <w:r w:rsidR="00EC45DF" w:rsidRPr="008322C4">
        <w:rPr>
          <w:rFonts w:ascii="Times New Roman" w:eastAsiaTheme="majorEastAsia" w:hAnsi="Times New Roman"/>
          <w:kern w:val="0"/>
          <w:sz w:val="28"/>
          <w:szCs w:val="28"/>
          <w:lang w:val="ru-RU"/>
        </w:rPr>
        <w:t>дисциплины</w:t>
      </w:r>
      <w:r w:rsidRPr="008322C4">
        <w:rPr>
          <w:rFonts w:ascii="Times New Roman" w:eastAsiaTheme="majorEastAsia" w:hAnsi="Times New Roman"/>
          <w:kern w:val="0"/>
          <w:sz w:val="28"/>
          <w:szCs w:val="28"/>
          <w:lang w:val="ru-RU"/>
        </w:rPr>
        <w:t>, структурированное по темам (разделам) дисциплины с указани</w:t>
      </w:r>
      <w:r w:rsidR="009C4968" w:rsidRPr="008322C4">
        <w:rPr>
          <w:rFonts w:ascii="Times New Roman" w:eastAsiaTheme="majorEastAsia" w:hAnsi="Times New Roman"/>
          <w:kern w:val="0"/>
          <w:sz w:val="28"/>
          <w:szCs w:val="28"/>
          <w:lang w:val="ru-RU"/>
        </w:rPr>
        <w:t>ем их объемов (в академических часах) и видов</w:t>
      </w:r>
      <w:r w:rsidRPr="008322C4">
        <w:rPr>
          <w:rFonts w:ascii="Times New Roman" w:eastAsiaTheme="majorEastAsia" w:hAnsi="Times New Roman"/>
          <w:kern w:val="0"/>
          <w:sz w:val="28"/>
          <w:szCs w:val="28"/>
          <w:lang w:val="ru-RU"/>
        </w:rPr>
        <w:t xml:space="preserve"> учебных занятий</w:t>
      </w:r>
      <w:bookmarkEnd w:id="5"/>
    </w:p>
    <w:p w14:paraId="6ADB539C" w14:textId="77777777" w:rsidR="00C52F7B" w:rsidRPr="008322C4" w:rsidRDefault="00C52F7B" w:rsidP="008322C4">
      <w:pPr>
        <w:pStyle w:val="1"/>
        <w:spacing w:before="0" w:after="0" w:line="360" w:lineRule="auto"/>
        <w:ind w:firstLine="709"/>
        <w:jc w:val="both"/>
        <w:rPr>
          <w:rFonts w:ascii="Times New Roman" w:eastAsiaTheme="majorEastAsia" w:hAnsi="Times New Roman"/>
          <w:kern w:val="0"/>
          <w:sz w:val="28"/>
          <w:szCs w:val="28"/>
          <w:lang w:val="ru-RU"/>
        </w:rPr>
      </w:pPr>
      <w:bookmarkStart w:id="6" w:name="_Toc145947946"/>
      <w:r w:rsidRPr="008322C4">
        <w:rPr>
          <w:rFonts w:ascii="Times New Roman" w:eastAsiaTheme="majorEastAsia" w:hAnsi="Times New Roman"/>
          <w:kern w:val="0"/>
          <w:sz w:val="28"/>
          <w:szCs w:val="28"/>
          <w:lang w:val="ru-RU"/>
        </w:rPr>
        <w:t xml:space="preserve">5.1. Содержание </w:t>
      </w:r>
      <w:r w:rsidR="00EC45DF" w:rsidRPr="008322C4">
        <w:rPr>
          <w:rFonts w:ascii="Times New Roman" w:eastAsiaTheme="majorEastAsia" w:hAnsi="Times New Roman"/>
          <w:kern w:val="0"/>
          <w:sz w:val="28"/>
          <w:szCs w:val="28"/>
          <w:lang w:val="ru-RU"/>
        </w:rPr>
        <w:t>дисциплины</w:t>
      </w:r>
      <w:bookmarkEnd w:id="6"/>
    </w:p>
    <w:p w14:paraId="7B238480" w14:textId="77777777" w:rsidR="005B16FD" w:rsidRPr="008322C4" w:rsidRDefault="0037480C" w:rsidP="008322C4">
      <w:pPr>
        <w:spacing w:line="360" w:lineRule="auto"/>
        <w:ind w:firstLine="709"/>
        <w:jc w:val="both"/>
        <w:rPr>
          <w:rFonts w:eastAsia="TimesNewRomanPS-BoldMT"/>
          <w:b/>
          <w:bCs/>
          <w:sz w:val="28"/>
          <w:szCs w:val="28"/>
        </w:rPr>
      </w:pPr>
      <w:r w:rsidRPr="008322C4">
        <w:rPr>
          <w:rFonts w:eastAsia="TimesNewRomanPS-BoldMT"/>
          <w:b/>
          <w:bCs/>
          <w:sz w:val="28"/>
          <w:szCs w:val="28"/>
        </w:rPr>
        <w:t xml:space="preserve">Тема </w:t>
      </w:r>
      <w:r w:rsidRPr="008322C4">
        <w:rPr>
          <w:b/>
          <w:bCs/>
          <w:sz w:val="28"/>
          <w:szCs w:val="28"/>
        </w:rPr>
        <w:t xml:space="preserve">1. </w:t>
      </w:r>
      <w:r w:rsidR="00890BE5">
        <w:rPr>
          <w:b/>
          <w:bCs/>
          <w:sz w:val="28"/>
          <w:szCs w:val="28"/>
        </w:rPr>
        <w:t>Финансовые активы как объект оценки: идентификация и классификация</w:t>
      </w:r>
    </w:p>
    <w:p w14:paraId="1C9F1405" w14:textId="77777777" w:rsidR="00F43AE2" w:rsidRDefault="00F43AE2" w:rsidP="00F43AE2">
      <w:pPr>
        <w:spacing w:line="360" w:lineRule="auto"/>
        <w:ind w:firstLine="709"/>
        <w:jc w:val="both"/>
        <w:rPr>
          <w:sz w:val="28"/>
          <w:szCs w:val="28"/>
        </w:rPr>
      </w:pPr>
      <w:r>
        <w:rPr>
          <w:sz w:val="28"/>
          <w:szCs w:val="28"/>
        </w:rPr>
        <w:t xml:space="preserve"> </w:t>
      </w:r>
      <w:r w:rsidRPr="008322C4">
        <w:rPr>
          <w:rFonts w:eastAsia="TimesNewRomanPSMT"/>
          <w:sz w:val="28"/>
          <w:szCs w:val="28"/>
        </w:rPr>
        <w:t>Экономическая сущность и юридическое содержание финансовых активов. Классификация финансовых активов в целях</w:t>
      </w:r>
      <w:r>
        <w:rPr>
          <w:rFonts w:eastAsia="TimesNewRomanPSMT"/>
          <w:sz w:val="28"/>
          <w:szCs w:val="28"/>
        </w:rPr>
        <w:t xml:space="preserve"> стоимостной</w:t>
      </w:r>
      <w:r w:rsidRPr="008322C4">
        <w:rPr>
          <w:rFonts w:eastAsia="TimesNewRomanPSMT"/>
          <w:sz w:val="28"/>
          <w:szCs w:val="28"/>
        </w:rPr>
        <w:t xml:space="preserve"> оценки</w:t>
      </w:r>
      <w:r w:rsidRPr="008322C4">
        <w:rPr>
          <w:sz w:val="28"/>
          <w:szCs w:val="28"/>
        </w:rPr>
        <w:t xml:space="preserve">. </w:t>
      </w:r>
      <w:r w:rsidRPr="008322C4">
        <w:rPr>
          <w:rFonts w:eastAsia="TimesNewRomanPSMT"/>
          <w:sz w:val="28"/>
          <w:szCs w:val="28"/>
        </w:rPr>
        <w:t>Основные инвестиционные характеристики различных видов финансовых активов</w:t>
      </w:r>
      <w:r w:rsidRPr="008322C4">
        <w:rPr>
          <w:sz w:val="28"/>
          <w:szCs w:val="28"/>
        </w:rPr>
        <w:t xml:space="preserve">, </w:t>
      </w:r>
      <w:r w:rsidRPr="008322C4">
        <w:rPr>
          <w:rFonts w:eastAsia="TimesNewRomanPSMT"/>
          <w:sz w:val="28"/>
          <w:szCs w:val="28"/>
        </w:rPr>
        <w:t>учитываемые в процессе оценки</w:t>
      </w:r>
      <w:r w:rsidRPr="008322C4">
        <w:rPr>
          <w:sz w:val="28"/>
          <w:szCs w:val="28"/>
        </w:rPr>
        <w:t xml:space="preserve">. Стоимость финансовых активов и факторы на неё влияющие. </w:t>
      </w:r>
      <w:r w:rsidRPr="008322C4">
        <w:rPr>
          <w:rFonts w:eastAsia="TimesNewRomanPSMT"/>
          <w:sz w:val="28"/>
          <w:szCs w:val="28"/>
        </w:rPr>
        <w:t>Долгосрочные и краткосрочные ценные бумаги</w:t>
      </w:r>
      <w:r w:rsidRPr="008322C4">
        <w:rPr>
          <w:sz w:val="28"/>
          <w:szCs w:val="28"/>
        </w:rPr>
        <w:t xml:space="preserve">. </w:t>
      </w:r>
      <w:r w:rsidRPr="008322C4">
        <w:rPr>
          <w:rFonts w:eastAsia="TimesNewRomanPSMT"/>
          <w:sz w:val="28"/>
          <w:szCs w:val="28"/>
        </w:rPr>
        <w:t>Долговые и долевые ценные бумаги</w:t>
      </w:r>
      <w:r w:rsidRPr="008322C4">
        <w:rPr>
          <w:sz w:val="28"/>
          <w:szCs w:val="28"/>
        </w:rPr>
        <w:t xml:space="preserve">. </w:t>
      </w:r>
    </w:p>
    <w:p w14:paraId="1DCFBE7D" w14:textId="77777777" w:rsidR="00F43AE2" w:rsidRPr="008322C4" w:rsidRDefault="00F43AE2" w:rsidP="00F43AE2">
      <w:pPr>
        <w:spacing w:line="360" w:lineRule="auto"/>
        <w:ind w:firstLine="709"/>
        <w:jc w:val="both"/>
        <w:rPr>
          <w:sz w:val="28"/>
          <w:szCs w:val="28"/>
        </w:rPr>
      </w:pPr>
      <w:r w:rsidRPr="008322C4">
        <w:rPr>
          <w:rFonts w:eastAsia="TimesNewRomanPSMT"/>
          <w:sz w:val="28"/>
          <w:szCs w:val="28"/>
        </w:rPr>
        <w:t>Особенности учета финансовых активов</w:t>
      </w:r>
      <w:r w:rsidRPr="008322C4">
        <w:rPr>
          <w:sz w:val="28"/>
          <w:szCs w:val="28"/>
        </w:rPr>
        <w:t xml:space="preserve">, </w:t>
      </w:r>
      <w:r>
        <w:rPr>
          <w:rFonts w:eastAsia="TimesNewRomanPSMT"/>
          <w:sz w:val="28"/>
          <w:szCs w:val="28"/>
        </w:rPr>
        <w:t xml:space="preserve">бухгалтерская </w:t>
      </w:r>
      <w:r w:rsidRPr="008322C4">
        <w:rPr>
          <w:rFonts w:eastAsia="TimesNewRomanPSMT"/>
          <w:sz w:val="28"/>
          <w:szCs w:val="28"/>
        </w:rPr>
        <w:t>оценка финансовых активов</w:t>
      </w:r>
      <w:r w:rsidRPr="008322C4">
        <w:rPr>
          <w:sz w:val="28"/>
          <w:szCs w:val="28"/>
        </w:rPr>
        <w:t xml:space="preserve">, </w:t>
      </w:r>
      <w:r w:rsidRPr="008322C4">
        <w:rPr>
          <w:rFonts w:eastAsia="TimesNewRomanPSMT"/>
          <w:sz w:val="28"/>
          <w:szCs w:val="28"/>
        </w:rPr>
        <w:t>сфера ее применения</w:t>
      </w:r>
      <w:r w:rsidRPr="008322C4">
        <w:rPr>
          <w:sz w:val="28"/>
          <w:szCs w:val="28"/>
        </w:rPr>
        <w:t xml:space="preserve">, </w:t>
      </w:r>
      <w:r w:rsidRPr="008322C4">
        <w:rPr>
          <w:rFonts w:eastAsia="TimesNewRomanPSMT"/>
          <w:sz w:val="28"/>
          <w:szCs w:val="28"/>
        </w:rPr>
        <w:t>отличия от рыночной оценки</w:t>
      </w:r>
      <w:r w:rsidRPr="008322C4">
        <w:rPr>
          <w:sz w:val="28"/>
          <w:szCs w:val="28"/>
        </w:rPr>
        <w:t xml:space="preserve">. </w:t>
      </w:r>
      <w:r w:rsidRPr="008322C4">
        <w:rPr>
          <w:rFonts w:eastAsia="TimesNewRomanPSMT"/>
          <w:sz w:val="28"/>
          <w:szCs w:val="28"/>
        </w:rPr>
        <w:t>Взаимосвязь бухгалтерской</w:t>
      </w:r>
      <w:r w:rsidRPr="008322C4">
        <w:rPr>
          <w:sz w:val="28"/>
          <w:szCs w:val="28"/>
        </w:rPr>
        <w:t xml:space="preserve">, </w:t>
      </w:r>
      <w:r w:rsidRPr="008322C4">
        <w:rPr>
          <w:rFonts w:eastAsia="TimesNewRomanPSMT"/>
          <w:sz w:val="28"/>
          <w:szCs w:val="28"/>
        </w:rPr>
        <w:t>рыночной и рейтинговой оценки финансовых активов</w:t>
      </w:r>
      <w:r w:rsidRPr="008322C4">
        <w:rPr>
          <w:sz w:val="28"/>
          <w:szCs w:val="28"/>
        </w:rPr>
        <w:t>.</w:t>
      </w:r>
    </w:p>
    <w:p w14:paraId="45CB7D81" w14:textId="77777777" w:rsidR="00F43AE2" w:rsidRPr="008322C4" w:rsidRDefault="00F43AE2" w:rsidP="00F43AE2">
      <w:pPr>
        <w:spacing w:line="360" w:lineRule="auto"/>
        <w:ind w:firstLine="709"/>
        <w:jc w:val="both"/>
        <w:rPr>
          <w:sz w:val="28"/>
          <w:szCs w:val="28"/>
        </w:rPr>
      </w:pPr>
      <w:r w:rsidRPr="008322C4">
        <w:rPr>
          <w:sz w:val="28"/>
          <w:szCs w:val="28"/>
        </w:rPr>
        <w:t>Идентификация финансовых активов как объектов оценки. Алгоритм действий оценщика.</w:t>
      </w:r>
    </w:p>
    <w:p w14:paraId="2A9A8B44" w14:textId="77777777" w:rsidR="0037480C" w:rsidRPr="008322C4" w:rsidRDefault="0037480C" w:rsidP="008322C4">
      <w:pPr>
        <w:spacing w:line="360" w:lineRule="auto"/>
        <w:ind w:firstLine="709"/>
        <w:jc w:val="both"/>
        <w:rPr>
          <w:rFonts w:eastAsia="TimesNewRomanPS-BoldMT"/>
          <w:b/>
          <w:bCs/>
          <w:sz w:val="28"/>
          <w:szCs w:val="28"/>
        </w:rPr>
      </w:pPr>
      <w:r w:rsidRPr="008322C4">
        <w:rPr>
          <w:rFonts w:eastAsia="TimesNewRomanPS-BoldMT"/>
          <w:b/>
          <w:bCs/>
          <w:sz w:val="28"/>
          <w:szCs w:val="28"/>
        </w:rPr>
        <w:t xml:space="preserve">Тема </w:t>
      </w:r>
      <w:r w:rsidRPr="008322C4">
        <w:rPr>
          <w:b/>
          <w:bCs/>
          <w:sz w:val="28"/>
          <w:szCs w:val="28"/>
        </w:rPr>
        <w:t xml:space="preserve">2. </w:t>
      </w:r>
      <w:r w:rsidR="00F43AE2">
        <w:rPr>
          <w:rFonts w:eastAsia="TimesNewRomanPS-BoldMT"/>
          <w:b/>
          <w:bCs/>
          <w:sz w:val="28"/>
          <w:szCs w:val="28"/>
        </w:rPr>
        <w:t>Основы методологии и администрирования стоимостной оценки</w:t>
      </w:r>
    </w:p>
    <w:p w14:paraId="05DD7B89" w14:textId="77777777" w:rsidR="00F43AE2" w:rsidRPr="008322C4" w:rsidRDefault="00F43AE2" w:rsidP="00F43AE2">
      <w:pPr>
        <w:spacing w:line="360" w:lineRule="auto"/>
        <w:ind w:firstLine="709"/>
        <w:jc w:val="both"/>
        <w:rPr>
          <w:sz w:val="28"/>
          <w:szCs w:val="28"/>
        </w:rPr>
      </w:pPr>
      <w:r w:rsidRPr="008322C4">
        <w:rPr>
          <w:sz w:val="28"/>
          <w:szCs w:val="28"/>
        </w:rPr>
        <w:t xml:space="preserve">Понятие оценки финансовых активов.  Основной вопрос, на который отвечает стоимостная оценка. Рыночная цена и рыночная стоимость финансовых активов. </w:t>
      </w:r>
    </w:p>
    <w:p w14:paraId="1CD8E35B" w14:textId="77777777" w:rsidR="00F43AE2" w:rsidRDefault="00F43AE2" w:rsidP="00F43AE2">
      <w:pPr>
        <w:spacing w:line="360" w:lineRule="auto"/>
        <w:ind w:firstLine="709"/>
        <w:jc w:val="both"/>
        <w:rPr>
          <w:sz w:val="28"/>
          <w:szCs w:val="28"/>
        </w:rPr>
      </w:pPr>
      <w:r w:rsidRPr="008322C4">
        <w:rPr>
          <w:rFonts w:eastAsia="TimesNewRomanPSMT"/>
          <w:sz w:val="28"/>
          <w:szCs w:val="28"/>
        </w:rPr>
        <w:t>Необходимость</w:t>
      </w:r>
      <w:r w:rsidRPr="008322C4">
        <w:rPr>
          <w:sz w:val="28"/>
          <w:szCs w:val="28"/>
        </w:rPr>
        <w:t xml:space="preserve">, </w:t>
      </w:r>
      <w:r w:rsidRPr="008322C4">
        <w:rPr>
          <w:rFonts w:eastAsia="TimesNewRomanPSMT"/>
          <w:sz w:val="28"/>
          <w:szCs w:val="28"/>
        </w:rPr>
        <w:t>цели</w:t>
      </w:r>
      <w:r w:rsidRPr="008322C4">
        <w:rPr>
          <w:sz w:val="28"/>
          <w:szCs w:val="28"/>
        </w:rPr>
        <w:t xml:space="preserve">, </w:t>
      </w:r>
      <w:r w:rsidRPr="008322C4">
        <w:rPr>
          <w:rFonts w:eastAsia="TimesNewRomanPSMT"/>
          <w:sz w:val="28"/>
          <w:szCs w:val="28"/>
        </w:rPr>
        <w:t>принципы оценки стоимости финансовых активов</w:t>
      </w:r>
      <w:r w:rsidRPr="008322C4">
        <w:rPr>
          <w:sz w:val="28"/>
          <w:szCs w:val="28"/>
        </w:rPr>
        <w:t xml:space="preserve">. </w:t>
      </w:r>
      <w:r w:rsidRPr="008322C4">
        <w:rPr>
          <w:rFonts w:eastAsia="TimesNewRomanPSMT"/>
          <w:sz w:val="28"/>
          <w:szCs w:val="28"/>
        </w:rPr>
        <w:t>Базы</w:t>
      </w:r>
      <w:r>
        <w:rPr>
          <w:rFonts w:eastAsia="TimesNewRomanPSMT"/>
          <w:sz w:val="28"/>
          <w:szCs w:val="28"/>
        </w:rPr>
        <w:t xml:space="preserve"> (виды)</w:t>
      </w:r>
      <w:r w:rsidRPr="008322C4">
        <w:rPr>
          <w:rFonts w:eastAsia="TimesNewRomanPSMT"/>
          <w:sz w:val="28"/>
          <w:szCs w:val="28"/>
        </w:rPr>
        <w:t xml:space="preserve"> стоимости</w:t>
      </w:r>
      <w:r w:rsidRPr="008322C4">
        <w:rPr>
          <w:sz w:val="28"/>
          <w:szCs w:val="28"/>
        </w:rPr>
        <w:t xml:space="preserve">, </w:t>
      </w:r>
      <w:r w:rsidRPr="008322C4">
        <w:rPr>
          <w:rFonts w:eastAsia="TimesNewRomanPSMT"/>
          <w:sz w:val="28"/>
          <w:szCs w:val="28"/>
        </w:rPr>
        <w:t>используемые при оценке финансовых активов в различных целях</w:t>
      </w:r>
      <w:r w:rsidRPr="008322C4">
        <w:rPr>
          <w:sz w:val="28"/>
          <w:szCs w:val="28"/>
        </w:rPr>
        <w:t xml:space="preserve">. </w:t>
      </w:r>
      <w:r w:rsidRPr="008322C4">
        <w:rPr>
          <w:rFonts w:eastAsia="TimesNewRomanPSMT"/>
          <w:sz w:val="28"/>
          <w:szCs w:val="28"/>
        </w:rPr>
        <w:t>Понятие рыночной</w:t>
      </w:r>
      <w:r w:rsidRPr="008322C4">
        <w:rPr>
          <w:sz w:val="28"/>
          <w:szCs w:val="28"/>
        </w:rPr>
        <w:t xml:space="preserve">, </w:t>
      </w:r>
      <w:r w:rsidRPr="008322C4">
        <w:rPr>
          <w:rFonts w:eastAsia="TimesNewRomanPSMT"/>
          <w:sz w:val="28"/>
          <w:szCs w:val="28"/>
        </w:rPr>
        <w:t>инвестиционной</w:t>
      </w:r>
      <w:r>
        <w:rPr>
          <w:rFonts w:eastAsia="TimesNewRomanPSMT"/>
          <w:sz w:val="28"/>
          <w:szCs w:val="28"/>
        </w:rPr>
        <w:t>,</w:t>
      </w:r>
      <w:r w:rsidRPr="008322C4">
        <w:rPr>
          <w:rFonts w:eastAsia="TimesNewRomanPSMT"/>
          <w:sz w:val="28"/>
          <w:szCs w:val="28"/>
        </w:rPr>
        <w:t xml:space="preserve"> ликвидационной </w:t>
      </w:r>
      <w:r>
        <w:rPr>
          <w:rFonts w:eastAsia="TimesNewRomanPSMT"/>
          <w:sz w:val="28"/>
          <w:szCs w:val="28"/>
        </w:rPr>
        <w:t xml:space="preserve">и др., </w:t>
      </w:r>
      <w:r w:rsidRPr="008322C4">
        <w:rPr>
          <w:rFonts w:eastAsia="TimesNewRomanPSMT"/>
          <w:sz w:val="28"/>
          <w:szCs w:val="28"/>
        </w:rPr>
        <w:t>стоимости ценных бумаг и портфеля ценных бумаг</w:t>
      </w:r>
      <w:r>
        <w:rPr>
          <w:sz w:val="28"/>
          <w:szCs w:val="28"/>
        </w:rPr>
        <w:t>.</w:t>
      </w:r>
      <w:r w:rsidRPr="008322C4">
        <w:rPr>
          <w:sz w:val="28"/>
          <w:szCs w:val="28"/>
        </w:rPr>
        <w:t xml:space="preserve"> </w:t>
      </w:r>
      <w:r>
        <w:rPr>
          <w:sz w:val="28"/>
          <w:szCs w:val="28"/>
        </w:rPr>
        <w:t>Ф</w:t>
      </w:r>
      <w:r w:rsidRPr="008322C4">
        <w:rPr>
          <w:rFonts w:eastAsia="TimesNewRomanPSMT"/>
          <w:sz w:val="28"/>
          <w:szCs w:val="28"/>
        </w:rPr>
        <w:t>акторы</w:t>
      </w:r>
      <w:r w:rsidRPr="008322C4">
        <w:rPr>
          <w:sz w:val="28"/>
          <w:szCs w:val="28"/>
        </w:rPr>
        <w:t xml:space="preserve">, </w:t>
      </w:r>
      <w:r w:rsidRPr="008322C4">
        <w:rPr>
          <w:rFonts w:eastAsia="TimesNewRomanPSMT"/>
          <w:sz w:val="28"/>
          <w:szCs w:val="28"/>
        </w:rPr>
        <w:t xml:space="preserve">влияющие </w:t>
      </w:r>
      <w:r w:rsidR="00433E90" w:rsidRPr="008322C4">
        <w:rPr>
          <w:rFonts w:eastAsia="TimesNewRomanPSMT"/>
          <w:sz w:val="28"/>
          <w:szCs w:val="28"/>
        </w:rPr>
        <w:t>на величину</w:t>
      </w:r>
      <w:r>
        <w:rPr>
          <w:rFonts w:eastAsia="TimesNewRomanPSMT"/>
          <w:sz w:val="28"/>
          <w:szCs w:val="28"/>
        </w:rPr>
        <w:t xml:space="preserve"> стоимости финансовых активов</w:t>
      </w:r>
      <w:r w:rsidRPr="008322C4">
        <w:rPr>
          <w:sz w:val="28"/>
          <w:szCs w:val="28"/>
        </w:rPr>
        <w:t xml:space="preserve">. </w:t>
      </w:r>
    </w:p>
    <w:p w14:paraId="4796D075" w14:textId="77777777" w:rsidR="00F43AE2" w:rsidRPr="008322C4" w:rsidRDefault="00F43AE2" w:rsidP="00F43AE2">
      <w:pPr>
        <w:spacing w:line="360" w:lineRule="auto"/>
        <w:ind w:firstLine="709"/>
        <w:jc w:val="both"/>
        <w:rPr>
          <w:sz w:val="28"/>
          <w:szCs w:val="28"/>
        </w:rPr>
      </w:pPr>
      <w:r w:rsidRPr="008322C4">
        <w:rPr>
          <w:rFonts w:eastAsia="TimesNewRomanPSMT"/>
          <w:sz w:val="28"/>
          <w:szCs w:val="28"/>
        </w:rPr>
        <w:t xml:space="preserve">Международные и российские стандарты оценки стоимости финансовых инструментов. Регулирование и стандартизация стоимостной оценки. Алгоритм </w:t>
      </w:r>
      <w:r w:rsidRPr="008322C4">
        <w:rPr>
          <w:rFonts w:eastAsia="TimesNewRomanPSMT"/>
          <w:sz w:val="28"/>
          <w:szCs w:val="28"/>
        </w:rPr>
        <w:lastRenderedPageBreak/>
        <w:t>оценки стоимости финансовых активов. Отчет об оценке стоимости финансовых активов, его состав</w:t>
      </w:r>
      <w:r>
        <w:rPr>
          <w:rFonts w:eastAsia="TimesNewRomanPSMT"/>
          <w:sz w:val="28"/>
          <w:szCs w:val="28"/>
        </w:rPr>
        <w:t>,</w:t>
      </w:r>
      <w:r w:rsidRPr="008322C4">
        <w:rPr>
          <w:rFonts w:eastAsia="TimesNewRomanPSMT"/>
          <w:sz w:val="28"/>
          <w:szCs w:val="28"/>
        </w:rPr>
        <w:t xml:space="preserve"> структура. Требования к отчету. Права и обязанности оценщика и заказчика.</w:t>
      </w:r>
    </w:p>
    <w:p w14:paraId="7FC7ED65" w14:textId="77777777" w:rsidR="0037480C" w:rsidRPr="008322C4" w:rsidRDefault="0037480C" w:rsidP="008322C4">
      <w:pPr>
        <w:spacing w:line="360" w:lineRule="auto"/>
        <w:ind w:firstLine="709"/>
        <w:jc w:val="both"/>
        <w:rPr>
          <w:rFonts w:eastAsia="TimesNewRomanPS-BoldMT"/>
          <w:b/>
          <w:bCs/>
          <w:sz w:val="28"/>
          <w:szCs w:val="28"/>
        </w:rPr>
      </w:pPr>
      <w:r w:rsidRPr="008322C4">
        <w:rPr>
          <w:rFonts w:eastAsia="TimesNewRomanPS-BoldMT"/>
          <w:b/>
          <w:bCs/>
          <w:sz w:val="28"/>
          <w:szCs w:val="28"/>
        </w:rPr>
        <w:t xml:space="preserve">Тема </w:t>
      </w:r>
      <w:r w:rsidRPr="008322C4">
        <w:rPr>
          <w:b/>
          <w:bCs/>
          <w:sz w:val="28"/>
          <w:szCs w:val="28"/>
        </w:rPr>
        <w:t xml:space="preserve">3. </w:t>
      </w:r>
      <w:r w:rsidR="00F43AE2">
        <w:rPr>
          <w:rFonts w:eastAsia="TimesNewRomanPS-BoldMT"/>
          <w:b/>
          <w:bCs/>
          <w:sz w:val="28"/>
          <w:szCs w:val="28"/>
        </w:rPr>
        <w:t>Финансово-математический инструментарий стоимостной оценки</w:t>
      </w:r>
    </w:p>
    <w:p w14:paraId="33EB342D" w14:textId="77777777" w:rsidR="00434DEF" w:rsidRPr="008322C4" w:rsidRDefault="00434DEF" w:rsidP="008322C4">
      <w:pPr>
        <w:spacing w:line="360" w:lineRule="auto"/>
        <w:ind w:firstLine="709"/>
        <w:jc w:val="both"/>
        <w:rPr>
          <w:sz w:val="28"/>
          <w:szCs w:val="28"/>
        </w:rPr>
      </w:pPr>
      <w:r w:rsidRPr="008322C4">
        <w:rPr>
          <w:rFonts w:eastAsia="TimesNewRomanPSMT"/>
          <w:sz w:val="28"/>
          <w:szCs w:val="28"/>
        </w:rPr>
        <w:t>Основные концепции анализа и оценки финансовых активов</w:t>
      </w:r>
      <w:r w:rsidRPr="008322C4">
        <w:rPr>
          <w:sz w:val="28"/>
          <w:szCs w:val="28"/>
        </w:rPr>
        <w:t xml:space="preserve">: </w:t>
      </w:r>
      <w:r w:rsidRPr="008322C4">
        <w:rPr>
          <w:rFonts w:eastAsia="TimesNewRomanPSMT"/>
          <w:sz w:val="28"/>
          <w:szCs w:val="28"/>
        </w:rPr>
        <w:t>фундаменталистская</w:t>
      </w:r>
      <w:r w:rsidRPr="008322C4">
        <w:rPr>
          <w:sz w:val="28"/>
          <w:szCs w:val="28"/>
        </w:rPr>
        <w:t xml:space="preserve">, </w:t>
      </w:r>
      <w:r w:rsidRPr="008322C4">
        <w:rPr>
          <w:rFonts w:eastAsia="TimesNewRomanPSMT"/>
          <w:sz w:val="28"/>
          <w:szCs w:val="28"/>
        </w:rPr>
        <w:t>технократическая</w:t>
      </w:r>
      <w:r w:rsidRPr="008322C4">
        <w:rPr>
          <w:sz w:val="28"/>
          <w:szCs w:val="28"/>
        </w:rPr>
        <w:t>, «</w:t>
      </w:r>
      <w:r w:rsidRPr="008322C4">
        <w:rPr>
          <w:rFonts w:eastAsia="TimesNewRomanPSMT"/>
          <w:sz w:val="28"/>
          <w:szCs w:val="28"/>
        </w:rPr>
        <w:t>ходьба наугад</w:t>
      </w:r>
      <w:r w:rsidRPr="008322C4">
        <w:rPr>
          <w:sz w:val="28"/>
          <w:szCs w:val="28"/>
        </w:rPr>
        <w:t xml:space="preserve">». </w:t>
      </w:r>
      <w:r w:rsidRPr="008322C4">
        <w:rPr>
          <w:rFonts w:eastAsia="TimesNewRomanPSMT"/>
          <w:sz w:val="28"/>
          <w:szCs w:val="28"/>
        </w:rPr>
        <w:t>Использование фундаментального анализа в процессе оценки стоимости финансовых инструментов</w:t>
      </w:r>
      <w:r w:rsidRPr="008322C4">
        <w:rPr>
          <w:sz w:val="28"/>
          <w:szCs w:val="28"/>
        </w:rPr>
        <w:t xml:space="preserve">. </w:t>
      </w:r>
      <w:r w:rsidRPr="008322C4">
        <w:rPr>
          <w:rFonts w:eastAsia="TimesNewRomanPSMT"/>
          <w:sz w:val="28"/>
          <w:szCs w:val="28"/>
        </w:rPr>
        <w:t>Влияние финансового состояния платежеспособности эмитента на величину рыночной стоимости его ценных бумаг</w:t>
      </w:r>
      <w:r w:rsidRPr="008322C4">
        <w:rPr>
          <w:sz w:val="28"/>
          <w:szCs w:val="28"/>
        </w:rPr>
        <w:t xml:space="preserve">. </w:t>
      </w:r>
      <w:r w:rsidRPr="008322C4">
        <w:rPr>
          <w:rFonts w:eastAsia="TimesNewRomanPSMT"/>
          <w:sz w:val="28"/>
          <w:szCs w:val="28"/>
        </w:rPr>
        <w:t>Базовая формула оценки финансовых активов</w:t>
      </w:r>
      <w:r w:rsidRPr="008322C4">
        <w:rPr>
          <w:sz w:val="28"/>
          <w:szCs w:val="28"/>
        </w:rPr>
        <w:t>.</w:t>
      </w:r>
    </w:p>
    <w:p w14:paraId="613D7F2F" w14:textId="77777777" w:rsidR="00434DEF" w:rsidRPr="008322C4" w:rsidRDefault="00434DEF" w:rsidP="005A38E3">
      <w:pPr>
        <w:spacing w:line="360" w:lineRule="auto"/>
        <w:ind w:firstLine="709"/>
        <w:jc w:val="both"/>
        <w:rPr>
          <w:sz w:val="28"/>
          <w:szCs w:val="28"/>
        </w:rPr>
      </w:pPr>
      <w:r w:rsidRPr="008322C4">
        <w:rPr>
          <w:rFonts w:eastAsia="TimesNewRomanPSMT"/>
          <w:sz w:val="28"/>
          <w:szCs w:val="28"/>
        </w:rPr>
        <w:t>Диагностика финансового состояния эмитента</w:t>
      </w:r>
      <w:r w:rsidRPr="008322C4">
        <w:rPr>
          <w:sz w:val="28"/>
          <w:szCs w:val="28"/>
        </w:rPr>
        <w:t xml:space="preserve">. </w:t>
      </w:r>
      <w:r w:rsidRPr="008322C4">
        <w:rPr>
          <w:rFonts w:eastAsia="TimesNewRomanPSMT"/>
          <w:sz w:val="28"/>
          <w:szCs w:val="28"/>
        </w:rPr>
        <w:t>Системы показателей</w:t>
      </w:r>
      <w:r w:rsidRPr="008322C4">
        <w:rPr>
          <w:sz w:val="28"/>
          <w:szCs w:val="28"/>
        </w:rPr>
        <w:t xml:space="preserve">, </w:t>
      </w:r>
      <w:r w:rsidRPr="008322C4">
        <w:rPr>
          <w:rFonts w:eastAsia="TimesNewRomanPSMT"/>
          <w:sz w:val="28"/>
          <w:szCs w:val="28"/>
        </w:rPr>
        <w:t>используемые при анализе и оценке акций</w:t>
      </w:r>
      <w:r w:rsidRPr="008322C4">
        <w:rPr>
          <w:sz w:val="28"/>
          <w:szCs w:val="28"/>
        </w:rPr>
        <w:t xml:space="preserve">, </w:t>
      </w:r>
      <w:r w:rsidRPr="008322C4">
        <w:rPr>
          <w:rFonts w:eastAsia="TimesNewRomanPSMT"/>
          <w:sz w:val="28"/>
          <w:szCs w:val="28"/>
        </w:rPr>
        <w:t>облигаций</w:t>
      </w:r>
      <w:r w:rsidRPr="008322C4">
        <w:rPr>
          <w:sz w:val="28"/>
          <w:szCs w:val="28"/>
        </w:rPr>
        <w:t xml:space="preserve">, </w:t>
      </w:r>
      <w:r w:rsidRPr="008322C4">
        <w:rPr>
          <w:rFonts w:eastAsia="TimesNewRomanPSMT"/>
          <w:sz w:val="28"/>
          <w:szCs w:val="28"/>
        </w:rPr>
        <w:t>векселей и других видов ценных бумаг</w:t>
      </w:r>
      <w:r w:rsidRPr="008322C4">
        <w:rPr>
          <w:sz w:val="28"/>
          <w:szCs w:val="28"/>
        </w:rPr>
        <w:t>.</w:t>
      </w:r>
    </w:p>
    <w:p w14:paraId="0F4509F1" w14:textId="77777777" w:rsidR="00434DEF" w:rsidRPr="008322C4" w:rsidRDefault="00434DEF" w:rsidP="005A38E3">
      <w:pPr>
        <w:spacing w:line="360" w:lineRule="auto"/>
        <w:ind w:firstLine="709"/>
        <w:jc w:val="both"/>
        <w:rPr>
          <w:sz w:val="28"/>
          <w:szCs w:val="28"/>
        </w:rPr>
      </w:pPr>
      <w:r w:rsidRPr="008322C4">
        <w:rPr>
          <w:sz w:val="28"/>
          <w:szCs w:val="28"/>
        </w:rPr>
        <w:t xml:space="preserve"> </w:t>
      </w:r>
      <w:r w:rsidRPr="008322C4">
        <w:rPr>
          <w:rFonts w:eastAsia="TimesNewRomanPSMT"/>
          <w:sz w:val="28"/>
          <w:szCs w:val="28"/>
        </w:rPr>
        <w:t>Место и значение технического анализа фондового рынка и рынков конкретных финансовых инструментов при оценке их стоимости</w:t>
      </w:r>
      <w:r w:rsidRPr="008322C4">
        <w:rPr>
          <w:sz w:val="28"/>
          <w:szCs w:val="28"/>
        </w:rPr>
        <w:t xml:space="preserve">. </w:t>
      </w:r>
      <w:r w:rsidRPr="008322C4">
        <w:rPr>
          <w:rFonts w:eastAsia="TimesNewRomanPSMT"/>
          <w:sz w:val="28"/>
          <w:szCs w:val="28"/>
        </w:rPr>
        <w:t>Основные показатели фондового рынка</w:t>
      </w:r>
      <w:r w:rsidRPr="008322C4">
        <w:rPr>
          <w:sz w:val="28"/>
          <w:szCs w:val="28"/>
        </w:rPr>
        <w:t xml:space="preserve">, </w:t>
      </w:r>
      <w:r w:rsidRPr="008322C4">
        <w:rPr>
          <w:rFonts w:eastAsia="TimesNewRomanPSMT"/>
          <w:sz w:val="28"/>
          <w:szCs w:val="28"/>
        </w:rPr>
        <w:t>используемые в процессе оценки</w:t>
      </w:r>
      <w:r w:rsidRPr="008322C4">
        <w:rPr>
          <w:sz w:val="28"/>
          <w:szCs w:val="28"/>
        </w:rPr>
        <w:t>.</w:t>
      </w:r>
    </w:p>
    <w:p w14:paraId="669B0A30" w14:textId="77777777" w:rsidR="003302B5" w:rsidRPr="008322C4" w:rsidRDefault="003302B5" w:rsidP="005A38E3">
      <w:pPr>
        <w:spacing w:line="360" w:lineRule="auto"/>
        <w:ind w:firstLine="709"/>
        <w:jc w:val="both"/>
        <w:rPr>
          <w:sz w:val="28"/>
          <w:szCs w:val="28"/>
        </w:rPr>
      </w:pPr>
      <w:r w:rsidRPr="008322C4">
        <w:rPr>
          <w:sz w:val="28"/>
          <w:szCs w:val="28"/>
        </w:rPr>
        <w:t>Временная оценка денежных потоков, генерируемых финансовыми активами. Использование шести функций сложного процента.</w:t>
      </w:r>
    </w:p>
    <w:p w14:paraId="64E2B0A5" w14:textId="77777777" w:rsidR="00434DEF" w:rsidRPr="008322C4" w:rsidRDefault="005A38E3" w:rsidP="005A38E3">
      <w:pPr>
        <w:spacing w:line="360" w:lineRule="auto"/>
        <w:ind w:firstLine="709"/>
        <w:jc w:val="both"/>
        <w:rPr>
          <w:sz w:val="28"/>
          <w:szCs w:val="28"/>
        </w:rPr>
      </w:pPr>
      <w:r>
        <w:rPr>
          <w:rFonts w:eastAsia="TimesNewRomanPSMT"/>
          <w:sz w:val="28"/>
          <w:szCs w:val="28"/>
        </w:rPr>
        <w:t>Финансово-математический инструментарий оценки стоимости</w:t>
      </w:r>
      <w:r w:rsidR="00434DEF" w:rsidRPr="008322C4">
        <w:rPr>
          <w:rFonts w:eastAsia="TimesNewRomanPSMT"/>
          <w:sz w:val="28"/>
          <w:szCs w:val="28"/>
        </w:rPr>
        <w:t xml:space="preserve"> ценных бумаг в рамках доходного</w:t>
      </w:r>
      <w:r w:rsidR="00434DEF" w:rsidRPr="008322C4">
        <w:rPr>
          <w:sz w:val="28"/>
          <w:szCs w:val="28"/>
        </w:rPr>
        <w:t xml:space="preserve">, </w:t>
      </w:r>
      <w:r w:rsidR="00434DEF" w:rsidRPr="008322C4">
        <w:rPr>
          <w:rFonts w:eastAsia="TimesNewRomanPSMT"/>
          <w:sz w:val="28"/>
          <w:szCs w:val="28"/>
        </w:rPr>
        <w:t>сравнительного и затратного подхода</w:t>
      </w:r>
      <w:r w:rsidR="00434DEF" w:rsidRPr="008322C4">
        <w:rPr>
          <w:sz w:val="28"/>
          <w:szCs w:val="28"/>
        </w:rPr>
        <w:t xml:space="preserve">. </w:t>
      </w:r>
      <w:r w:rsidR="00434DEF" w:rsidRPr="008322C4">
        <w:rPr>
          <w:rFonts w:eastAsia="TimesNewRomanPSMT"/>
          <w:sz w:val="28"/>
          <w:szCs w:val="28"/>
        </w:rPr>
        <w:t>Особенности</w:t>
      </w:r>
      <w:r>
        <w:rPr>
          <w:rFonts w:eastAsia="TimesNewRomanPSMT"/>
          <w:sz w:val="28"/>
          <w:szCs w:val="28"/>
        </w:rPr>
        <w:t xml:space="preserve"> </w:t>
      </w:r>
      <w:r w:rsidR="006D7548">
        <w:rPr>
          <w:rFonts w:eastAsia="TimesNewRomanPSMT"/>
          <w:sz w:val="28"/>
          <w:szCs w:val="28"/>
        </w:rPr>
        <w:t xml:space="preserve">инструментария </w:t>
      </w:r>
      <w:r w:rsidR="006D7548" w:rsidRPr="008322C4">
        <w:rPr>
          <w:rFonts w:eastAsia="TimesNewRomanPSMT"/>
          <w:sz w:val="28"/>
          <w:szCs w:val="28"/>
        </w:rPr>
        <w:t>оценки</w:t>
      </w:r>
      <w:r w:rsidR="00434DEF" w:rsidRPr="008322C4">
        <w:rPr>
          <w:rFonts w:eastAsia="TimesNewRomanPSMT"/>
          <w:sz w:val="28"/>
          <w:szCs w:val="28"/>
        </w:rPr>
        <w:t xml:space="preserve"> дебиторской </w:t>
      </w:r>
      <w:r>
        <w:rPr>
          <w:rFonts w:eastAsia="TimesNewRomanPSMT"/>
          <w:sz w:val="28"/>
          <w:szCs w:val="28"/>
        </w:rPr>
        <w:t xml:space="preserve">и ссудной </w:t>
      </w:r>
      <w:r w:rsidR="00434DEF" w:rsidRPr="008322C4">
        <w:rPr>
          <w:rFonts w:eastAsia="TimesNewRomanPSMT"/>
          <w:sz w:val="28"/>
          <w:szCs w:val="28"/>
        </w:rPr>
        <w:t>задолженности</w:t>
      </w:r>
      <w:r w:rsidR="00434DEF" w:rsidRPr="008322C4">
        <w:rPr>
          <w:sz w:val="28"/>
          <w:szCs w:val="28"/>
        </w:rPr>
        <w:t>.</w:t>
      </w:r>
    </w:p>
    <w:p w14:paraId="679FA8A5" w14:textId="77777777" w:rsidR="0037480C" w:rsidRPr="008322C4" w:rsidRDefault="0037480C" w:rsidP="005A38E3">
      <w:pPr>
        <w:spacing w:line="360" w:lineRule="auto"/>
        <w:ind w:firstLine="709"/>
        <w:jc w:val="both"/>
        <w:rPr>
          <w:b/>
          <w:bCs/>
          <w:sz w:val="28"/>
          <w:szCs w:val="28"/>
        </w:rPr>
      </w:pPr>
      <w:r w:rsidRPr="008322C4">
        <w:rPr>
          <w:rFonts w:eastAsia="TimesNewRomanPS-BoldMT"/>
          <w:b/>
          <w:bCs/>
          <w:sz w:val="28"/>
          <w:szCs w:val="28"/>
        </w:rPr>
        <w:t xml:space="preserve">Тема </w:t>
      </w:r>
      <w:r w:rsidRPr="008322C4">
        <w:rPr>
          <w:b/>
          <w:bCs/>
          <w:sz w:val="28"/>
          <w:szCs w:val="28"/>
        </w:rPr>
        <w:t xml:space="preserve">4. </w:t>
      </w:r>
      <w:r w:rsidR="0055107F">
        <w:rPr>
          <w:b/>
          <w:bCs/>
          <w:sz w:val="28"/>
          <w:szCs w:val="28"/>
        </w:rPr>
        <w:t>Информационно-правовая база оценки финансовых активов</w:t>
      </w:r>
    </w:p>
    <w:p w14:paraId="7315A1B2" w14:textId="77777777" w:rsidR="0032576F" w:rsidRPr="008322C4" w:rsidRDefault="0032576F" w:rsidP="005A38E3">
      <w:pPr>
        <w:spacing w:line="360" w:lineRule="auto"/>
        <w:ind w:firstLine="709"/>
        <w:jc w:val="both"/>
        <w:rPr>
          <w:rFonts w:eastAsia="TimesNewRomanPSMT"/>
          <w:sz w:val="28"/>
          <w:szCs w:val="28"/>
        </w:rPr>
      </w:pPr>
      <w:r w:rsidRPr="008322C4">
        <w:rPr>
          <w:rFonts w:eastAsia="TimesNewRomanPSMT"/>
          <w:sz w:val="28"/>
          <w:szCs w:val="28"/>
        </w:rPr>
        <w:t xml:space="preserve">Нормативная правовая и информационная база оценки финансовых активов в Российской Федерации. </w:t>
      </w:r>
    </w:p>
    <w:p w14:paraId="1FE92F1D" w14:textId="77777777" w:rsidR="0032576F" w:rsidRPr="008322C4" w:rsidRDefault="0032576F" w:rsidP="005A38E3">
      <w:pPr>
        <w:spacing w:line="360" w:lineRule="auto"/>
        <w:ind w:firstLine="709"/>
        <w:jc w:val="both"/>
        <w:rPr>
          <w:sz w:val="28"/>
          <w:szCs w:val="28"/>
        </w:rPr>
      </w:pPr>
      <w:r w:rsidRPr="008322C4">
        <w:rPr>
          <w:rFonts w:eastAsia="TimesNewRomanPSMT"/>
          <w:sz w:val="28"/>
          <w:szCs w:val="28"/>
        </w:rPr>
        <w:t>Информация</w:t>
      </w:r>
      <w:r w:rsidRPr="008322C4">
        <w:rPr>
          <w:sz w:val="28"/>
          <w:szCs w:val="28"/>
        </w:rPr>
        <w:t xml:space="preserve">, </w:t>
      </w:r>
      <w:r w:rsidRPr="008322C4">
        <w:rPr>
          <w:rFonts w:eastAsia="TimesNewRomanPSMT"/>
          <w:sz w:val="28"/>
          <w:szCs w:val="28"/>
        </w:rPr>
        <w:t>используемая для оценки стоимости финансовых активов</w:t>
      </w:r>
      <w:r w:rsidRPr="008322C4">
        <w:rPr>
          <w:sz w:val="28"/>
          <w:szCs w:val="28"/>
        </w:rPr>
        <w:t>.</w:t>
      </w:r>
      <w:r w:rsidR="009D77CE" w:rsidRPr="008322C4">
        <w:rPr>
          <w:sz w:val="28"/>
          <w:szCs w:val="28"/>
        </w:rPr>
        <w:t xml:space="preserve"> Внешняя</w:t>
      </w:r>
      <w:r w:rsidR="00D32106" w:rsidRPr="008322C4">
        <w:rPr>
          <w:sz w:val="28"/>
          <w:szCs w:val="28"/>
        </w:rPr>
        <w:t xml:space="preserve"> (публичная) и внутренняя информация. Сообщение о существенных фактах. Сведения, оказывающие существенное влияние на стоимость финансовых активов. Инсайдерская информация, информация, доступная собственнику, эмитенту ценных бумаг. Биржевая информация.</w:t>
      </w:r>
      <w:r w:rsidRPr="008322C4">
        <w:rPr>
          <w:sz w:val="28"/>
          <w:szCs w:val="28"/>
        </w:rPr>
        <w:t xml:space="preserve"> </w:t>
      </w:r>
      <w:r w:rsidRPr="008322C4">
        <w:rPr>
          <w:rFonts w:eastAsia="TimesNewRomanPSMT"/>
          <w:sz w:val="28"/>
          <w:szCs w:val="28"/>
        </w:rPr>
        <w:t xml:space="preserve">Индикаторы </w:t>
      </w:r>
      <w:r w:rsidRPr="008322C4">
        <w:rPr>
          <w:rFonts w:eastAsia="TimesNewRomanPSMT"/>
          <w:sz w:val="28"/>
          <w:szCs w:val="28"/>
        </w:rPr>
        <w:lastRenderedPageBreak/>
        <w:t>фондового рынка необходимые для проведения оценки</w:t>
      </w:r>
      <w:r w:rsidRPr="008322C4">
        <w:rPr>
          <w:sz w:val="28"/>
          <w:szCs w:val="28"/>
        </w:rPr>
        <w:t xml:space="preserve">. </w:t>
      </w:r>
      <w:r w:rsidRPr="008322C4">
        <w:rPr>
          <w:rFonts w:eastAsia="TimesNewRomanPSMT"/>
          <w:sz w:val="28"/>
          <w:szCs w:val="28"/>
        </w:rPr>
        <w:t>Российские фондовые индексы</w:t>
      </w:r>
      <w:r w:rsidRPr="008322C4">
        <w:rPr>
          <w:sz w:val="28"/>
          <w:szCs w:val="28"/>
        </w:rPr>
        <w:t xml:space="preserve">, </w:t>
      </w:r>
      <w:r w:rsidRPr="008322C4">
        <w:rPr>
          <w:rFonts w:eastAsia="TimesNewRomanPSMT"/>
          <w:sz w:val="28"/>
          <w:szCs w:val="28"/>
        </w:rPr>
        <w:t>рейтинги ценных бумаг</w:t>
      </w:r>
      <w:r w:rsidRPr="008322C4">
        <w:rPr>
          <w:sz w:val="28"/>
          <w:szCs w:val="28"/>
        </w:rPr>
        <w:t xml:space="preserve">. </w:t>
      </w:r>
      <w:r w:rsidRPr="008322C4">
        <w:rPr>
          <w:rFonts w:eastAsia="TimesNewRomanPSMT"/>
          <w:sz w:val="28"/>
          <w:szCs w:val="28"/>
        </w:rPr>
        <w:t>Финансовые риски и способы их учёта в процессе оценки</w:t>
      </w:r>
      <w:r w:rsidRPr="008322C4">
        <w:rPr>
          <w:sz w:val="28"/>
          <w:szCs w:val="28"/>
        </w:rPr>
        <w:t xml:space="preserve">. </w:t>
      </w:r>
      <w:r w:rsidRPr="008322C4">
        <w:rPr>
          <w:rFonts w:eastAsia="TimesNewRomanPSMT"/>
          <w:sz w:val="28"/>
          <w:szCs w:val="28"/>
        </w:rPr>
        <w:t>Источники внутренней и внешней информации необходимые для проведения стоимостной оценки</w:t>
      </w:r>
      <w:r w:rsidRPr="008322C4">
        <w:rPr>
          <w:sz w:val="28"/>
          <w:szCs w:val="28"/>
        </w:rPr>
        <w:t xml:space="preserve">. </w:t>
      </w:r>
      <w:r w:rsidRPr="008322C4">
        <w:rPr>
          <w:rFonts w:eastAsia="TimesNewRomanPSMT"/>
          <w:sz w:val="28"/>
          <w:szCs w:val="28"/>
        </w:rPr>
        <w:t>Основные способы обработки и подготовки информации для оценки</w:t>
      </w:r>
      <w:r w:rsidRPr="008322C4">
        <w:rPr>
          <w:sz w:val="28"/>
          <w:szCs w:val="28"/>
        </w:rPr>
        <w:t>.</w:t>
      </w:r>
    </w:p>
    <w:p w14:paraId="4FC13257" w14:textId="77777777" w:rsidR="009D77CE" w:rsidRPr="008322C4" w:rsidRDefault="009D77CE" w:rsidP="008322C4">
      <w:pPr>
        <w:spacing w:line="360" w:lineRule="auto"/>
        <w:ind w:firstLine="709"/>
        <w:jc w:val="both"/>
        <w:rPr>
          <w:sz w:val="28"/>
          <w:szCs w:val="28"/>
        </w:rPr>
      </w:pPr>
      <w:r w:rsidRPr="008322C4">
        <w:rPr>
          <w:sz w:val="28"/>
          <w:szCs w:val="28"/>
        </w:rPr>
        <w:t>Правовые основы оценки финансовых активов. Правов</w:t>
      </w:r>
      <w:r w:rsidR="005A38E3">
        <w:rPr>
          <w:sz w:val="28"/>
          <w:szCs w:val="28"/>
        </w:rPr>
        <w:t>ые</w:t>
      </w:r>
      <w:r w:rsidRPr="008322C4">
        <w:rPr>
          <w:sz w:val="28"/>
          <w:szCs w:val="28"/>
        </w:rPr>
        <w:t xml:space="preserve"> основ</w:t>
      </w:r>
      <w:r w:rsidR="005A38E3">
        <w:rPr>
          <w:sz w:val="28"/>
          <w:szCs w:val="28"/>
        </w:rPr>
        <w:t>ы</w:t>
      </w:r>
      <w:r w:rsidRPr="008322C4">
        <w:rPr>
          <w:sz w:val="28"/>
          <w:szCs w:val="28"/>
        </w:rPr>
        <w:t xml:space="preserve"> деятельности оценщика. Федеральные законы. Постановления Пра</w:t>
      </w:r>
      <w:r w:rsidR="005A38E3">
        <w:rPr>
          <w:sz w:val="28"/>
          <w:szCs w:val="28"/>
        </w:rPr>
        <w:t>вительства Российской Федерации Федеральные стандарты оценки.</w:t>
      </w:r>
    </w:p>
    <w:p w14:paraId="41B52665" w14:textId="77777777" w:rsidR="005B16FD" w:rsidRPr="008322C4" w:rsidRDefault="005B16FD" w:rsidP="008322C4">
      <w:pPr>
        <w:spacing w:line="360" w:lineRule="auto"/>
        <w:ind w:firstLine="709"/>
        <w:jc w:val="both"/>
        <w:rPr>
          <w:rFonts w:eastAsia="TimesNewRomanPS-BoldMT"/>
          <w:b/>
          <w:bCs/>
          <w:sz w:val="28"/>
          <w:szCs w:val="28"/>
        </w:rPr>
      </w:pPr>
      <w:r w:rsidRPr="008322C4">
        <w:rPr>
          <w:rFonts w:eastAsia="TimesNewRomanPS-BoldMT"/>
          <w:b/>
          <w:bCs/>
          <w:sz w:val="28"/>
          <w:szCs w:val="28"/>
        </w:rPr>
        <w:t xml:space="preserve">Тема 5. </w:t>
      </w:r>
      <w:r w:rsidR="0055107F">
        <w:rPr>
          <w:rFonts w:eastAsia="TimesNewRomanPS-BoldMT"/>
          <w:b/>
          <w:bCs/>
          <w:sz w:val="28"/>
          <w:szCs w:val="28"/>
        </w:rPr>
        <w:t>Современный рынок финансовых активов: тенденции развития и проблемы</w:t>
      </w:r>
    </w:p>
    <w:p w14:paraId="5D8ED505" w14:textId="77777777" w:rsidR="0055107F" w:rsidRPr="008322C4" w:rsidRDefault="0055107F" w:rsidP="0055107F">
      <w:pPr>
        <w:spacing w:line="360" w:lineRule="auto"/>
        <w:ind w:firstLine="709"/>
        <w:jc w:val="both"/>
        <w:rPr>
          <w:rFonts w:eastAsia="TimesNewRomanPS-BoldMT"/>
          <w:bCs/>
          <w:sz w:val="28"/>
          <w:szCs w:val="28"/>
        </w:rPr>
      </w:pPr>
      <w:r w:rsidRPr="008322C4">
        <w:rPr>
          <w:rFonts w:eastAsia="TimesNewRomanPS-BoldMT"/>
          <w:bCs/>
          <w:sz w:val="28"/>
          <w:szCs w:val="28"/>
        </w:rPr>
        <w:t xml:space="preserve">Понятие, структура и основные </w:t>
      </w:r>
      <w:r w:rsidR="006D7548" w:rsidRPr="008322C4">
        <w:rPr>
          <w:rFonts w:eastAsia="TimesNewRomanPS-BoldMT"/>
          <w:bCs/>
          <w:sz w:val="28"/>
          <w:szCs w:val="28"/>
        </w:rPr>
        <w:t>принципы функционирования</w:t>
      </w:r>
      <w:r w:rsidRPr="008322C4">
        <w:rPr>
          <w:rFonts w:eastAsia="TimesNewRomanPS-BoldMT"/>
          <w:bCs/>
          <w:sz w:val="28"/>
          <w:szCs w:val="28"/>
        </w:rPr>
        <w:t xml:space="preserve"> рынка финансовых активов. Рынок финансовых активов как сегмент финансового рынка. Эмиссия и обращение финансовых активов. Виды и классификация финансовых активов, обращающихся на финансовом рынке. Основные виды сделок с финансовыми активами, применение стоимостной оценки.  Профессиональные участники рынка финансовых активов. Регулирование рынка финансовых активов. Инфраструктура рынка финансовых активов. </w:t>
      </w:r>
    </w:p>
    <w:p w14:paraId="4B8F02F9" w14:textId="77777777" w:rsidR="0055107F" w:rsidRPr="008322C4" w:rsidRDefault="0055107F" w:rsidP="0055107F">
      <w:pPr>
        <w:spacing w:line="360" w:lineRule="auto"/>
        <w:ind w:firstLine="709"/>
        <w:jc w:val="both"/>
        <w:rPr>
          <w:rFonts w:eastAsiaTheme="minorEastAsia"/>
          <w:bCs/>
          <w:sz w:val="28"/>
          <w:szCs w:val="28"/>
          <w:lang w:eastAsia="zh-CN"/>
        </w:rPr>
      </w:pPr>
      <w:r w:rsidRPr="008322C4">
        <w:rPr>
          <w:rFonts w:eastAsia="TimesNewRomanPS-BoldMT"/>
          <w:bCs/>
          <w:sz w:val="28"/>
          <w:szCs w:val="28"/>
        </w:rPr>
        <w:t>Учет и оформление прав собственности на финансовые активы. Оформление перехода прав собственности на финансовые активы.</w:t>
      </w:r>
    </w:p>
    <w:p w14:paraId="4871E259" w14:textId="77777777" w:rsidR="0055107F" w:rsidRDefault="0055107F" w:rsidP="0055107F">
      <w:pPr>
        <w:spacing w:line="360" w:lineRule="auto"/>
        <w:ind w:firstLine="709"/>
        <w:jc w:val="both"/>
        <w:rPr>
          <w:rFonts w:eastAsia="TimesNewRomanPS-BoldMT"/>
          <w:bCs/>
          <w:sz w:val="28"/>
          <w:szCs w:val="28"/>
        </w:rPr>
      </w:pPr>
      <w:r w:rsidRPr="008322C4">
        <w:rPr>
          <w:rFonts w:eastAsia="TimesNewRomanPS-BoldMT"/>
          <w:bCs/>
          <w:sz w:val="28"/>
          <w:szCs w:val="28"/>
        </w:rPr>
        <w:t>Основные тенденции развития рынка финансовых активов.  Современные проблемы и пути их решения.</w:t>
      </w:r>
    </w:p>
    <w:p w14:paraId="54054CA5" w14:textId="77777777" w:rsidR="005B16FD" w:rsidRPr="008322C4" w:rsidRDefault="005B16FD" w:rsidP="008322C4">
      <w:pPr>
        <w:spacing w:line="360" w:lineRule="auto"/>
        <w:ind w:firstLine="709"/>
        <w:jc w:val="both"/>
        <w:rPr>
          <w:rFonts w:eastAsia="TimesNewRomanPS-BoldMT"/>
          <w:b/>
          <w:bCs/>
          <w:sz w:val="28"/>
          <w:szCs w:val="28"/>
        </w:rPr>
      </w:pPr>
      <w:r w:rsidRPr="008322C4">
        <w:rPr>
          <w:rFonts w:eastAsia="TimesNewRomanPS-BoldMT"/>
          <w:b/>
          <w:bCs/>
          <w:sz w:val="28"/>
          <w:szCs w:val="28"/>
        </w:rPr>
        <w:t>Тема 6. Оценка стоимости акций</w:t>
      </w:r>
      <w:r w:rsidR="0055107F">
        <w:rPr>
          <w:rFonts w:eastAsia="TimesNewRomanPS-BoldMT"/>
          <w:b/>
          <w:bCs/>
          <w:sz w:val="28"/>
          <w:szCs w:val="28"/>
        </w:rPr>
        <w:t>: современные методы и технологии</w:t>
      </w:r>
    </w:p>
    <w:p w14:paraId="6A5A2763" w14:textId="77777777" w:rsidR="00434DEF" w:rsidRPr="008322C4" w:rsidRDefault="00434DEF" w:rsidP="008322C4">
      <w:pPr>
        <w:spacing w:line="360" w:lineRule="auto"/>
        <w:ind w:firstLine="709"/>
        <w:jc w:val="both"/>
        <w:rPr>
          <w:sz w:val="28"/>
          <w:szCs w:val="28"/>
        </w:rPr>
      </w:pPr>
      <w:r w:rsidRPr="008322C4">
        <w:rPr>
          <w:rFonts w:eastAsia="TimesNewRomanPSMT"/>
          <w:sz w:val="28"/>
          <w:szCs w:val="28"/>
        </w:rPr>
        <w:t>Экономическая сущность акций как долевых ценных бумаг</w:t>
      </w:r>
      <w:r w:rsidRPr="008322C4">
        <w:rPr>
          <w:sz w:val="28"/>
          <w:szCs w:val="28"/>
        </w:rPr>
        <w:t xml:space="preserve">. </w:t>
      </w:r>
      <w:r w:rsidRPr="008322C4">
        <w:rPr>
          <w:rFonts w:eastAsia="TimesNewRomanPSMT"/>
          <w:sz w:val="28"/>
          <w:szCs w:val="28"/>
        </w:rPr>
        <w:t>Разновидности и классификация акций в целях оценки</w:t>
      </w:r>
      <w:r w:rsidRPr="008322C4">
        <w:rPr>
          <w:sz w:val="28"/>
          <w:szCs w:val="28"/>
        </w:rPr>
        <w:t xml:space="preserve">. </w:t>
      </w:r>
      <w:r w:rsidRPr="008322C4">
        <w:rPr>
          <w:rFonts w:eastAsia="TimesNewRomanPSMT"/>
          <w:sz w:val="28"/>
          <w:szCs w:val="28"/>
        </w:rPr>
        <w:t>Основные инвестиционные характеристики различных видов акций</w:t>
      </w:r>
      <w:r w:rsidRPr="008322C4">
        <w:rPr>
          <w:sz w:val="28"/>
          <w:szCs w:val="28"/>
        </w:rPr>
        <w:t xml:space="preserve">. </w:t>
      </w:r>
      <w:r w:rsidRPr="008322C4">
        <w:rPr>
          <w:rFonts w:eastAsia="TimesNewRomanPSMT"/>
          <w:sz w:val="28"/>
          <w:szCs w:val="28"/>
        </w:rPr>
        <w:t>Факторы стоимости акций</w:t>
      </w:r>
      <w:r w:rsidRPr="008322C4">
        <w:rPr>
          <w:sz w:val="28"/>
          <w:szCs w:val="28"/>
        </w:rPr>
        <w:t>.</w:t>
      </w:r>
    </w:p>
    <w:p w14:paraId="1FA5EBD1" w14:textId="77777777" w:rsidR="00434DEF" w:rsidRPr="008322C4" w:rsidRDefault="00434DEF" w:rsidP="008322C4">
      <w:pPr>
        <w:spacing w:line="360" w:lineRule="auto"/>
        <w:ind w:firstLine="709"/>
        <w:jc w:val="both"/>
        <w:rPr>
          <w:sz w:val="28"/>
          <w:szCs w:val="28"/>
        </w:rPr>
      </w:pPr>
      <w:r w:rsidRPr="008322C4">
        <w:rPr>
          <w:rFonts w:eastAsia="TimesNewRomanPSMT"/>
          <w:sz w:val="28"/>
          <w:szCs w:val="28"/>
        </w:rPr>
        <w:t>Методы анализа и оценки долевых ценных бумаг</w:t>
      </w:r>
      <w:r w:rsidRPr="008322C4">
        <w:rPr>
          <w:sz w:val="28"/>
          <w:szCs w:val="28"/>
        </w:rPr>
        <w:t>.</w:t>
      </w:r>
      <w:r w:rsidR="005A38E3">
        <w:rPr>
          <w:sz w:val="28"/>
          <w:szCs w:val="28"/>
        </w:rPr>
        <w:t xml:space="preserve"> </w:t>
      </w:r>
      <w:r w:rsidR="00B95AF4" w:rsidRPr="008322C4">
        <w:rPr>
          <w:sz w:val="28"/>
          <w:szCs w:val="28"/>
        </w:rPr>
        <w:t>Оценка акций как собственного капитала компаний. Оценка акций как финансового актива компании. Специфика применения методов доходного, сравнительного, затратного подхода.</w:t>
      </w:r>
      <w:r w:rsidRPr="008322C4">
        <w:rPr>
          <w:sz w:val="28"/>
          <w:szCs w:val="28"/>
        </w:rPr>
        <w:t xml:space="preserve"> </w:t>
      </w:r>
      <w:r w:rsidRPr="008322C4">
        <w:rPr>
          <w:rFonts w:eastAsia="TimesNewRomanPSMT"/>
          <w:sz w:val="28"/>
          <w:szCs w:val="28"/>
        </w:rPr>
        <w:t>Оценка различных видов акций</w:t>
      </w:r>
      <w:r w:rsidRPr="008322C4">
        <w:rPr>
          <w:sz w:val="28"/>
          <w:szCs w:val="28"/>
        </w:rPr>
        <w:t xml:space="preserve">: </w:t>
      </w:r>
      <w:r w:rsidRPr="008322C4">
        <w:rPr>
          <w:rFonts w:eastAsia="TimesNewRomanPSMT"/>
          <w:sz w:val="28"/>
          <w:szCs w:val="28"/>
        </w:rPr>
        <w:t>обыкновенных и привилегированных</w:t>
      </w:r>
      <w:r w:rsidRPr="008322C4">
        <w:rPr>
          <w:sz w:val="28"/>
          <w:szCs w:val="28"/>
        </w:rPr>
        <w:t xml:space="preserve">; </w:t>
      </w:r>
      <w:r w:rsidRPr="008322C4">
        <w:rPr>
          <w:rFonts w:eastAsia="TimesNewRomanPSMT"/>
          <w:sz w:val="28"/>
          <w:szCs w:val="28"/>
        </w:rPr>
        <w:t xml:space="preserve">акций компаний с постоянным темпом роста и акций </w:t>
      </w:r>
      <w:r w:rsidRPr="008322C4">
        <w:rPr>
          <w:rFonts w:eastAsia="TimesNewRomanPSMT"/>
          <w:sz w:val="28"/>
          <w:szCs w:val="28"/>
        </w:rPr>
        <w:lastRenderedPageBreak/>
        <w:t>компаний с изменяющимся темпом роста</w:t>
      </w:r>
      <w:r w:rsidRPr="008322C4">
        <w:rPr>
          <w:sz w:val="28"/>
          <w:szCs w:val="28"/>
        </w:rPr>
        <w:t xml:space="preserve">. </w:t>
      </w:r>
      <w:r w:rsidRPr="008322C4">
        <w:rPr>
          <w:rFonts w:eastAsia="TimesNewRomanPSMT"/>
          <w:sz w:val="28"/>
          <w:szCs w:val="28"/>
        </w:rPr>
        <w:t>Особенности оценки акций закрытых компаний</w:t>
      </w:r>
      <w:r w:rsidRPr="008322C4">
        <w:rPr>
          <w:sz w:val="28"/>
          <w:szCs w:val="28"/>
        </w:rPr>
        <w:t xml:space="preserve">, </w:t>
      </w:r>
      <w:r w:rsidRPr="008322C4">
        <w:rPr>
          <w:rFonts w:eastAsia="TimesNewRomanPSMT"/>
          <w:sz w:val="28"/>
          <w:szCs w:val="28"/>
        </w:rPr>
        <w:t>акций компаний в процедурах банкротства</w:t>
      </w:r>
      <w:r w:rsidRPr="008322C4">
        <w:rPr>
          <w:sz w:val="28"/>
          <w:szCs w:val="28"/>
        </w:rPr>
        <w:t xml:space="preserve">. </w:t>
      </w:r>
      <w:r w:rsidR="00AA2C60" w:rsidRPr="008322C4">
        <w:rPr>
          <w:rFonts w:eastAsia="TimesNewRomanPSMT"/>
          <w:sz w:val="28"/>
          <w:szCs w:val="28"/>
        </w:rPr>
        <w:t>Специфика оценки мажоритарных (контрольных) и миноритарных (неконтрольных)</w:t>
      </w:r>
      <w:r w:rsidRPr="008322C4">
        <w:rPr>
          <w:rFonts w:eastAsia="TimesNewRomanPSMT"/>
          <w:sz w:val="28"/>
          <w:szCs w:val="28"/>
        </w:rPr>
        <w:t xml:space="preserve"> пакетов акций и пакетов акций</w:t>
      </w:r>
      <w:r w:rsidRPr="008322C4">
        <w:rPr>
          <w:sz w:val="28"/>
          <w:szCs w:val="28"/>
        </w:rPr>
        <w:t xml:space="preserve">, </w:t>
      </w:r>
      <w:r w:rsidRPr="008322C4">
        <w:rPr>
          <w:rFonts w:eastAsia="TimesNewRomanPSMT"/>
          <w:sz w:val="28"/>
          <w:szCs w:val="28"/>
        </w:rPr>
        <w:t>принадлежащих государству</w:t>
      </w:r>
      <w:r w:rsidRPr="008322C4">
        <w:rPr>
          <w:sz w:val="28"/>
          <w:szCs w:val="28"/>
        </w:rPr>
        <w:t xml:space="preserve">. </w:t>
      </w:r>
      <w:r w:rsidRPr="008322C4">
        <w:rPr>
          <w:rFonts w:eastAsia="TimesNewRomanPSMT"/>
          <w:sz w:val="28"/>
          <w:szCs w:val="28"/>
        </w:rPr>
        <w:t>Методика расчета поправ</w:t>
      </w:r>
      <w:r w:rsidR="00AA2C60" w:rsidRPr="008322C4">
        <w:rPr>
          <w:rFonts w:eastAsia="TimesNewRomanPSMT"/>
          <w:sz w:val="28"/>
          <w:szCs w:val="28"/>
        </w:rPr>
        <w:t>ок</w:t>
      </w:r>
      <w:r w:rsidRPr="008322C4">
        <w:rPr>
          <w:rFonts w:eastAsia="TimesNewRomanPSMT"/>
          <w:sz w:val="28"/>
          <w:szCs w:val="28"/>
        </w:rPr>
        <w:t xml:space="preserve"> на ликвидность и контроль</w:t>
      </w:r>
      <w:r w:rsidRPr="008322C4">
        <w:rPr>
          <w:sz w:val="28"/>
          <w:szCs w:val="28"/>
        </w:rPr>
        <w:t>.</w:t>
      </w:r>
    </w:p>
    <w:p w14:paraId="3B546527" w14:textId="77777777" w:rsidR="005B16FD" w:rsidRPr="008322C4" w:rsidRDefault="005B16FD" w:rsidP="008322C4">
      <w:pPr>
        <w:spacing w:line="360" w:lineRule="auto"/>
        <w:ind w:firstLine="709"/>
        <w:jc w:val="both"/>
        <w:rPr>
          <w:rFonts w:eastAsia="TimesNewRomanPS-BoldMT"/>
          <w:b/>
          <w:bCs/>
          <w:sz w:val="28"/>
          <w:szCs w:val="28"/>
        </w:rPr>
      </w:pPr>
      <w:r w:rsidRPr="008322C4">
        <w:rPr>
          <w:rFonts w:eastAsia="TimesNewRomanPS-BoldMT"/>
          <w:b/>
          <w:bCs/>
          <w:sz w:val="28"/>
          <w:szCs w:val="28"/>
        </w:rPr>
        <w:t xml:space="preserve">Тема 7. </w:t>
      </w:r>
      <w:r w:rsidR="0055107F">
        <w:rPr>
          <w:rFonts w:eastAsia="TimesNewRomanPS-BoldMT"/>
          <w:b/>
          <w:bCs/>
          <w:sz w:val="28"/>
          <w:szCs w:val="28"/>
        </w:rPr>
        <w:t>Премии и скидки</w:t>
      </w:r>
      <w:r w:rsidR="008B5F3C">
        <w:rPr>
          <w:rFonts w:eastAsia="TimesNewRomanPS-BoldMT"/>
          <w:b/>
          <w:bCs/>
          <w:sz w:val="28"/>
          <w:szCs w:val="28"/>
        </w:rPr>
        <w:t>, применяемые при оценке стоимости акций.</w:t>
      </w:r>
    </w:p>
    <w:p w14:paraId="2FB953CC" w14:textId="77777777" w:rsidR="0055107F" w:rsidRDefault="008B5F3C" w:rsidP="008322C4">
      <w:pPr>
        <w:spacing w:line="360" w:lineRule="auto"/>
        <w:ind w:firstLine="709"/>
        <w:jc w:val="both"/>
        <w:rPr>
          <w:rFonts w:eastAsia="TimesNewRomanPS-BoldMT"/>
          <w:bCs/>
          <w:sz w:val="28"/>
          <w:szCs w:val="28"/>
        </w:rPr>
      </w:pPr>
      <w:r>
        <w:rPr>
          <w:rFonts w:eastAsia="TimesNewRomanPS-BoldMT"/>
          <w:bCs/>
          <w:sz w:val="28"/>
          <w:szCs w:val="28"/>
        </w:rPr>
        <w:t>Необходимость и условия применение скидок и премий при оценивании. Уровень стоимости. Классификация скидок. Скидки за недостаточность контроля и надбавки за контроль. Скидки за недостаточную ликвидность. Скидки за недостаточную реализуемость контрольных долей. Анализ премий к стоимости голосующих акций в сопоставимых со стоимостью не голосующих акций.</w:t>
      </w:r>
    </w:p>
    <w:p w14:paraId="73D08FA6" w14:textId="77777777" w:rsidR="008B5F3C" w:rsidRPr="008B5F3C" w:rsidRDefault="008B5F3C" w:rsidP="008322C4">
      <w:pPr>
        <w:spacing w:line="360" w:lineRule="auto"/>
        <w:ind w:firstLine="709"/>
        <w:jc w:val="both"/>
        <w:rPr>
          <w:rFonts w:eastAsia="TimesNewRomanPS-BoldMT"/>
          <w:bCs/>
          <w:sz w:val="28"/>
          <w:szCs w:val="28"/>
        </w:rPr>
      </w:pPr>
      <w:r>
        <w:rPr>
          <w:rFonts w:eastAsia="TimesNewRomanPS-BoldMT"/>
          <w:bCs/>
          <w:sz w:val="28"/>
          <w:szCs w:val="28"/>
        </w:rPr>
        <w:t>Информационная база и современный инструментарий для расчёта премий и скидок. Анализ современных методик.</w:t>
      </w:r>
    </w:p>
    <w:p w14:paraId="2323CBA4" w14:textId="77777777" w:rsidR="005B16FD" w:rsidRPr="008322C4" w:rsidRDefault="005B16FD" w:rsidP="008322C4">
      <w:pPr>
        <w:spacing w:line="360" w:lineRule="auto"/>
        <w:ind w:firstLine="709"/>
        <w:jc w:val="both"/>
        <w:rPr>
          <w:rFonts w:eastAsia="TimesNewRomanPS-BoldMT"/>
          <w:b/>
          <w:bCs/>
          <w:sz w:val="28"/>
          <w:szCs w:val="28"/>
        </w:rPr>
      </w:pPr>
      <w:r w:rsidRPr="008322C4">
        <w:rPr>
          <w:rFonts w:eastAsia="TimesNewRomanPS-BoldMT"/>
          <w:b/>
          <w:bCs/>
          <w:sz w:val="28"/>
          <w:szCs w:val="28"/>
        </w:rPr>
        <w:t>Тема 8. Оц</w:t>
      </w:r>
      <w:r w:rsidR="00295119" w:rsidRPr="008322C4">
        <w:rPr>
          <w:rFonts w:eastAsia="TimesNewRomanPS-BoldMT"/>
          <w:b/>
          <w:bCs/>
          <w:sz w:val="28"/>
          <w:szCs w:val="28"/>
        </w:rPr>
        <w:t xml:space="preserve">енка </w:t>
      </w:r>
      <w:r w:rsidR="0055107F">
        <w:rPr>
          <w:rFonts w:eastAsia="TimesNewRomanPS-BoldMT"/>
          <w:b/>
          <w:bCs/>
          <w:sz w:val="28"/>
          <w:szCs w:val="28"/>
        </w:rPr>
        <w:t>стоимости облигаций: современные методы и технологии</w:t>
      </w:r>
    </w:p>
    <w:p w14:paraId="2F4821A1" w14:textId="77777777" w:rsidR="0055107F" w:rsidRPr="008322C4" w:rsidRDefault="0055107F" w:rsidP="0055107F">
      <w:pPr>
        <w:spacing w:line="360" w:lineRule="auto"/>
        <w:ind w:firstLine="709"/>
        <w:jc w:val="both"/>
        <w:rPr>
          <w:rFonts w:eastAsia="TimesNewRomanPS-BoldMT"/>
          <w:bCs/>
          <w:sz w:val="28"/>
          <w:szCs w:val="28"/>
        </w:rPr>
      </w:pPr>
      <w:r w:rsidRPr="008322C4">
        <w:rPr>
          <w:rFonts w:eastAsia="TimesNewRomanPSMT"/>
          <w:bCs/>
          <w:sz w:val="28"/>
          <w:szCs w:val="28"/>
        </w:rPr>
        <w:t>Особенности долговых финансовых активов. Разновидности и классификация долговых ценных бумаг в целях оценки</w:t>
      </w:r>
      <w:r w:rsidRPr="008322C4">
        <w:rPr>
          <w:rFonts w:eastAsia="TimesNewRomanPS-BoldMT"/>
          <w:bCs/>
          <w:sz w:val="28"/>
          <w:szCs w:val="28"/>
        </w:rPr>
        <w:t xml:space="preserve">. </w:t>
      </w:r>
      <w:r w:rsidRPr="008322C4">
        <w:rPr>
          <w:rFonts w:eastAsia="TimesNewRomanPSMT"/>
          <w:bCs/>
          <w:sz w:val="28"/>
          <w:szCs w:val="28"/>
        </w:rPr>
        <w:t>Основные количественные и качественные характеристики облигаций</w:t>
      </w:r>
      <w:r w:rsidRPr="008322C4">
        <w:rPr>
          <w:rFonts w:eastAsia="TimesNewRomanPS-BoldMT"/>
          <w:bCs/>
          <w:sz w:val="28"/>
          <w:szCs w:val="28"/>
        </w:rPr>
        <w:t xml:space="preserve">. </w:t>
      </w:r>
      <w:r w:rsidRPr="008322C4">
        <w:rPr>
          <w:rFonts w:eastAsia="TimesNewRomanPSMT"/>
          <w:bCs/>
          <w:sz w:val="28"/>
          <w:szCs w:val="28"/>
        </w:rPr>
        <w:t>Факторы стоимости долговых ценных бумаг</w:t>
      </w:r>
      <w:r w:rsidRPr="008322C4">
        <w:rPr>
          <w:rFonts w:eastAsia="TimesNewRomanPS-BoldMT"/>
          <w:bCs/>
          <w:sz w:val="28"/>
          <w:szCs w:val="28"/>
        </w:rPr>
        <w:t>.</w:t>
      </w:r>
    </w:p>
    <w:p w14:paraId="7D3EE92A" w14:textId="77777777" w:rsidR="0055107F" w:rsidRPr="008322C4" w:rsidRDefault="0055107F" w:rsidP="0055107F">
      <w:pPr>
        <w:spacing w:line="360" w:lineRule="auto"/>
        <w:ind w:firstLine="709"/>
        <w:jc w:val="both"/>
        <w:rPr>
          <w:rFonts w:eastAsia="TimesNewRomanPS-BoldMT"/>
          <w:bCs/>
          <w:sz w:val="28"/>
          <w:szCs w:val="28"/>
        </w:rPr>
      </w:pPr>
      <w:r w:rsidRPr="008322C4">
        <w:rPr>
          <w:rFonts w:eastAsia="TimesNewRomanPSMT"/>
          <w:bCs/>
          <w:sz w:val="28"/>
          <w:szCs w:val="28"/>
        </w:rPr>
        <w:t>Методы анализа и оценки ценных бумаг с фиксированным доходом</w:t>
      </w:r>
      <w:r w:rsidRPr="008322C4">
        <w:rPr>
          <w:rFonts w:eastAsia="TimesNewRomanPS-BoldMT"/>
          <w:bCs/>
          <w:sz w:val="28"/>
          <w:szCs w:val="28"/>
        </w:rPr>
        <w:t xml:space="preserve">. </w:t>
      </w:r>
      <w:r w:rsidRPr="008322C4">
        <w:rPr>
          <w:rFonts w:eastAsia="TimesNewRomanPSMT"/>
          <w:bCs/>
          <w:sz w:val="28"/>
          <w:szCs w:val="28"/>
        </w:rPr>
        <w:t>Возможные источники доходов по облигациям</w:t>
      </w:r>
      <w:r w:rsidRPr="008322C4">
        <w:rPr>
          <w:rFonts w:eastAsia="TimesNewRomanPS-BoldMT"/>
          <w:bCs/>
          <w:sz w:val="28"/>
          <w:szCs w:val="28"/>
        </w:rPr>
        <w:t xml:space="preserve">. </w:t>
      </w:r>
      <w:r w:rsidRPr="008322C4">
        <w:rPr>
          <w:rFonts w:eastAsia="TimesNewRomanPSMT"/>
          <w:bCs/>
          <w:sz w:val="28"/>
          <w:szCs w:val="28"/>
        </w:rPr>
        <w:t>Специфика оценки государственных долговых обязательств</w:t>
      </w:r>
      <w:r w:rsidRPr="008322C4">
        <w:rPr>
          <w:rFonts w:eastAsia="TimesNewRomanPS-BoldMT"/>
          <w:bCs/>
          <w:sz w:val="28"/>
          <w:szCs w:val="28"/>
        </w:rPr>
        <w:t xml:space="preserve">. </w:t>
      </w:r>
      <w:r w:rsidRPr="008322C4">
        <w:rPr>
          <w:rFonts w:eastAsia="TimesNewRomanPSMT"/>
          <w:bCs/>
          <w:sz w:val="28"/>
          <w:szCs w:val="28"/>
        </w:rPr>
        <w:t>Особенности оценки корпоративных облигаций</w:t>
      </w:r>
      <w:r w:rsidRPr="008322C4">
        <w:rPr>
          <w:rFonts w:eastAsia="TimesNewRomanPS-BoldMT"/>
          <w:bCs/>
          <w:sz w:val="28"/>
          <w:szCs w:val="28"/>
        </w:rPr>
        <w:t xml:space="preserve">. </w:t>
      </w:r>
      <w:r w:rsidRPr="008322C4">
        <w:rPr>
          <w:rFonts w:eastAsia="TimesNewRomanPSMT"/>
          <w:bCs/>
          <w:sz w:val="28"/>
          <w:szCs w:val="28"/>
        </w:rPr>
        <w:t>Оценка стоимости облигаций со встроенным опционом</w:t>
      </w:r>
      <w:r w:rsidRPr="008322C4">
        <w:rPr>
          <w:rFonts w:eastAsia="TimesNewRomanPS-BoldMT"/>
          <w:bCs/>
          <w:sz w:val="28"/>
          <w:szCs w:val="28"/>
        </w:rPr>
        <w:t xml:space="preserve">. </w:t>
      </w:r>
      <w:r w:rsidRPr="008322C4">
        <w:rPr>
          <w:rFonts w:eastAsia="TimesNewRomanPSMT"/>
          <w:bCs/>
          <w:sz w:val="28"/>
          <w:szCs w:val="28"/>
        </w:rPr>
        <w:t>Использование метода дисконтирования денежных потоков при оценке стоимости различных видов облигаций</w:t>
      </w:r>
      <w:r w:rsidRPr="008322C4">
        <w:rPr>
          <w:rFonts w:eastAsia="TimesNewRomanPS-BoldMT"/>
          <w:bCs/>
          <w:sz w:val="28"/>
          <w:szCs w:val="28"/>
        </w:rPr>
        <w:t xml:space="preserve">: </w:t>
      </w:r>
      <w:r w:rsidRPr="008322C4">
        <w:rPr>
          <w:rFonts w:eastAsia="TimesNewRomanPSMT"/>
          <w:bCs/>
          <w:sz w:val="28"/>
          <w:szCs w:val="28"/>
        </w:rPr>
        <w:t>купонных</w:t>
      </w:r>
      <w:r w:rsidRPr="008322C4">
        <w:rPr>
          <w:rFonts w:eastAsia="TimesNewRomanPS-BoldMT"/>
          <w:bCs/>
          <w:sz w:val="28"/>
          <w:szCs w:val="28"/>
        </w:rPr>
        <w:t xml:space="preserve">, </w:t>
      </w:r>
      <w:r w:rsidRPr="008322C4">
        <w:rPr>
          <w:rFonts w:eastAsia="TimesNewRomanPSMT"/>
          <w:bCs/>
          <w:sz w:val="28"/>
          <w:szCs w:val="28"/>
        </w:rPr>
        <w:t>бескупонных</w:t>
      </w:r>
      <w:r w:rsidRPr="008322C4">
        <w:rPr>
          <w:rFonts w:eastAsia="TimesNewRomanPS-BoldMT"/>
          <w:bCs/>
          <w:sz w:val="28"/>
          <w:szCs w:val="28"/>
        </w:rPr>
        <w:t xml:space="preserve">, </w:t>
      </w:r>
      <w:r w:rsidRPr="008322C4">
        <w:rPr>
          <w:rFonts w:eastAsia="TimesNewRomanPSMT"/>
          <w:bCs/>
          <w:sz w:val="28"/>
          <w:szCs w:val="28"/>
        </w:rPr>
        <w:t>с плавающим купоном</w:t>
      </w:r>
      <w:r w:rsidRPr="008322C4">
        <w:rPr>
          <w:rFonts w:eastAsia="TimesNewRomanPS-BoldMT"/>
          <w:bCs/>
          <w:sz w:val="28"/>
          <w:szCs w:val="28"/>
        </w:rPr>
        <w:t xml:space="preserve">, </w:t>
      </w:r>
      <w:r w:rsidRPr="008322C4">
        <w:rPr>
          <w:rFonts w:eastAsia="TimesNewRomanPSMT"/>
          <w:bCs/>
          <w:sz w:val="28"/>
          <w:szCs w:val="28"/>
        </w:rPr>
        <w:t>обеспеченных</w:t>
      </w:r>
      <w:r w:rsidRPr="008322C4">
        <w:rPr>
          <w:rFonts w:eastAsia="TimesNewRomanPS-BoldMT"/>
          <w:bCs/>
          <w:sz w:val="28"/>
          <w:szCs w:val="28"/>
        </w:rPr>
        <w:t xml:space="preserve">, </w:t>
      </w:r>
      <w:r w:rsidRPr="008322C4">
        <w:rPr>
          <w:rFonts w:eastAsia="TimesNewRomanPSMT"/>
          <w:bCs/>
          <w:sz w:val="28"/>
          <w:szCs w:val="28"/>
        </w:rPr>
        <w:t>возвратных</w:t>
      </w:r>
      <w:r w:rsidRPr="008322C4">
        <w:rPr>
          <w:rFonts w:eastAsia="TimesNewRomanPS-BoldMT"/>
          <w:bCs/>
          <w:sz w:val="28"/>
          <w:szCs w:val="28"/>
        </w:rPr>
        <w:t xml:space="preserve">, </w:t>
      </w:r>
      <w:r w:rsidRPr="008322C4">
        <w:rPr>
          <w:rFonts w:eastAsia="TimesNewRomanPSMT"/>
          <w:bCs/>
          <w:sz w:val="28"/>
          <w:szCs w:val="28"/>
        </w:rPr>
        <w:t>конвертируемых</w:t>
      </w:r>
      <w:r w:rsidRPr="008322C4">
        <w:rPr>
          <w:rFonts w:eastAsia="TimesNewRomanPS-BoldMT"/>
          <w:bCs/>
          <w:sz w:val="28"/>
          <w:szCs w:val="28"/>
        </w:rPr>
        <w:t xml:space="preserve">, </w:t>
      </w:r>
      <w:r w:rsidRPr="008322C4">
        <w:rPr>
          <w:rFonts w:eastAsia="TimesNewRomanPSMT"/>
          <w:bCs/>
          <w:sz w:val="28"/>
          <w:szCs w:val="28"/>
        </w:rPr>
        <w:t>обменных</w:t>
      </w:r>
      <w:r w:rsidRPr="008322C4">
        <w:rPr>
          <w:rFonts w:eastAsia="TimesNewRomanPS-BoldMT"/>
          <w:bCs/>
          <w:sz w:val="28"/>
          <w:szCs w:val="28"/>
        </w:rPr>
        <w:t xml:space="preserve">, </w:t>
      </w:r>
      <w:r w:rsidRPr="008322C4">
        <w:rPr>
          <w:rFonts w:eastAsia="TimesNewRomanPSMT"/>
          <w:bCs/>
          <w:sz w:val="28"/>
          <w:szCs w:val="28"/>
        </w:rPr>
        <w:t>отзывных</w:t>
      </w:r>
      <w:r w:rsidRPr="008322C4">
        <w:rPr>
          <w:rFonts w:eastAsia="TimesNewRomanPS-BoldMT"/>
          <w:bCs/>
          <w:sz w:val="28"/>
          <w:szCs w:val="28"/>
        </w:rPr>
        <w:t xml:space="preserve">, </w:t>
      </w:r>
      <w:r w:rsidRPr="008322C4">
        <w:rPr>
          <w:rFonts w:eastAsia="TimesNewRomanPSMT"/>
          <w:bCs/>
          <w:sz w:val="28"/>
          <w:szCs w:val="28"/>
        </w:rPr>
        <w:t>ретрективных и др</w:t>
      </w:r>
      <w:r w:rsidRPr="008322C4">
        <w:rPr>
          <w:rFonts w:eastAsia="TimesNewRomanPS-BoldMT"/>
          <w:bCs/>
          <w:sz w:val="28"/>
          <w:szCs w:val="28"/>
        </w:rPr>
        <w:t>.</w:t>
      </w:r>
    </w:p>
    <w:p w14:paraId="7183DBA1" w14:textId="77777777" w:rsidR="005B16FD" w:rsidRPr="008322C4" w:rsidRDefault="005B16FD" w:rsidP="008322C4">
      <w:pPr>
        <w:spacing w:line="360" w:lineRule="auto"/>
        <w:ind w:firstLine="709"/>
        <w:jc w:val="both"/>
        <w:rPr>
          <w:rFonts w:eastAsia="TimesNewRomanPS-BoldMT"/>
          <w:b/>
          <w:bCs/>
          <w:sz w:val="28"/>
          <w:szCs w:val="28"/>
        </w:rPr>
      </w:pPr>
      <w:r w:rsidRPr="008322C4">
        <w:rPr>
          <w:rFonts w:eastAsia="TimesNewRomanPS-BoldMT"/>
          <w:b/>
          <w:bCs/>
          <w:sz w:val="28"/>
          <w:szCs w:val="28"/>
        </w:rPr>
        <w:t xml:space="preserve">Тема 9. </w:t>
      </w:r>
      <w:r w:rsidR="0055107F">
        <w:rPr>
          <w:rFonts w:eastAsia="TimesNewRomanPS-BoldMT"/>
          <w:b/>
          <w:bCs/>
          <w:sz w:val="28"/>
          <w:szCs w:val="28"/>
        </w:rPr>
        <w:t>Особенности оценки векселей и прав требования</w:t>
      </w:r>
    </w:p>
    <w:p w14:paraId="6A8D9490" w14:textId="77777777" w:rsidR="0055107F" w:rsidRDefault="0055107F" w:rsidP="008322C4">
      <w:pPr>
        <w:spacing w:line="360" w:lineRule="auto"/>
        <w:ind w:firstLine="709"/>
        <w:jc w:val="both"/>
        <w:rPr>
          <w:rFonts w:eastAsia="TimesNewRomanPS-BoldMT"/>
          <w:bCs/>
          <w:sz w:val="28"/>
          <w:szCs w:val="28"/>
        </w:rPr>
      </w:pPr>
      <w:r>
        <w:rPr>
          <w:rFonts w:eastAsia="TimesNewRomanPS-BoldMT"/>
          <w:bCs/>
          <w:sz w:val="28"/>
          <w:szCs w:val="28"/>
        </w:rPr>
        <w:t xml:space="preserve">Основные количественные и качественные характеристики векселей как </w:t>
      </w:r>
      <w:r>
        <w:rPr>
          <w:rFonts w:eastAsia="TimesNewRomanPS-BoldMT"/>
          <w:bCs/>
          <w:sz w:val="28"/>
          <w:szCs w:val="28"/>
        </w:rPr>
        <w:lastRenderedPageBreak/>
        <w:t>объектов стоимостной оценки. Возможные источники дохода по векселям различных видов. Основные факторы стоимости. Выбор метода оценки и базовый алгоритм расчёта рыночной стоимости векселей, особенности определения ставки дисконтирования и коэффициента капитализации.</w:t>
      </w:r>
    </w:p>
    <w:p w14:paraId="548959DD" w14:textId="77777777" w:rsidR="0055107F" w:rsidRDefault="0055107F" w:rsidP="008322C4">
      <w:pPr>
        <w:spacing w:line="360" w:lineRule="auto"/>
        <w:ind w:firstLine="709"/>
        <w:jc w:val="both"/>
        <w:rPr>
          <w:rFonts w:eastAsia="TimesNewRomanPS-BoldMT"/>
          <w:bCs/>
          <w:sz w:val="28"/>
          <w:szCs w:val="28"/>
        </w:rPr>
      </w:pPr>
      <w:r>
        <w:rPr>
          <w:rFonts w:eastAsia="TimesNewRomanPS-BoldMT"/>
          <w:bCs/>
          <w:sz w:val="28"/>
          <w:szCs w:val="28"/>
        </w:rPr>
        <w:t>Протест и учёт векселей, влияние на рыночную стоимость.</w:t>
      </w:r>
    </w:p>
    <w:p w14:paraId="34494F4C" w14:textId="77777777" w:rsidR="005B16FD" w:rsidRPr="008322C4" w:rsidRDefault="005B16FD" w:rsidP="008322C4">
      <w:pPr>
        <w:spacing w:line="360" w:lineRule="auto"/>
        <w:ind w:firstLine="709"/>
        <w:jc w:val="both"/>
        <w:rPr>
          <w:rFonts w:eastAsia="TimesNewRomanPS-BoldMT"/>
          <w:b/>
          <w:bCs/>
          <w:sz w:val="28"/>
          <w:szCs w:val="28"/>
        </w:rPr>
      </w:pPr>
      <w:r w:rsidRPr="008322C4">
        <w:rPr>
          <w:rFonts w:eastAsia="TimesNewRomanPS-BoldMT"/>
          <w:b/>
          <w:bCs/>
          <w:sz w:val="28"/>
          <w:szCs w:val="28"/>
        </w:rPr>
        <w:t xml:space="preserve">Тема 10. </w:t>
      </w:r>
      <w:r w:rsidR="0055107F">
        <w:rPr>
          <w:rFonts w:eastAsia="TimesNewRomanPS-BoldMT"/>
          <w:b/>
          <w:bCs/>
          <w:sz w:val="28"/>
          <w:szCs w:val="28"/>
        </w:rPr>
        <w:t>Методика стоимостной оценки дебиторской задолженности: накопленный опыт и направления развития</w:t>
      </w:r>
    </w:p>
    <w:p w14:paraId="7B73F28B" w14:textId="77777777" w:rsidR="003F03F5" w:rsidRDefault="003F03F5" w:rsidP="003F03F5">
      <w:pPr>
        <w:spacing w:line="360" w:lineRule="auto"/>
        <w:ind w:firstLine="709"/>
        <w:jc w:val="both"/>
        <w:rPr>
          <w:rFonts w:eastAsia="TimesNewRomanPS-BoldMT"/>
          <w:bCs/>
          <w:sz w:val="28"/>
          <w:szCs w:val="28"/>
        </w:rPr>
      </w:pPr>
      <w:r>
        <w:rPr>
          <w:rFonts w:eastAsia="TimesNewRomanPS-BoldMT"/>
          <w:bCs/>
          <w:sz w:val="28"/>
          <w:szCs w:val="28"/>
        </w:rPr>
        <w:t>Дебиторская задолженность копаний как объект стоимостной оценки. Состав и структура дебиторской задолженности и судной задолженности. Анализ, нормализация, «чистая» и агрегирование дебиторской и ссудной задолженности корпораций. Основные факторы стоимости.</w:t>
      </w:r>
    </w:p>
    <w:p w14:paraId="2A2CB9D4" w14:textId="77777777" w:rsidR="003F03F5" w:rsidRDefault="003F03F5" w:rsidP="003F03F5">
      <w:pPr>
        <w:spacing w:line="360" w:lineRule="auto"/>
        <w:ind w:firstLine="709"/>
        <w:jc w:val="both"/>
        <w:rPr>
          <w:rFonts w:eastAsia="TimesNewRomanPS-BoldMT"/>
          <w:bCs/>
          <w:sz w:val="28"/>
          <w:szCs w:val="28"/>
        </w:rPr>
      </w:pPr>
      <w:r>
        <w:rPr>
          <w:rFonts w:eastAsia="TimesNewRomanPS-BoldMT"/>
          <w:bCs/>
          <w:sz w:val="28"/>
          <w:szCs w:val="28"/>
        </w:rPr>
        <w:t>Методы определения рыночной и ликвидационной стоимости дебиторской и ссудной задолженности.</w:t>
      </w:r>
    </w:p>
    <w:p w14:paraId="10E1D342" w14:textId="77777777" w:rsidR="003F03F5" w:rsidRDefault="003F03F5" w:rsidP="003F03F5">
      <w:pPr>
        <w:spacing w:line="360" w:lineRule="auto"/>
        <w:ind w:firstLine="709"/>
        <w:jc w:val="both"/>
        <w:rPr>
          <w:rFonts w:eastAsia="TimesNewRomanPS-BoldMT"/>
          <w:bCs/>
          <w:sz w:val="28"/>
          <w:szCs w:val="28"/>
        </w:rPr>
      </w:pPr>
      <w:r>
        <w:rPr>
          <w:rFonts w:eastAsia="TimesNewRomanPS-BoldMT"/>
          <w:bCs/>
          <w:sz w:val="28"/>
          <w:szCs w:val="28"/>
        </w:rPr>
        <w:t>Методика оценки рыночной стоимости дебиторской задолженности. Анализ авторских методик, специфика их применения и направления модификации. Определение ставки дисконтирования и коэффициента капитализации при оценке дебиторской и ссудной задолженности.</w:t>
      </w:r>
    </w:p>
    <w:p w14:paraId="42724B44" w14:textId="77777777" w:rsidR="0055107F" w:rsidRPr="0055107F" w:rsidRDefault="0055107F" w:rsidP="008322C4">
      <w:pPr>
        <w:spacing w:line="360" w:lineRule="auto"/>
        <w:ind w:firstLine="709"/>
        <w:jc w:val="both"/>
        <w:rPr>
          <w:rFonts w:eastAsia="TimesNewRomanPS-BoldMT"/>
          <w:b/>
          <w:bCs/>
          <w:sz w:val="28"/>
          <w:szCs w:val="28"/>
        </w:rPr>
      </w:pPr>
      <w:r w:rsidRPr="0055107F">
        <w:rPr>
          <w:rFonts w:eastAsia="TimesNewRomanPS-BoldMT"/>
          <w:b/>
          <w:bCs/>
          <w:sz w:val="28"/>
          <w:szCs w:val="28"/>
        </w:rPr>
        <w:t>Тема 11.</w:t>
      </w:r>
      <w:r w:rsidR="00980B45">
        <w:rPr>
          <w:rFonts w:eastAsia="TimesNewRomanPS-BoldMT"/>
          <w:b/>
          <w:bCs/>
          <w:sz w:val="28"/>
          <w:szCs w:val="28"/>
        </w:rPr>
        <w:t xml:space="preserve"> Финансовые активы коммерческого банка: особенности оценки стоимости, проблемы и пути их решения.</w:t>
      </w:r>
    </w:p>
    <w:p w14:paraId="35BE43B3" w14:textId="77777777" w:rsidR="0055107F" w:rsidRDefault="00980B45" w:rsidP="008322C4">
      <w:pPr>
        <w:spacing w:line="360" w:lineRule="auto"/>
        <w:ind w:firstLine="709"/>
        <w:jc w:val="both"/>
        <w:rPr>
          <w:rFonts w:eastAsia="TimesNewRomanPS-BoldMT"/>
          <w:bCs/>
          <w:sz w:val="28"/>
          <w:szCs w:val="28"/>
        </w:rPr>
      </w:pPr>
      <w:r>
        <w:rPr>
          <w:rFonts w:eastAsia="TimesNewRomanPS-BoldMT"/>
          <w:bCs/>
          <w:sz w:val="28"/>
          <w:szCs w:val="28"/>
        </w:rPr>
        <w:t>Особенности ссудной задолженности как объекта оценки, методы и инструментарий стоимостной оценки.</w:t>
      </w:r>
    </w:p>
    <w:p w14:paraId="5F37F541" w14:textId="77777777" w:rsidR="00980B45" w:rsidRDefault="00C33621" w:rsidP="008322C4">
      <w:pPr>
        <w:spacing w:line="360" w:lineRule="auto"/>
        <w:ind w:firstLine="709"/>
        <w:jc w:val="both"/>
        <w:rPr>
          <w:rFonts w:eastAsia="TimesNewRomanPS-BoldMT"/>
          <w:bCs/>
          <w:sz w:val="28"/>
          <w:szCs w:val="28"/>
        </w:rPr>
      </w:pPr>
      <w:r>
        <w:rPr>
          <w:rFonts w:eastAsia="TimesNewRomanPS-BoldMT"/>
          <w:bCs/>
          <w:sz w:val="28"/>
          <w:szCs w:val="28"/>
        </w:rPr>
        <w:t>Цели оценки. Состав и структура ссудной задолженности. Общая величина долга заёмщика: основная сумма кредита, проценты по кредиту, штрафы и пени за просрочку, страховка, если она оформляется при выдаче заёмных средств.</w:t>
      </w:r>
    </w:p>
    <w:p w14:paraId="00C8A68B" w14:textId="77777777" w:rsidR="00C33621" w:rsidRDefault="00C33621" w:rsidP="008322C4">
      <w:pPr>
        <w:spacing w:line="360" w:lineRule="auto"/>
        <w:ind w:firstLine="709"/>
        <w:jc w:val="both"/>
        <w:rPr>
          <w:rFonts w:eastAsia="TimesNewRomanPS-BoldMT"/>
          <w:bCs/>
          <w:sz w:val="28"/>
          <w:szCs w:val="28"/>
        </w:rPr>
      </w:pPr>
      <w:r>
        <w:rPr>
          <w:rFonts w:eastAsia="TimesNewRomanPS-BoldMT"/>
          <w:bCs/>
          <w:sz w:val="28"/>
          <w:szCs w:val="28"/>
        </w:rPr>
        <w:t>Основные корректировки ссудной задолженности в процессе оценки её стоимости.</w:t>
      </w:r>
    </w:p>
    <w:p w14:paraId="2CA9D380" w14:textId="77777777" w:rsidR="00C33621" w:rsidRPr="00980B45" w:rsidRDefault="00C33621" w:rsidP="008322C4">
      <w:pPr>
        <w:spacing w:line="360" w:lineRule="auto"/>
        <w:ind w:firstLine="709"/>
        <w:jc w:val="both"/>
        <w:rPr>
          <w:rFonts w:eastAsia="TimesNewRomanPS-BoldMT"/>
          <w:bCs/>
          <w:sz w:val="28"/>
          <w:szCs w:val="28"/>
        </w:rPr>
      </w:pPr>
      <w:r>
        <w:rPr>
          <w:rFonts w:eastAsia="TimesNewRomanPS-BoldMT"/>
          <w:bCs/>
          <w:sz w:val="28"/>
          <w:szCs w:val="28"/>
        </w:rPr>
        <w:t>Специфика оценки стоимости кредитного портфеля коммерческого банка. Определение рыночной стоимости проблемных кредитов.</w:t>
      </w:r>
    </w:p>
    <w:p w14:paraId="0A23A767" w14:textId="77777777" w:rsidR="0055107F" w:rsidRDefault="0055107F" w:rsidP="008322C4">
      <w:pPr>
        <w:spacing w:line="360" w:lineRule="auto"/>
        <w:ind w:firstLine="709"/>
        <w:jc w:val="both"/>
        <w:rPr>
          <w:rFonts w:eastAsia="TimesNewRomanPS-BoldMT"/>
          <w:b/>
          <w:bCs/>
          <w:sz w:val="28"/>
          <w:szCs w:val="28"/>
        </w:rPr>
      </w:pPr>
      <w:r w:rsidRPr="0055107F">
        <w:rPr>
          <w:rFonts w:eastAsia="TimesNewRomanPS-BoldMT"/>
          <w:b/>
          <w:bCs/>
          <w:sz w:val="28"/>
          <w:szCs w:val="28"/>
        </w:rPr>
        <w:t>Тема 12.</w:t>
      </w:r>
      <w:r w:rsidR="00C33621">
        <w:rPr>
          <w:rFonts w:eastAsia="TimesNewRomanPS-BoldMT"/>
          <w:b/>
          <w:bCs/>
          <w:sz w:val="28"/>
          <w:szCs w:val="28"/>
        </w:rPr>
        <w:t xml:space="preserve"> </w:t>
      </w:r>
      <w:r w:rsidR="009B57F6">
        <w:rPr>
          <w:rFonts w:eastAsia="TimesNewRomanPS-BoldMT"/>
          <w:b/>
          <w:bCs/>
          <w:sz w:val="28"/>
          <w:szCs w:val="28"/>
        </w:rPr>
        <w:t>Производные</w:t>
      </w:r>
      <w:r w:rsidR="00C33621">
        <w:rPr>
          <w:rFonts w:eastAsia="TimesNewRomanPS-BoldMT"/>
          <w:b/>
          <w:bCs/>
          <w:sz w:val="28"/>
          <w:szCs w:val="28"/>
        </w:rPr>
        <w:t xml:space="preserve"> финансовые инструменты и особенности их оценки.</w:t>
      </w:r>
    </w:p>
    <w:p w14:paraId="14D9C77E" w14:textId="77777777" w:rsidR="00C33621" w:rsidRPr="00C33621" w:rsidRDefault="00C33621" w:rsidP="008322C4">
      <w:pPr>
        <w:spacing w:line="360" w:lineRule="auto"/>
        <w:ind w:firstLine="709"/>
        <w:jc w:val="both"/>
        <w:rPr>
          <w:rFonts w:eastAsia="TimesNewRomanPS-BoldMT"/>
          <w:bCs/>
          <w:sz w:val="28"/>
          <w:szCs w:val="28"/>
        </w:rPr>
      </w:pPr>
      <w:r w:rsidRPr="00C33621">
        <w:rPr>
          <w:rFonts w:eastAsia="TimesNewRomanPS-BoldMT"/>
          <w:bCs/>
          <w:sz w:val="28"/>
          <w:szCs w:val="28"/>
        </w:rPr>
        <w:lastRenderedPageBreak/>
        <w:t xml:space="preserve">Разновидности </w:t>
      </w:r>
      <w:r w:rsidR="009B57F6">
        <w:rPr>
          <w:rFonts w:eastAsia="TimesNewRomanPS-BoldMT"/>
          <w:bCs/>
          <w:sz w:val="28"/>
          <w:szCs w:val="28"/>
        </w:rPr>
        <w:t>производных</w:t>
      </w:r>
      <w:r w:rsidRPr="00C33621">
        <w:rPr>
          <w:rFonts w:eastAsia="TimesNewRomanPS-BoldMT"/>
          <w:bCs/>
          <w:sz w:val="28"/>
          <w:szCs w:val="28"/>
        </w:rPr>
        <w:t xml:space="preserve"> ценных бумаг: фьючерсные контракты, товарные, валютные, процент</w:t>
      </w:r>
      <w:r w:rsidR="009B57F6">
        <w:rPr>
          <w:rFonts w:eastAsia="TimesNewRomanPS-BoldMT"/>
          <w:bCs/>
          <w:sz w:val="28"/>
          <w:szCs w:val="28"/>
        </w:rPr>
        <w:t>ные</w:t>
      </w:r>
      <w:r w:rsidRPr="00C33621">
        <w:rPr>
          <w:rFonts w:eastAsia="TimesNewRomanPS-BoldMT"/>
          <w:bCs/>
          <w:sz w:val="28"/>
          <w:szCs w:val="28"/>
        </w:rPr>
        <w:t>, индексные и свободно обращающиеся опционы, прочие.</w:t>
      </w:r>
    </w:p>
    <w:p w14:paraId="01C6D6ED" w14:textId="77777777" w:rsidR="0055107F" w:rsidRDefault="00C33621" w:rsidP="008322C4">
      <w:pPr>
        <w:spacing w:line="360" w:lineRule="auto"/>
        <w:ind w:firstLine="709"/>
        <w:jc w:val="both"/>
        <w:rPr>
          <w:rFonts w:eastAsia="TimesNewRomanPS-BoldMT"/>
          <w:bCs/>
          <w:sz w:val="28"/>
          <w:szCs w:val="28"/>
        </w:rPr>
      </w:pPr>
      <w:r w:rsidRPr="00C33621">
        <w:rPr>
          <w:rFonts w:eastAsia="TimesNewRomanPS-BoldMT"/>
          <w:bCs/>
          <w:sz w:val="28"/>
          <w:szCs w:val="28"/>
        </w:rPr>
        <w:t xml:space="preserve">Основные факторы стоимости. Информационная база стоимостной оценки </w:t>
      </w:r>
      <w:r w:rsidR="009B57F6">
        <w:rPr>
          <w:rFonts w:eastAsia="TimesNewRomanPS-BoldMT"/>
          <w:bCs/>
          <w:sz w:val="28"/>
          <w:szCs w:val="28"/>
        </w:rPr>
        <w:t>производных</w:t>
      </w:r>
      <w:r w:rsidRPr="00C33621">
        <w:rPr>
          <w:rFonts w:eastAsia="TimesNewRomanPS-BoldMT"/>
          <w:bCs/>
          <w:sz w:val="28"/>
          <w:szCs w:val="28"/>
        </w:rPr>
        <w:t xml:space="preserve"> финансовых</w:t>
      </w:r>
      <w:r>
        <w:rPr>
          <w:rFonts w:eastAsia="TimesNewRomanPS-BoldMT"/>
          <w:bCs/>
          <w:sz w:val="28"/>
          <w:szCs w:val="28"/>
        </w:rPr>
        <w:t xml:space="preserve"> инструментов. Обоснование выбора метода определения рыночной стоимости. Базовый алгоритм расчёта стоимости производимых финансовых инструментов и его модификации. Анализ современных методик оценки </w:t>
      </w:r>
      <w:r w:rsidR="009B57F6">
        <w:rPr>
          <w:rFonts w:eastAsia="TimesNewRomanPS-BoldMT"/>
          <w:bCs/>
          <w:sz w:val="28"/>
          <w:szCs w:val="28"/>
        </w:rPr>
        <w:t>производных</w:t>
      </w:r>
      <w:r>
        <w:rPr>
          <w:rFonts w:eastAsia="TimesNewRomanPS-BoldMT"/>
          <w:bCs/>
          <w:sz w:val="28"/>
          <w:szCs w:val="28"/>
        </w:rPr>
        <w:t xml:space="preserve"> финансовых инструментов</w:t>
      </w:r>
    </w:p>
    <w:p w14:paraId="442FE906" w14:textId="77777777" w:rsidR="00C33621" w:rsidRPr="00C33621" w:rsidRDefault="00C33621" w:rsidP="008322C4">
      <w:pPr>
        <w:spacing w:line="360" w:lineRule="auto"/>
        <w:ind w:firstLine="709"/>
        <w:jc w:val="both"/>
        <w:rPr>
          <w:rFonts w:eastAsia="TimesNewRomanPS-BoldMT"/>
          <w:bCs/>
          <w:sz w:val="28"/>
          <w:szCs w:val="28"/>
        </w:rPr>
      </w:pPr>
      <w:r w:rsidRPr="00C33621">
        <w:rPr>
          <w:rFonts w:eastAsia="TimesNewRomanPS-BoldMT"/>
          <w:bCs/>
          <w:sz w:val="28"/>
          <w:szCs w:val="28"/>
        </w:rPr>
        <w:t>Особенности долговых финансовых активов. Разновидности и классификация долговых ценных бумаг в целях оценки. Основные количественные и качественные характеристики облигаций. Факторы стоимости долговых ценных бумаг.</w:t>
      </w:r>
    </w:p>
    <w:p w14:paraId="7D0B5FBC" w14:textId="77777777" w:rsidR="0055107F" w:rsidRDefault="0055107F" w:rsidP="008322C4">
      <w:pPr>
        <w:spacing w:line="360" w:lineRule="auto"/>
        <w:ind w:firstLine="709"/>
        <w:jc w:val="both"/>
        <w:rPr>
          <w:rFonts w:eastAsia="TimesNewRomanPS-BoldMT"/>
          <w:b/>
          <w:bCs/>
          <w:sz w:val="28"/>
          <w:szCs w:val="28"/>
        </w:rPr>
      </w:pPr>
      <w:r w:rsidRPr="0055107F">
        <w:rPr>
          <w:rFonts w:eastAsia="TimesNewRomanPS-BoldMT"/>
          <w:b/>
          <w:bCs/>
          <w:sz w:val="28"/>
          <w:szCs w:val="28"/>
        </w:rPr>
        <w:t>Тема 13.</w:t>
      </w:r>
      <w:r w:rsidR="00C33621">
        <w:rPr>
          <w:rFonts w:eastAsia="TimesNewRomanPS-BoldMT"/>
          <w:b/>
          <w:bCs/>
          <w:sz w:val="28"/>
          <w:szCs w:val="28"/>
        </w:rPr>
        <w:t xml:space="preserve"> Оценка стоимости структурированных финансовых инструментов.</w:t>
      </w:r>
    </w:p>
    <w:p w14:paraId="3864B292" w14:textId="77777777" w:rsidR="00C33621" w:rsidRPr="008322C4" w:rsidRDefault="00C33621" w:rsidP="00C33621">
      <w:pPr>
        <w:spacing w:line="360" w:lineRule="auto"/>
        <w:ind w:firstLine="709"/>
        <w:jc w:val="both"/>
        <w:rPr>
          <w:rFonts w:eastAsia="TimesNewRomanPS-BoldMT"/>
          <w:bCs/>
          <w:sz w:val="28"/>
          <w:szCs w:val="28"/>
        </w:rPr>
      </w:pPr>
      <w:r w:rsidRPr="008322C4">
        <w:rPr>
          <w:rFonts w:eastAsia="TimesNewRomanPS-BoldMT"/>
          <w:bCs/>
          <w:sz w:val="28"/>
          <w:szCs w:val="28"/>
        </w:rPr>
        <w:t>Структурированные инструменты как объекты оценки. Цели оценки, базовый алгоритм определения стоимости. Фактор</w:t>
      </w:r>
      <w:r>
        <w:rPr>
          <w:rFonts w:eastAsia="TimesNewRomanPS-BoldMT"/>
          <w:bCs/>
          <w:sz w:val="28"/>
          <w:szCs w:val="28"/>
        </w:rPr>
        <w:t>ы</w:t>
      </w:r>
      <w:r w:rsidRPr="008322C4">
        <w:rPr>
          <w:rFonts w:eastAsia="TimesNewRomanPS-BoldMT"/>
          <w:bCs/>
          <w:sz w:val="28"/>
          <w:szCs w:val="28"/>
        </w:rPr>
        <w:t>, влияющие на стоимость структурированных инструментов. Информационная база оценки и сфера применения результатов</w:t>
      </w:r>
      <w:r>
        <w:rPr>
          <w:rFonts w:eastAsia="TimesNewRomanPS-BoldMT"/>
          <w:bCs/>
          <w:sz w:val="28"/>
          <w:szCs w:val="28"/>
        </w:rPr>
        <w:t xml:space="preserve"> оценки</w:t>
      </w:r>
      <w:r w:rsidRPr="008322C4">
        <w:rPr>
          <w:rFonts w:eastAsia="TimesNewRomanPS-BoldMT"/>
          <w:bCs/>
          <w:sz w:val="28"/>
          <w:szCs w:val="28"/>
        </w:rPr>
        <w:t>.</w:t>
      </w:r>
    </w:p>
    <w:p w14:paraId="0A236DE0" w14:textId="77777777" w:rsidR="00C33621" w:rsidRPr="008322C4" w:rsidRDefault="00C33621" w:rsidP="00C33621">
      <w:pPr>
        <w:spacing w:line="360" w:lineRule="auto"/>
        <w:ind w:firstLine="709"/>
        <w:jc w:val="both"/>
        <w:rPr>
          <w:rFonts w:eastAsia="TimesNewRomanPS-BoldMT"/>
          <w:bCs/>
          <w:sz w:val="28"/>
          <w:szCs w:val="28"/>
        </w:rPr>
      </w:pPr>
      <w:r w:rsidRPr="008322C4">
        <w:rPr>
          <w:rFonts w:eastAsia="TimesNewRomanPS-BoldMT"/>
          <w:bCs/>
          <w:sz w:val="28"/>
          <w:szCs w:val="28"/>
        </w:rPr>
        <w:t xml:space="preserve">Современные технологии и модели оценки. Использование стоимостной оценки в проектном финансировании.  </w:t>
      </w:r>
    </w:p>
    <w:p w14:paraId="0C3ACDE5" w14:textId="77777777" w:rsidR="0055107F" w:rsidRDefault="0055107F" w:rsidP="008322C4">
      <w:pPr>
        <w:spacing w:line="360" w:lineRule="auto"/>
        <w:ind w:firstLine="709"/>
        <w:jc w:val="both"/>
        <w:rPr>
          <w:rFonts w:eastAsia="TimesNewRomanPS-BoldMT"/>
          <w:b/>
          <w:bCs/>
          <w:sz w:val="28"/>
          <w:szCs w:val="28"/>
        </w:rPr>
      </w:pPr>
      <w:r w:rsidRPr="0055107F">
        <w:rPr>
          <w:rFonts w:eastAsia="TimesNewRomanPS-BoldMT"/>
          <w:b/>
          <w:bCs/>
          <w:sz w:val="28"/>
          <w:szCs w:val="28"/>
        </w:rPr>
        <w:t>Тема 14.</w:t>
      </w:r>
      <w:r w:rsidR="00C33621">
        <w:rPr>
          <w:rFonts w:eastAsia="TimesNewRomanPS-BoldMT"/>
          <w:b/>
          <w:bCs/>
          <w:sz w:val="28"/>
          <w:szCs w:val="28"/>
        </w:rPr>
        <w:t xml:space="preserve"> Цифровые финансовые активы: новейшие финансовые инструменты современной экономики</w:t>
      </w:r>
      <w:r w:rsidR="008B5F3C">
        <w:rPr>
          <w:rFonts w:eastAsia="TimesNewRomanPS-BoldMT"/>
          <w:b/>
          <w:bCs/>
          <w:sz w:val="28"/>
          <w:szCs w:val="28"/>
        </w:rPr>
        <w:t>, подходы и методы оценки стоимости.</w:t>
      </w:r>
    </w:p>
    <w:p w14:paraId="46F9816A" w14:textId="77777777" w:rsidR="008B5F3C" w:rsidRDefault="008B5F3C" w:rsidP="008322C4">
      <w:pPr>
        <w:spacing w:line="360" w:lineRule="auto"/>
        <w:ind w:firstLine="709"/>
        <w:jc w:val="both"/>
        <w:rPr>
          <w:rFonts w:eastAsia="TimesNewRomanPS-BoldMT"/>
          <w:bCs/>
          <w:sz w:val="28"/>
          <w:szCs w:val="28"/>
        </w:rPr>
      </w:pPr>
      <w:r>
        <w:rPr>
          <w:rFonts w:eastAsia="TimesNewRomanPS-BoldMT"/>
          <w:bCs/>
          <w:sz w:val="28"/>
          <w:szCs w:val="28"/>
        </w:rPr>
        <w:t>Понятие, финансово-экономическая сущность цифровых финансовых активов. Особенности и проблемы признания, идентификации, обращения и учёта. Цифровые финансовые активы как объект оценки. Классификация для целей оценки.</w:t>
      </w:r>
    </w:p>
    <w:p w14:paraId="6CE69453" w14:textId="77777777" w:rsidR="008B5F3C" w:rsidRPr="008B5F3C" w:rsidRDefault="008B5F3C" w:rsidP="008322C4">
      <w:pPr>
        <w:spacing w:line="360" w:lineRule="auto"/>
        <w:ind w:firstLine="709"/>
        <w:jc w:val="both"/>
        <w:rPr>
          <w:rFonts w:eastAsia="TimesNewRomanPS-BoldMT"/>
          <w:bCs/>
          <w:sz w:val="28"/>
          <w:szCs w:val="28"/>
        </w:rPr>
      </w:pPr>
      <w:r>
        <w:rPr>
          <w:rFonts w:eastAsia="TimesNewRomanPS-BoldMT"/>
          <w:bCs/>
          <w:sz w:val="28"/>
          <w:szCs w:val="28"/>
        </w:rPr>
        <w:t>Основные факторы стоимости цифровых финансовых активов. Подходы и методы оценки стоимости. Анализ методик оценки. Проблемы стоимостной оценки цифровых финансовых активы и основные направления их решения.</w:t>
      </w:r>
    </w:p>
    <w:p w14:paraId="64D525AB" w14:textId="77777777" w:rsidR="0055107F" w:rsidRDefault="0055107F" w:rsidP="008322C4">
      <w:pPr>
        <w:spacing w:line="360" w:lineRule="auto"/>
        <w:ind w:firstLine="709"/>
        <w:jc w:val="both"/>
        <w:rPr>
          <w:rFonts w:eastAsia="TimesNewRomanPS-BoldMT"/>
          <w:b/>
          <w:bCs/>
          <w:sz w:val="28"/>
          <w:szCs w:val="28"/>
        </w:rPr>
      </w:pPr>
      <w:r>
        <w:rPr>
          <w:rFonts w:eastAsia="TimesNewRomanPS-BoldMT"/>
          <w:b/>
          <w:bCs/>
          <w:sz w:val="28"/>
          <w:szCs w:val="28"/>
        </w:rPr>
        <w:t>Тема 15.</w:t>
      </w:r>
      <w:r w:rsidR="008B5F3C">
        <w:rPr>
          <w:rFonts w:eastAsia="TimesNewRomanPS-BoldMT"/>
          <w:b/>
          <w:bCs/>
          <w:sz w:val="28"/>
          <w:szCs w:val="28"/>
        </w:rPr>
        <w:t xml:space="preserve"> Развитие </w:t>
      </w:r>
      <w:r w:rsidR="00433E90">
        <w:rPr>
          <w:rFonts w:eastAsia="TimesNewRomanPS-BoldMT"/>
          <w:b/>
          <w:bCs/>
          <w:sz w:val="28"/>
          <w:szCs w:val="28"/>
        </w:rPr>
        <w:t>стоимостной оценки</w:t>
      </w:r>
      <w:r w:rsidR="008B5F3C">
        <w:rPr>
          <w:rFonts w:eastAsia="TimesNewRomanPS-BoldMT"/>
          <w:b/>
          <w:bCs/>
          <w:sz w:val="28"/>
          <w:szCs w:val="28"/>
        </w:rPr>
        <w:t xml:space="preserve"> финансовых активов в </w:t>
      </w:r>
      <w:r w:rsidR="008B5F3C">
        <w:rPr>
          <w:rFonts w:eastAsia="TimesNewRomanPS-BoldMT"/>
          <w:b/>
          <w:bCs/>
          <w:sz w:val="28"/>
          <w:szCs w:val="28"/>
        </w:rPr>
        <w:lastRenderedPageBreak/>
        <w:t>цифровой экономике</w:t>
      </w:r>
    </w:p>
    <w:p w14:paraId="6012F227" w14:textId="77777777" w:rsidR="008B5F3C" w:rsidRPr="008322C4" w:rsidRDefault="008B5F3C" w:rsidP="008B5F3C">
      <w:pPr>
        <w:spacing w:line="360" w:lineRule="auto"/>
        <w:ind w:firstLine="709"/>
        <w:jc w:val="both"/>
        <w:rPr>
          <w:rFonts w:eastAsia="TimesNewRomanPS-BoldMT"/>
          <w:bCs/>
          <w:sz w:val="28"/>
          <w:szCs w:val="28"/>
        </w:rPr>
      </w:pPr>
      <w:r w:rsidRPr="008322C4">
        <w:rPr>
          <w:rFonts w:eastAsia="TimesNewRomanPS-BoldMT"/>
          <w:bCs/>
          <w:sz w:val="28"/>
          <w:szCs w:val="28"/>
        </w:rPr>
        <w:t>Совершенствование информационной базы стоимостной оценки. «Большие базы данных» и современные техники работы с ними. Сопоставимость различных сегментов финансового рынка. Особенности выбора мультипликаторов и рыночных коэффициентов.</w:t>
      </w:r>
    </w:p>
    <w:p w14:paraId="51E0A49F" w14:textId="77777777" w:rsidR="008B5F3C" w:rsidRPr="008322C4" w:rsidRDefault="008B5F3C" w:rsidP="008B5F3C">
      <w:pPr>
        <w:spacing w:line="360" w:lineRule="auto"/>
        <w:ind w:firstLine="709"/>
        <w:jc w:val="both"/>
        <w:rPr>
          <w:rFonts w:eastAsia="TimesNewRomanPS-BoldMT"/>
          <w:bCs/>
          <w:sz w:val="28"/>
          <w:szCs w:val="28"/>
        </w:rPr>
      </w:pPr>
      <w:r w:rsidRPr="008322C4">
        <w:rPr>
          <w:rFonts w:eastAsia="TimesNewRomanPS-BoldMT"/>
          <w:bCs/>
          <w:sz w:val="28"/>
          <w:szCs w:val="28"/>
        </w:rPr>
        <w:t xml:space="preserve">Совершенствование технологии оценки. Модификация методов </w:t>
      </w:r>
      <w:r w:rsidR="00433E90" w:rsidRPr="008322C4">
        <w:rPr>
          <w:rFonts w:eastAsia="TimesNewRomanPS-BoldMT"/>
          <w:bCs/>
          <w:sz w:val="28"/>
          <w:szCs w:val="28"/>
        </w:rPr>
        <w:t>оценки стоимости</w:t>
      </w:r>
      <w:r w:rsidRPr="008322C4">
        <w:rPr>
          <w:rFonts w:eastAsia="TimesNewRomanPS-BoldMT"/>
          <w:bCs/>
          <w:sz w:val="28"/>
          <w:szCs w:val="28"/>
        </w:rPr>
        <w:t xml:space="preserve"> финансовых активов. Развитие синтетических и комплексных методов оценки.</w:t>
      </w:r>
    </w:p>
    <w:p w14:paraId="32185B87" w14:textId="77777777" w:rsidR="008B5F3C" w:rsidRPr="008322C4" w:rsidRDefault="008B5F3C" w:rsidP="008B5F3C">
      <w:pPr>
        <w:spacing w:line="360" w:lineRule="auto"/>
        <w:ind w:firstLine="709"/>
        <w:jc w:val="both"/>
        <w:rPr>
          <w:rFonts w:eastAsia="TimesNewRomanPS-BoldMT"/>
          <w:b/>
          <w:bCs/>
          <w:sz w:val="28"/>
          <w:szCs w:val="28"/>
        </w:rPr>
      </w:pPr>
      <w:r w:rsidRPr="008322C4">
        <w:rPr>
          <w:rFonts w:eastAsia="TimesNewRomanPS-BoldMT"/>
          <w:bCs/>
          <w:sz w:val="28"/>
          <w:szCs w:val="28"/>
        </w:rPr>
        <w:t xml:space="preserve">Необходимость применения и разработка оценочных роботов. </w:t>
      </w:r>
      <w:r w:rsidR="00433E90" w:rsidRPr="008322C4">
        <w:rPr>
          <w:rFonts w:eastAsia="TimesNewRomanPS-BoldMT"/>
          <w:bCs/>
          <w:sz w:val="28"/>
          <w:szCs w:val="28"/>
        </w:rPr>
        <w:t>Их преимущества</w:t>
      </w:r>
      <w:r w:rsidRPr="008322C4">
        <w:rPr>
          <w:rFonts w:eastAsia="TimesNewRomanPS-BoldMT"/>
          <w:bCs/>
          <w:sz w:val="28"/>
          <w:szCs w:val="28"/>
        </w:rPr>
        <w:t xml:space="preserve"> и ограниченность. Зарубежный опыт и российская практика.</w:t>
      </w:r>
      <w:r w:rsidRPr="008322C4">
        <w:rPr>
          <w:rFonts w:eastAsia="TimesNewRomanPS-BoldMT"/>
          <w:b/>
          <w:bCs/>
          <w:sz w:val="28"/>
          <w:szCs w:val="28"/>
        </w:rPr>
        <w:t xml:space="preserve"> </w:t>
      </w:r>
    </w:p>
    <w:p w14:paraId="6B7C15DE" w14:textId="77777777" w:rsidR="00C52F7B" w:rsidRPr="008322C4" w:rsidRDefault="00606047" w:rsidP="008322C4">
      <w:pPr>
        <w:pStyle w:val="1"/>
        <w:spacing w:before="0" w:after="0" w:line="360" w:lineRule="auto"/>
        <w:ind w:firstLine="709"/>
        <w:jc w:val="both"/>
        <w:rPr>
          <w:rFonts w:ascii="Times New Roman" w:eastAsiaTheme="majorEastAsia" w:hAnsi="Times New Roman"/>
          <w:kern w:val="0"/>
          <w:sz w:val="28"/>
          <w:szCs w:val="28"/>
          <w:lang w:val="ru-RU"/>
        </w:rPr>
      </w:pPr>
      <w:bookmarkStart w:id="7" w:name="_Toc145947947"/>
      <w:r w:rsidRPr="008322C4">
        <w:rPr>
          <w:rFonts w:ascii="Times New Roman" w:eastAsiaTheme="majorEastAsia" w:hAnsi="Times New Roman"/>
          <w:kern w:val="0"/>
          <w:sz w:val="28"/>
          <w:szCs w:val="28"/>
          <w:lang w:val="ru-RU"/>
        </w:rPr>
        <w:t>5.2. Учебно – тематический план</w:t>
      </w:r>
      <w:bookmarkEnd w:id="7"/>
    </w:p>
    <w:tbl>
      <w:tblPr>
        <w:tblW w:w="50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068"/>
        <w:gridCol w:w="840"/>
        <w:gridCol w:w="840"/>
        <w:gridCol w:w="830"/>
        <w:gridCol w:w="1693"/>
        <w:gridCol w:w="1264"/>
        <w:gridCol w:w="2098"/>
      </w:tblGrid>
      <w:tr w:rsidR="00D93D73" w:rsidRPr="008322C4" w14:paraId="666F1C19" w14:textId="77777777" w:rsidTr="00433E90">
        <w:trPr>
          <w:trHeight w:val="20"/>
        </w:trPr>
        <w:tc>
          <w:tcPr>
            <w:tcW w:w="276" w:type="pct"/>
            <w:vMerge w:val="restart"/>
            <w:shd w:val="clear" w:color="auto" w:fill="auto"/>
          </w:tcPr>
          <w:p w14:paraId="125FDEF6" w14:textId="77777777" w:rsidR="008F1990" w:rsidRPr="008322C4" w:rsidRDefault="008F1990" w:rsidP="008322C4">
            <w:pPr>
              <w:tabs>
                <w:tab w:val="right" w:pos="851"/>
              </w:tabs>
              <w:rPr>
                <w:sz w:val="24"/>
                <w:szCs w:val="24"/>
              </w:rPr>
            </w:pPr>
            <w:r w:rsidRPr="008322C4">
              <w:rPr>
                <w:sz w:val="24"/>
                <w:szCs w:val="24"/>
              </w:rPr>
              <w:t>№</w:t>
            </w:r>
          </w:p>
          <w:p w14:paraId="02F939D8" w14:textId="77777777" w:rsidR="008F1990" w:rsidRPr="008322C4" w:rsidRDefault="008F1990" w:rsidP="008322C4">
            <w:pPr>
              <w:tabs>
                <w:tab w:val="right" w:pos="851"/>
              </w:tabs>
              <w:rPr>
                <w:sz w:val="24"/>
                <w:szCs w:val="24"/>
              </w:rPr>
            </w:pPr>
            <w:r w:rsidRPr="008322C4">
              <w:rPr>
                <w:sz w:val="24"/>
                <w:szCs w:val="24"/>
              </w:rPr>
              <w:t>п/п</w:t>
            </w:r>
          </w:p>
        </w:tc>
        <w:tc>
          <w:tcPr>
            <w:tcW w:w="1014" w:type="pct"/>
            <w:vMerge w:val="restart"/>
            <w:shd w:val="clear" w:color="auto" w:fill="auto"/>
          </w:tcPr>
          <w:p w14:paraId="2E2CC8F8" w14:textId="77777777" w:rsidR="008F1990" w:rsidRPr="008322C4" w:rsidRDefault="008F1990" w:rsidP="008322C4">
            <w:pPr>
              <w:tabs>
                <w:tab w:val="right" w:pos="851"/>
              </w:tabs>
              <w:ind w:left="-1" w:right="-117"/>
              <w:rPr>
                <w:sz w:val="24"/>
                <w:szCs w:val="24"/>
              </w:rPr>
            </w:pPr>
            <w:r w:rsidRPr="008322C4">
              <w:rPr>
                <w:sz w:val="24"/>
                <w:szCs w:val="24"/>
              </w:rPr>
              <w:t>Наименование тем  (разделов) дисциплины</w:t>
            </w:r>
          </w:p>
        </w:tc>
        <w:tc>
          <w:tcPr>
            <w:tcW w:w="2681" w:type="pct"/>
            <w:gridSpan w:val="5"/>
          </w:tcPr>
          <w:p w14:paraId="0726A01A" w14:textId="77777777" w:rsidR="008F1990" w:rsidRPr="008322C4" w:rsidRDefault="008F1990" w:rsidP="008322C4">
            <w:pPr>
              <w:tabs>
                <w:tab w:val="right" w:pos="851"/>
              </w:tabs>
              <w:jc w:val="center"/>
              <w:rPr>
                <w:sz w:val="24"/>
                <w:szCs w:val="24"/>
              </w:rPr>
            </w:pPr>
            <w:r w:rsidRPr="008322C4">
              <w:rPr>
                <w:sz w:val="24"/>
                <w:szCs w:val="24"/>
              </w:rPr>
              <w:t>Трудоемкость в часах</w:t>
            </w:r>
          </w:p>
        </w:tc>
        <w:tc>
          <w:tcPr>
            <w:tcW w:w="1029" w:type="pct"/>
            <w:vMerge w:val="restart"/>
            <w:shd w:val="clear" w:color="auto" w:fill="auto"/>
          </w:tcPr>
          <w:p w14:paraId="6FD8ACEE" w14:textId="77777777" w:rsidR="008F1990" w:rsidRPr="008322C4" w:rsidRDefault="008F1990" w:rsidP="008322C4">
            <w:pPr>
              <w:tabs>
                <w:tab w:val="right" w:pos="851"/>
              </w:tabs>
              <w:rPr>
                <w:sz w:val="24"/>
                <w:szCs w:val="24"/>
              </w:rPr>
            </w:pPr>
            <w:r w:rsidRPr="008322C4">
              <w:rPr>
                <w:sz w:val="24"/>
                <w:szCs w:val="24"/>
              </w:rPr>
              <w:t>Формы текущего контроля успеваемости</w:t>
            </w:r>
          </w:p>
        </w:tc>
      </w:tr>
      <w:tr w:rsidR="00D93D73" w:rsidRPr="008322C4" w14:paraId="3B86F173" w14:textId="77777777" w:rsidTr="00433E90">
        <w:trPr>
          <w:trHeight w:val="20"/>
        </w:trPr>
        <w:tc>
          <w:tcPr>
            <w:tcW w:w="276" w:type="pct"/>
            <w:vMerge/>
            <w:shd w:val="clear" w:color="auto" w:fill="auto"/>
          </w:tcPr>
          <w:p w14:paraId="4F95CBD0" w14:textId="77777777" w:rsidR="008F1990" w:rsidRPr="008322C4" w:rsidRDefault="008F1990" w:rsidP="008322C4">
            <w:pPr>
              <w:tabs>
                <w:tab w:val="right" w:pos="851"/>
              </w:tabs>
              <w:rPr>
                <w:sz w:val="24"/>
                <w:szCs w:val="24"/>
              </w:rPr>
            </w:pPr>
          </w:p>
        </w:tc>
        <w:tc>
          <w:tcPr>
            <w:tcW w:w="1014" w:type="pct"/>
            <w:vMerge/>
            <w:shd w:val="clear" w:color="auto" w:fill="auto"/>
          </w:tcPr>
          <w:p w14:paraId="40B8D782" w14:textId="77777777" w:rsidR="008F1990" w:rsidRPr="008322C4" w:rsidRDefault="008F1990" w:rsidP="008322C4">
            <w:pPr>
              <w:tabs>
                <w:tab w:val="right" w:pos="851"/>
              </w:tabs>
              <w:rPr>
                <w:sz w:val="24"/>
                <w:szCs w:val="24"/>
              </w:rPr>
            </w:pPr>
          </w:p>
        </w:tc>
        <w:tc>
          <w:tcPr>
            <w:tcW w:w="412" w:type="pct"/>
            <w:vMerge w:val="restart"/>
            <w:shd w:val="clear" w:color="auto" w:fill="auto"/>
          </w:tcPr>
          <w:p w14:paraId="0E30741D" w14:textId="77777777" w:rsidR="008F1990" w:rsidRPr="008322C4" w:rsidRDefault="008F1990" w:rsidP="008322C4">
            <w:pPr>
              <w:tabs>
                <w:tab w:val="right" w:pos="851"/>
              </w:tabs>
              <w:rPr>
                <w:sz w:val="24"/>
                <w:szCs w:val="24"/>
              </w:rPr>
            </w:pPr>
            <w:r w:rsidRPr="008322C4">
              <w:rPr>
                <w:sz w:val="24"/>
                <w:szCs w:val="24"/>
              </w:rPr>
              <w:t>Всего</w:t>
            </w:r>
          </w:p>
        </w:tc>
        <w:tc>
          <w:tcPr>
            <w:tcW w:w="1649" w:type="pct"/>
            <w:gridSpan w:val="3"/>
            <w:shd w:val="clear" w:color="auto" w:fill="auto"/>
          </w:tcPr>
          <w:p w14:paraId="73E346DC" w14:textId="771AE605" w:rsidR="008F1990" w:rsidRPr="008322C4" w:rsidRDefault="00433E90" w:rsidP="008322C4">
            <w:pPr>
              <w:tabs>
                <w:tab w:val="right" w:pos="851"/>
              </w:tabs>
              <w:jc w:val="center"/>
              <w:rPr>
                <w:sz w:val="24"/>
                <w:szCs w:val="24"/>
              </w:rPr>
            </w:pPr>
            <w:r>
              <w:rPr>
                <w:sz w:val="24"/>
                <w:szCs w:val="24"/>
              </w:rPr>
              <w:t>Контактная работа</w:t>
            </w:r>
            <w:r w:rsidR="006E71B1">
              <w:rPr>
                <w:sz w:val="24"/>
                <w:szCs w:val="24"/>
              </w:rPr>
              <w:t>*</w:t>
            </w:r>
            <w:r>
              <w:rPr>
                <w:sz w:val="24"/>
                <w:szCs w:val="24"/>
              </w:rPr>
              <w:t>-</w:t>
            </w:r>
            <w:r w:rsidR="008F1990" w:rsidRPr="008322C4">
              <w:rPr>
                <w:sz w:val="24"/>
                <w:szCs w:val="24"/>
              </w:rPr>
              <w:t>Аудиторная работа</w:t>
            </w:r>
          </w:p>
        </w:tc>
        <w:tc>
          <w:tcPr>
            <w:tcW w:w="620" w:type="pct"/>
            <w:vMerge w:val="restart"/>
            <w:shd w:val="clear" w:color="auto" w:fill="auto"/>
          </w:tcPr>
          <w:p w14:paraId="71226D51" w14:textId="77777777" w:rsidR="008F1990" w:rsidRPr="008322C4" w:rsidRDefault="008F1990" w:rsidP="008322C4">
            <w:pPr>
              <w:tabs>
                <w:tab w:val="right" w:pos="851"/>
              </w:tabs>
              <w:rPr>
                <w:sz w:val="24"/>
                <w:szCs w:val="24"/>
              </w:rPr>
            </w:pPr>
            <w:r w:rsidRPr="008322C4">
              <w:rPr>
                <w:sz w:val="24"/>
                <w:szCs w:val="24"/>
              </w:rPr>
              <w:t>Самостоятельная работа</w:t>
            </w:r>
          </w:p>
        </w:tc>
        <w:tc>
          <w:tcPr>
            <w:tcW w:w="1029" w:type="pct"/>
            <w:vMerge/>
            <w:shd w:val="clear" w:color="auto" w:fill="auto"/>
          </w:tcPr>
          <w:p w14:paraId="50C89EF5" w14:textId="77777777" w:rsidR="008F1990" w:rsidRPr="008322C4" w:rsidRDefault="008F1990" w:rsidP="008322C4">
            <w:pPr>
              <w:tabs>
                <w:tab w:val="right" w:pos="851"/>
              </w:tabs>
              <w:rPr>
                <w:sz w:val="24"/>
                <w:szCs w:val="24"/>
              </w:rPr>
            </w:pPr>
          </w:p>
        </w:tc>
      </w:tr>
      <w:tr w:rsidR="00433E90" w:rsidRPr="008322C4" w14:paraId="210B99EB" w14:textId="77777777" w:rsidTr="00433E90">
        <w:trPr>
          <w:trHeight w:val="20"/>
        </w:trPr>
        <w:tc>
          <w:tcPr>
            <w:tcW w:w="276" w:type="pct"/>
            <w:vMerge/>
            <w:shd w:val="clear" w:color="auto" w:fill="auto"/>
          </w:tcPr>
          <w:p w14:paraId="42E99774" w14:textId="77777777" w:rsidR="00433E90" w:rsidRPr="008322C4" w:rsidRDefault="00433E90" w:rsidP="008322C4">
            <w:pPr>
              <w:tabs>
                <w:tab w:val="right" w:pos="851"/>
              </w:tabs>
              <w:rPr>
                <w:sz w:val="24"/>
                <w:szCs w:val="24"/>
              </w:rPr>
            </w:pPr>
          </w:p>
        </w:tc>
        <w:tc>
          <w:tcPr>
            <w:tcW w:w="1014" w:type="pct"/>
            <w:vMerge/>
            <w:shd w:val="clear" w:color="auto" w:fill="auto"/>
          </w:tcPr>
          <w:p w14:paraId="16640C58" w14:textId="77777777" w:rsidR="00433E90" w:rsidRPr="008322C4" w:rsidRDefault="00433E90" w:rsidP="008322C4">
            <w:pPr>
              <w:tabs>
                <w:tab w:val="right" w:pos="851"/>
              </w:tabs>
              <w:rPr>
                <w:sz w:val="24"/>
                <w:szCs w:val="24"/>
              </w:rPr>
            </w:pPr>
          </w:p>
        </w:tc>
        <w:tc>
          <w:tcPr>
            <w:tcW w:w="412" w:type="pct"/>
            <w:vMerge/>
            <w:shd w:val="clear" w:color="auto" w:fill="auto"/>
          </w:tcPr>
          <w:p w14:paraId="173A3F39" w14:textId="77777777" w:rsidR="00433E90" w:rsidRPr="008322C4" w:rsidRDefault="00433E90" w:rsidP="008322C4">
            <w:pPr>
              <w:tabs>
                <w:tab w:val="right" w:pos="851"/>
              </w:tabs>
              <w:rPr>
                <w:sz w:val="24"/>
                <w:szCs w:val="24"/>
              </w:rPr>
            </w:pPr>
          </w:p>
        </w:tc>
        <w:tc>
          <w:tcPr>
            <w:tcW w:w="412" w:type="pct"/>
            <w:shd w:val="clear" w:color="auto" w:fill="auto"/>
          </w:tcPr>
          <w:p w14:paraId="30982A7A" w14:textId="77777777" w:rsidR="00433E90" w:rsidRPr="008322C4" w:rsidRDefault="00433E90" w:rsidP="008322C4">
            <w:pPr>
              <w:tabs>
                <w:tab w:val="right" w:pos="851"/>
              </w:tabs>
              <w:rPr>
                <w:sz w:val="24"/>
                <w:szCs w:val="24"/>
              </w:rPr>
            </w:pPr>
            <w:r w:rsidRPr="008322C4">
              <w:rPr>
                <w:sz w:val="24"/>
                <w:szCs w:val="24"/>
              </w:rPr>
              <w:t>Общая, в т.ч.:</w:t>
            </w:r>
          </w:p>
        </w:tc>
        <w:tc>
          <w:tcPr>
            <w:tcW w:w="407" w:type="pct"/>
            <w:shd w:val="clear" w:color="auto" w:fill="auto"/>
          </w:tcPr>
          <w:p w14:paraId="58A249B5" w14:textId="77777777" w:rsidR="00433E90" w:rsidRPr="008322C4" w:rsidRDefault="00433E90" w:rsidP="008322C4">
            <w:pPr>
              <w:tabs>
                <w:tab w:val="right" w:pos="851"/>
              </w:tabs>
              <w:rPr>
                <w:sz w:val="24"/>
                <w:szCs w:val="24"/>
              </w:rPr>
            </w:pPr>
            <w:r w:rsidRPr="008322C4">
              <w:rPr>
                <w:sz w:val="24"/>
                <w:szCs w:val="24"/>
              </w:rPr>
              <w:t>Лекции</w:t>
            </w:r>
          </w:p>
        </w:tc>
        <w:tc>
          <w:tcPr>
            <w:tcW w:w="830" w:type="pct"/>
            <w:shd w:val="clear" w:color="auto" w:fill="auto"/>
          </w:tcPr>
          <w:p w14:paraId="64F29837" w14:textId="77777777" w:rsidR="00433E90" w:rsidRPr="008322C4" w:rsidRDefault="00433E90" w:rsidP="008322C4">
            <w:pPr>
              <w:tabs>
                <w:tab w:val="right" w:pos="851"/>
              </w:tabs>
              <w:rPr>
                <w:sz w:val="24"/>
                <w:szCs w:val="24"/>
              </w:rPr>
            </w:pPr>
            <w:r w:rsidRPr="008322C4">
              <w:rPr>
                <w:sz w:val="24"/>
                <w:szCs w:val="24"/>
              </w:rPr>
              <w:t>Семинары, практические занятия</w:t>
            </w:r>
          </w:p>
        </w:tc>
        <w:tc>
          <w:tcPr>
            <w:tcW w:w="620" w:type="pct"/>
            <w:vMerge/>
            <w:shd w:val="clear" w:color="auto" w:fill="auto"/>
          </w:tcPr>
          <w:p w14:paraId="49C672A9" w14:textId="77777777" w:rsidR="00433E90" w:rsidRPr="008322C4" w:rsidRDefault="00433E90" w:rsidP="008322C4">
            <w:pPr>
              <w:tabs>
                <w:tab w:val="right" w:pos="851"/>
              </w:tabs>
              <w:rPr>
                <w:sz w:val="24"/>
                <w:szCs w:val="24"/>
              </w:rPr>
            </w:pPr>
          </w:p>
        </w:tc>
        <w:tc>
          <w:tcPr>
            <w:tcW w:w="1029" w:type="pct"/>
            <w:vMerge/>
            <w:shd w:val="clear" w:color="auto" w:fill="auto"/>
          </w:tcPr>
          <w:p w14:paraId="5D29A0D3" w14:textId="77777777" w:rsidR="00433E90" w:rsidRPr="008322C4" w:rsidRDefault="00433E90" w:rsidP="008322C4">
            <w:pPr>
              <w:tabs>
                <w:tab w:val="right" w:pos="851"/>
              </w:tabs>
              <w:rPr>
                <w:sz w:val="24"/>
                <w:szCs w:val="24"/>
              </w:rPr>
            </w:pPr>
          </w:p>
        </w:tc>
      </w:tr>
      <w:tr w:rsidR="00433E90" w:rsidRPr="008322C4" w14:paraId="568CC73B" w14:textId="77777777" w:rsidTr="00433E90">
        <w:trPr>
          <w:trHeight w:val="20"/>
        </w:trPr>
        <w:tc>
          <w:tcPr>
            <w:tcW w:w="276" w:type="pct"/>
            <w:shd w:val="clear" w:color="auto" w:fill="auto"/>
          </w:tcPr>
          <w:p w14:paraId="551C88FD" w14:textId="77777777" w:rsidR="00433E90" w:rsidRPr="008322C4" w:rsidRDefault="00433E90" w:rsidP="008322C4">
            <w:pPr>
              <w:tabs>
                <w:tab w:val="right" w:pos="851"/>
              </w:tabs>
              <w:rPr>
                <w:sz w:val="24"/>
                <w:szCs w:val="24"/>
              </w:rPr>
            </w:pPr>
            <w:r w:rsidRPr="008322C4">
              <w:rPr>
                <w:sz w:val="24"/>
                <w:szCs w:val="24"/>
              </w:rPr>
              <w:t>1</w:t>
            </w:r>
          </w:p>
        </w:tc>
        <w:tc>
          <w:tcPr>
            <w:tcW w:w="1014" w:type="pct"/>
            <w:shd w:val="clear" w:color="auto" w:fill="auto"/>
          </w:tcPr>
          <w:p w14:paraId="42C029BA" w14:textId="77777777" w:rsidR="00433E90" w:rsidRPr="008322C4" w:rsidRDefault="00433E90" w:rsidP="00433E90">
            <w:pPr>
              <w:rPr>
                <w:rFonts w:eastAsia="TimesNewRomanPS-BoldMT"/>
                <w:bCs/>
                <w:sz w:val="24"/>
                <w:szCs w:val="24"/>
              </w:rPr>
            </w:pPr>
            <w:r w:rsidRPr="001612CE">
              <w:rPr>
                <w:bCs/>
                <w:sz w:val="24"/>
                <w:szCs w:val="28"/>
              </w:rPr>
              <w:t>Финансовые активы как объект оценки: идентификация и классификация</w:t>
            </w:r>
          </w:p>
        </w:tc>
        <w:tc>
          <w:tcPr>
            <w:tcW w:w="412" w:type="pct"/>
            <w:shd w:val="clear" w:color="auto" w:fill="auto"/>
          </w:tcPr>
          <w:p w14:paraId="610D99E9" w14:textId="77777777" w:rsidR="00433E90" w:rsidRPr="008322C4" w:rsidRDefault="00615610" w:rsidP="008322C4">
            <w:pPr>
              <w:tabs>
                <w:tab w:val="right" w:pos="851"/>
              </w:tabs>
              <w:jc w:val="center"/>
              <w:rPr>
                <w:sz w:val="24"/>
                <w:szCs w:val="24"/>
              </w:rPr>
            </w:pPr>
            <w:r>
              <w:rPr>
                <w:sz w:val="24"/>
                <w:szCs w:val="24"/>
              </w:rPr>
              <w:t>8</w:t>
            </w:r>
          </w:p>
        </w:tc>
        <w:tc>
          <w:tcPr>
            <w:tcW w:w="412" w:type="pct"/>
            <w:shd w:val="clear" w:color="auto" w:fill="auto"/>
          </w:tcPr>
          <w:p w14:paraId="61D67B93" w14:textId="77777777" w:rsidR="00433E90" w:rsidRPr="008322C4" w:rsidRDefault="00615610" w:rsidP="008322C4">
            <w:pPr>
              <w:tabs>
                <w:tab w:val="right" w:pos="851"/>
              </w:tabs>
              <w:jc w:val="center"/>
              <w:rPr>
                <w:sz w:val="24"/>
                <w:szCs w:val="24"/>
              </w:rPr>
            </w:pPr>
            <w:r>
              <w:rPr>
                <w:sz w:val="24"/>
                <w:szCs w:val="24"/>
              </w:rPr>
              <w:t>4</w:t>
            </w:r>
          </w:p>
        </w:tc>
        <w:tc>
          <w:tcPr>
            <w:tcW w:w="407" w:type="pct"/>
            <w:shd w:val="clear" w:color="auto" w:fill="auto"/>
          </w:tcPr>
          <w:p w14:paraId="7C4FA0DF" w14:textId="77777777" w:rsidR="00433E90" w:rsidRPr="001612CE" w:rsidRDefault="00433E90" w:rsidP="008322C4">
            <w:pPr>
              <w:tabs>
                <w:tab w:val="right" w:pos="851"/>
              </w:tabs>
              <w:jc w:val="center"/>
              <w:rPr>
                <w:sz w:val="24"/>
                <w:szCs w:val="24"/>
              </w:rPr>
            </w:pPr>
            <w:r>
              <w:rPr>
                <w:sz w:val="24"/>
                <w:szCs w:val="24"/>
              </w:rPr>
              <w:t>2</w:t>
            </w:r>
          </w:p>
        </w:tc>
        <w:tc>
          <w:tcPr>
            <w:tcW w:w="830" w:type="pct"/>
            <w:shd w:val="clear" w:color="auto" w:fill="auto"/>
          </w:tcPr>
          <w:p w14:paraId="15DB8F7D" w14:textId="77777777" w:rsidR="00433E90" w:rsidRPr="008322C4" w:rsidRDefault="00433E90" w:rsidP="008322C4">
            <w:pPr>
              <w:tabs>
                <w:tab w:val="right" w:pos="851"/>
              </w:tabs>
              <w:jc w:val="center"/>
              <w:rPr>
                <w:sz w:val="24"/>
                <w:szCs w:val="24"/>
              </w:rPr>
            </w:pPr>
            <w:r>
              <w:rPr>
                <w:sz w:val="24"/>
                <w:szCs w:val="24"/>
              </w:rPr>
              <w:t>2</w:t>
            </w:r>
          </w:p>
        </w:tc>
        <w:tc>
          <w:tcPr>
            <w:tcW w:w="620" w:type="pct"/>
            <w:shd w:val="clear" w:color="auto" w:fill="auto"/>
          </w:tcPr>
          <w:p w14:paraId="231C6748" w14:textId="77777777" w:rsidR="00433E90" w:rsidRPr="001612CE" w:rsidRDefault="00615610" w:rsidP="008322C4">
            <w:pPr>
              <w:tabs>
                <w:tab w:val="right" w:pos="851"/>
              </w:tabs>
              <w:jc w:val="center"/>
              <w:rPr>
                <w:sz w:val="24"/>
                <w:szCs w:val="24"/>
              </w:rPr>
            </w:pPr>
            <w:r>
              <w:rPr>
                <w:sz w:val="24"/>
                <w:szCs w:val="24"/>
              </w:rPr>
              <w:t>4</w:t>
            </w:r>
          </w:p>
        </w:tc>
        <w:tc>
          <w:tcPr>
            <w:tcW w:w="1029" w:type="pct"/>
            <w:shd w:val="clear" w:color="auto" w:fill="auto"/>
          </w:tcPr>
          <w:p w14:paraId="13B309D4" w14:textId="77777777" w:rsidR="00433E90" w:rsidRPr="008322C4" w:rsidRDefault="00433E90" w:rsidP="008322C4">
            <w:pPr>
              <w:tabs>
                <w:tab w:val="right" w:pos="851"/>
              </w:tabs>
              <w:rPr>
                <w:rFonts w:eastAsiaTheme="minorEastAsia"/>
                <w:sz w:val="24"/>
                <w:szCs w:val="24"/>
                <w:lang w:eastAsia="zh-CN"/>
              </w:rPr>
            </w:pPr>
            <w:r>
              <w:rPr>
                <w:rFonts w:eastAsiaTheme="minorEastAsia"/>
                <w:sz w:val="24"/>
                <w:szCs w:val="24"/>
                <w:lang w:eastAsia="zh-CN"/>
              </w:rPr>
              <w:t>Обсуждение вопросов темы, тестирование, презентации</w:t>
            </w:r>
          </w:p>
        </w:tc>
      </w:tr>
      <w:tr w:rsidR="00433E90" w:rsidRPr="008322C4" w14:paraId="02F64150" w14:textId="77777777" w:rsidTr="00433E90">
        <w:trPr>
          <w:trHeight w:val="20"/>
        </w:trPr>
        <w:tc>
          <w:tcPr>
            <w:tcW w:w="276" w:type="pct"/>
            <w:shd w:val="clear" w:color="auto" w:fill="auto"/>
          </w:tcPr>
          <w:p w14:paraId="71C40BA1" w14:textId="77777777" w:rsidR="00433E90" w:rsidRPr="008322C4" w:rsidRDefault="00433E90" w:rsidP="008322C4">
            <w:pPr>
              <w:tabs>
                <w:tab w:val="right" w:pos="851"/>
              </w:tabs>
              <w:rPr>
                <w:sz w:val="24"/>
                <w:szCs w:val="24"/>
              </w:rPr>
            </w:pPr>
            <w:r w:rsidRPr="008322C4">
              <w:rPr>
                <w:sz w:val="24"/>
                <w:szCs w:val="24"/>
              </w:rPr>
              <w:t>2</w:t>
            </w:r>
          </w:p>
        </w:tc>
        <w:tc>
          <w:tcPr>
            <w:tcW w:w="1014" w:type="pct"/>
            <w:shd w:val="clear" w:color="auto" w:fill="auto"/>
          </w:tcPr>
          <w:p w14:paraId="08FF2098" w14:textId="77777777" w:rsidR="00433E90" w:rsidRPr="008322C4" w:rsidRDefault="00433E90" w:rsidP="00433E90">
            <w:pPr>
              <w:rPr>
                <w:rFonts w:eastAsia="TimesNewRomanPS-BoldMT"/>
                <w:bCs/>
                <w:sz w:val="24"/>
                <w:szCs w:val="24"/>
              </w:rPr>
            </w:pPr>
            <w:r>
              <w:rPr>
                <w:rFonts w:eastAsia="TimesNewRomanPS-BoldMT"/>
                <w:bCs/>
                <w:sz w:val="24"/>
                <w:szCs w:val="24"/>
              </w:rPr>
              <w:t>Основные методологии и администрирование стоимостной оценки</w:t>
            </w:r>
          </w:p>
        </w:tc>
        <w:tc>
          <w:tcPr>
            <w:tcW w:w="412" w:type="pct"/>
            <w:shd w:val="clear" w:color="auto" w:fill="auto"/>
          </w:tcPr>
          <w:p w14:paraId="3E92197F" w14:textId="77777777" w:rsidR="00433E90" w:rsidRPr="008322C4" w:rsidRDefault="00615610" w:rsidP="008322C4">
            <w:pPr>
              <w:tabs>
                <w:tab w:val="right" w:pos="851"/>
              </w:tabs>
              <w:jc w:val="center"/>
              <w:rPr>
                <w:sz w:val="24"/>
                <w:szCs w:val="24"/>
              </w:rPr>
            </w:pPr>
            <w:r>
              <w:rPr>
                <w:sz w:val="24"/>
                <w:szCs w:val="24"/>
              </w:rPr>
              <w:t>10</w:t>
            </w:r>
          </w:p>
        </w:tc>
        <w:tc>
          <w:tcPr>
            <w:tcW w:w="412" w:type="pct"/>
            <w:shd w:val="clear" w:color="auto" w:fill="auto"/>
          </w:tcPr>
          <w:p w14:paraId="05E8F269" w14:textId="77777777" w:rsidR="00433E90" w:rsidRPr="008322C4" w:rsidRDefault="00615610" w:rsidP="008322C4">
            <w:pPr>
              <w:tabs>
                <w:tab w:val="right" w:pos="851"/>
              </w:tabs>
              <w:jc w:val="center"/>
              <w:rPr>
                <w:sz w:val="24"/>
                <w:szCs w:val="24"/>
              </w:rPr>
            </w:pPr>
            <w:r>
              <w:rPr>
                <w:sz w:val="24"/>
                <w:szCs w:val="24"/>
              </w:rPr>
              <w:t>4</w:t>
            </w:r>
          </w:p>
        </w:tc>
        <w:tc>
          <w:tcPr>
            <w:tcW w:w="407" w:type="pct"/>
            <w:shd w:val="clear" w:color="auto" w:fill="auto"/>
          </w:tcPr>
          <w:p w14:paraId="54A84E61" w14:textId="77777777" w:rsidR="00433E90" w:rsidRPr="008322C4" w:rsidRDefault="00433E90" w:rsidP="008322C4">
            <w:pPr>
              <w:tabs>
                <w:tab w:val="right" w:pos="851"/>
              </w:tabs>
              <w:jc w:val="center"/>
              <w:rPr>
                <w:sz w:val="24"/>
                <w:szCs w:val="24"/>
              </w:rPr>
            </w:pPr>
            <w:r>
              <w:rPr>
                <w:sz w:val="24"/>
                <w:szCs w:val="24"/>
              </w:rPr>
              <w:t>2</w:t>
            </w:r>
          </w:p>
        </w:tc>
        <w:tc>
          <w:tcPr>
            <w:tcW w:w="830" w:type="pct"/>
            <w:shd w:val="clear" w:color="auto" w:fill="auto"/>
          </w:tcPr>
          <w:p w14:paraId="57D3CDD5" w14:textId="77777777" w:rsidR="00433E90" w:rsidRPr="008322C4" w:rsidRDefault="00433E90" w:rsidP="008322C4">
            <w:pPr>
              <w:tabs>
                <w:tab w:val="right" w:pos="851"/>
              </w:tabs>
              <w:jc w:val="center"/>
              <w:rPr>
                <w:sz w:val="24"/>
                <w:szCs w:val="24"/>
              </w:rPr>
            </w:pPr>
            <w:r>
              <w:rPr>
                <w:sz w:val="24"/>
                <w:szCs w:val="24"/>
              </w:rPr>
              <w:t>2</w:t>
            </w:r>
          </w:p>
        </w:tc>
        <w:tc>
          <w:tcPr>
            <w:tcW w:w="620" w:type="pct"/>
            <w:shd w:val="clear" w:color="auto" w:fill="auto"/>
          </w:tcPr>
          <w:p w14:paraId="738C421D" w14:textId="77777777" w:rsidR="00433E90" w:rsidRPr="008322C4" w:rsidRDefault="00615610" w:rsidP="008322C4">
            <w:pPr>
              <w:tabs>
                <w:tab w:val="right" w:pos="851"/>
              </w:tabs>
              <w:jc w:val="center"/>
              <w:rPr>
                <w:sz w:val="24"/>
                <w:szCs w:val="24"/>
              </w:rPr>
            </w:pPr>
            <w:r>
              <w:rPr>
                <w:sz w:val="24"/>
                <w:szCs w:val="24"/>
              </w:rPr>
              <w:t>6</w:t>
            </w:r>
          </w:p>
        </w:tc>
        <w:tc>
          <w:tcPr>
            <w:tcW w:w="1029" w:type="pct"/>
            <w:shd w:val="clear" w:color="auto" w:fill="auto"/>
          </w:tcPr>
          <w:p w14:paraId="66D1354A" w14:textId="77777777" w:rsidR="00433E90" w:rsidRPr="008322C4" w:rsidRDefault="00433E90" w:rsidP="008322C4">
            <w:pPr>
              <w:tabs>
                <w:tab w:val="right" w:pos="851"/>
              </w:tabs>
              <w:rPr>
                <w:sz w:val="24"/>
                <w:szCs w:val="24"/>
              </w:rPr>
            </w:pPr>
            <w:r>
              <w:rPr>
                <w:sz w:val="24"/>
                <w:szCs w:val="24"/>
              </w:rPr>
              <w:t>Тестирование, научная дискуссия, выполнение практико-ориентированного задания</w:t>
            </w:r>
          </w:p>
        </w:tc>
      </w:tr>
      <w:tr w:rsidR="00433E90" w:rsidRPr="008322C4" w14:paraId="2C525697" w14:textId="77777777" w:rsidTr="00433E90">
        <w:trPr>
          <w:trHeight w:val="20"/>
        </w:trPr>
        <w:tc>
          <w:tcPr>
            <w:tcW w:w="276" w:type="pct"/>
            <w:shd w:val="clear" w:color="auto" w:fill="auto"/>
          </w:tcPr>
          <w:p w14:paraId="3C343CFB" w14:textId="77777777" w:rsidR="00433E90" w:rsidRPr="008322C4" w:rsidRDefault="00433E90" w:rsidP="008322C4">
            <w:pPr>
              <w:tabs>
                <w:tab w:val="right" w:pos="851"/>
              </w:tabs>
              <w:rPr>
                <w:sz w:val="24"/>
                <w:szCs w:val="24"/>
              </w:rPr>
            </w:pPr>
            <w:r w:rsidRPr="008322C4">
              <w:rPr>
                <w:sz w:val="24"/>
                <w:szCs w:val="24"/>
              </w:rPr>
              <w:t>3</w:t>
            </w:r>
          </w:p>
        </w:tc>
        <w:tc>
          <w:tcPr>
            <w:tcW w:w="1014" w:type="pct"/>
            <w:shd w:val="clear" w:color="auto" w:fill="auto"/>
          </w:tcPr>
          <w:p w14:paraId="3B143563" w14:textId="77777777" w:rsidR="00433E90" w:rsidRPr="008322C4" w:rsidRDefault="00433E90" w:rsidP="00433E90">
            <w:pPr>
              <w:rPr>
                <w:rFonts w:eastAsia="TimesNewRomanPS-BoldMT"/>
                <w:bCs/>
                <w:sz w:val="24"/>
                <w:szCs w:val="24"/>
              </w:rPr>
            </w:pPr>
            <w:r w:rsidRPr="00554073">
              <w:rPr>
                <w:rFonts w:eastAsia="TimesNewRomanPS-BoldMT"/>
                <w:bCs/>
                <w:sz w:val="24"/>
                <w:szCs w:val="24"/>
              </w:rPr>
              <w:t>Финансово-математический инструментарий стоимостной оценки</w:t>
            </w:r>
          </w:p>
        </w:tc>
        <w:tc>
          <w:tcPr>
            <w:tcW w:w="412" w:type="pct"/>
            <w:shd w:val="clear" w:color="auto" w:fill="auto"/>
          </w:tcPr>
          <w:p w14:paraId="1150FD65" w14:textId="77777777" w:rsidR="00433E90" w:rsidRPr="008322C4" w:rsidRDefault="00615610" w:rsidP="008322C4">
            <w:pPr>
              <w:tabs>
                <w:tab w:val="right" w:pos="851"/>
              </w:tabs>
              <w:jc w:val="center"/>
              <w:rPr>
                <w:sz w:val="24"/>
                <w:szCs w:val="24"/>
              </w:rPr>
            </w:pPr>
            <w:r>
              <w:rPr>
                <w:sz w:val="24"/>
                <w:szCs w:val="24"/>
              </w:rPr>
              <w:t>6</w:t>
            </w:r>
          </w:p>
        </w:tc>
        <w:tc>
          <w:tcPr>
            <w:tcW w:w="412" w:type="pct"/>
            <w:shd w:val="clear" w:color="auto" w:fill="auto"/>
          </w:tcPr>
          <w:p w14:paraId="6B15CAC7" w14:textId="77777777" w:rsidR="00433E90" w:rsidRPr="008322C4" w:rsidRDefault="00615610" w:rsidP="008322C4">
            <w:pPr>
              <w:tabs>
                <w:tab w:val="right" w:pos="851"/>
              </w:tabs>
              <w:jc w:val="center"/>
              <w:rPr>
                <w:sz w:val="24"/>
                <w:szCs w:val="24"/>
              </w:rPr>
            </w:pPr>
            <w:r>
              <w:rPr>
                <w:sz w:val="24"/>
                <w:szCs w:val="24"/>
              </w:rPr>
              <w:t>4</w:t>
            </w:r>
          </w:p>
        </w:tc>
        <w:tc>
          <w:tcPr>
            <w:tcW w:w="407" w:type="pct"/>
            <w:shd w:val="clear" w:color="auto" w:fill="auto"/>
          </w:tcPr>
          <w:p w14:paraId="3E11323F" w14:textId="77777777" w:rsidR="00433E90" w:rsidRPr="008322C4" w:rsidRDefault="00433E90" w:rsidP="008322C4">
            <w:pPr>
              <w:tabs>
                <w:tab w:val="right" w:pos="851"/>
              </w:tabs>
              <w:jc w:val="center"/>
              <w:rPr>
                <w:sz w:val="24"/>
                <w:szCs w:val="24"/>
              </w:rPr>
            </w:pPr>
            <w:r>
              <w:rPr>
                <w:sz w:val="24"/>
                <w:szCs w:val="24"/>
              </w:rPr>
              <w:t>2</w:t>
            </w:r>
          </w:p>
        </w:tc>
        <w:tc>
          <w:tcPr>
            <w:tcW w:w="830" w:type="pct"/>
            <w:shd w:val="clear" w:color="auto" w:fill="auto"/>
          </w:tcPr>
          <w:p w14:paraId="34C181C4" w14:textId="77777777" w:rsidR="00433E90" w:rsidRPr="008322C4" w:rsidRDefault="00433E90" w:rsidP="008322C4">
            <w:pPr>
              <w:tabs>
                <w:tab w:val="right" w:pos="851"/>
              </w:tabs>
              <w:jc w:val="center"/>
              <w:rPr>
                <w:sz w:val="24"/>
                <w:szCs w:val="24"/>
              </w:rPr>
            </w:pPr>
            <w:r>
              <w:rPr>
                <w:sz w:val="24"/>
                <w:szCs w:val="24"/>
              </w:rPr>
              <w:t>2</w:t>
            </w:r>
          </w:p>
        </w:tc>
        <w:tc>
          <w:tcPr>
            <w:tcW w:w="620" w:type="pct"/>
            <w:shd w:val="clear" w:color="auto" w:fill="auto"/>
          </w:tcPr>
          <w:p w14:paraId="7E9BFEBC" w14:textId="77777777" w:rsidR="00433E90" w:rsidRPr="008322C4" w:rsidRDefault="00615610" w:rsidP="008322C4">
            <w:pPr>
              <w:tabs>
                <w:tab w:val="right" w:pos="851"/>
              </w:tabs>
              <w:jc w:val="center"/>
              <w:rPr>
                <w:sz w:val="24"/>
                <w:szCs w:val="24"/>
              </w:rPr>
            </w:pPr>
            <w:r>
              <w:rPr>
                <w:sz w:val="24"/>
                <w:szCs w:val="24"/>
              </w:rPr>
              <w:t>2</w:t>
            </w:r>
          </w:p>
        </w:tc>
        <w:tc>
          <w:tcPr>
            <w:tcW w:w="1029" w:type="pct"/>
            <w:shd w:val="clear" w:color="auto" w:fill="auto"/>
          </w:tcPr>
          <w:p w14:paraId="41887DE3" w14:textId="77777777" w:rsidR="00433E90" w:rsidRPr="008322C4" w:rsidRDefault="00433E90" w:rsidP="008322C4">
            <w:pPr>
              <w:tabs>
                <w:tab w:val="right" w:pos="851"/>
              </w:tabs>
              <w:rPr>
                <w:sz w:val="24"/>
                <w:szCs w:val="24"/>
              </w:rPr>
            </w:pPr>
            <w:r>
              <w:rPr>
                <w:sz w:val="24"/>
                <w:szCs w:val="24"/>
              </w:rPr>
              <w:t>Обсуждение вопросов темы: решение задач; выполнение практико-ориентированных заданий</w:t>
            </w:r>
          </w:p>
        </w:tc>
      </w:tr>
      <w:tr w:rsidR="00433E90" w:rsidRPr="008322C4" w14:paraId="3F70EE29" w14:textId="77777777" w:rsidTr="00433E90">
        <w:trPr>
          <w:trHeight w:val="20"/>
        </w:trPr>
        <w:tc>
          <w:tcPr>
            <w:tcW w:w="276" w:type="pct"/>
            <w:shd w:val="clear" w:color="auto" w:fill="auto"/>
          </w:tcPr>
          <w:p w14:paraId="6DD0B29F" w14:textId="77777777" w:rsidR="00433E90" w:rsidRPr="008322C4" w:rsidRDefault="00433E90" w:rsidP="008322C4">
            <w:pPr>
              <w:tabs>
                <w:tab w:val="right" w:pos="851"/>
              </w:tabs>
              <w:rPr>
                <w:sz w:val="24"/>
                <w:szCs w:val="24"/>
              </w:rPr>
            </w:pPr>
            <w:r w:rsidRPr="008322C4">
              <w:rPr>
                <w:sz w:val="24"/>
                <w:szCs w:val="24"/>
              </w:rPr>
              <w:t>4</w:t>
            </w:r>
          </w:p>
        </w:tc>
        <w:tc>
          <w:tcPr>
            <w:tcW w:w="1014" w:type="pct"/>
            <w:shd w:val="clear" w:color="auto" w:fill="auto"/>
          </w:tcPr>
          <w:p w14:paraId="7A6180CF" w14:textId="77777777" w:rsidR="00433E90" w:rsidRPr="008322C4" w:rsidRDefault="00433E90" w:rsidP="00433E90">
            <w:pPr>
              <w:rPr>
                <w:rFonts w:eastAsia="TimesNewRomanPS-BoldMT"/>
                <w:bCs/>
                <w:sz w:val="24"/>
                <w:szCs w:val="24"/>
              </w:rPr>
            </w:pPr>
            <w:r w:rsidRPr="00554073">
              <w:rPr>
                <w:rFonts w:eastAsia="TimesNewRomanPS-BoldMT"/>
                <w:bCs/>
                <w:sz w:val="24"/>
                <w:szCs w:val="24"/>
              </w:rPr>
              <w:t>Информационно-правовая база оценки финансовых активов</w:t>
            </w:r>
          </w:p>
        </w:tc>
        <w:tc>
          <w:tcPr>
            <w:tcW w:w="412" w:type="pct"/>
            <w:shd w:val="clear" w:color="auto" w:fill="auto"/>
          </w:tcPr>
          <w:p w14:paraId="09977991" w14:textId="77777777" w:rsidR="00433E90" w:rsidRPr="008322C4" w:rsidRDefault="00615610" w:rsidP="008322C4">
            <w:pPr>
              <w:tabs>
                <w:tab w:val="right" w:pos="851"/>
              </w:tabs>
              <w:jc w:val="center"/>
              <w:rPr>
                <w:sz w:val="24"/>
                <w:szCs w:val="24"/>
              </w:rPr>
            </w:pPr>
            <w:r>
              <w:rPr>
                <w:sz w:val="24"/>
                <w:szCs w:val="24"/>
              </w:rPr>
              <w:t>8</w:t>
            </w:r>
          </w:p>
        </w:tc>
        <w:tc>
          <w:tcPr>
            <w:tcW w:w="412" w:type="pct"/>
            <w:shd w:val="clear" w:color="auto" w:fill="auto"/>
          </w:tcPr>
          <w:p w14:paraId="131F669A" w14:textId="77777777" w:rsidR="00433E90" w:rsidRPr="008322C4" w:rsidRDefault="00615610" w:rsidP="008322C4">
            <w:pPr>
              <w:tabs>
                <w:tab w:val="right" w:pos="851"/>
              </w:tabs>
              <w:jc w:val="center"/>
              <w:rPr>
                <w:sz w:val="24"/>
                <w:szCs w:val="24"/>
              </w:rPr>
            </w:pPr>
            <w:r>
              <w:rPr>
                <w:sz w:val="24"/>
                <w:szCs w:val="24"/>
              </w:rPr>
              <w:t>4</w:t>
            </w:r>
          </w:p>
        </w:tc>
        <w:tc>
          <w:tcPr>
            <w:tcW w:w="407" w:type="pct"/>
            <w:shd w:val="clear" w:color="auto" w:fill="auto"/>
          </w:tcPr>
          <w:p w14:paraId="36AFDAE4" w14:textId="77777777" w:rsidR="00433E90" w:rsidRPr="008322C4" w:rsidRDefault="00433E90" w:rsidP="008322C4">
            <w:pPr>
              <w:tabs>
                <w:tab w:val="right" w:pos="851"/>
              </w:tabs>
              <w:jc w:val="center"/>
              <w:rPr>
                <w:sz w:val="24"/>
                <w:szCs w:val="24"/>
              </w:rPr>
            </w:pPr>
            <w:r>
              <w:rPr>
                <w:sz w:val="24"/>
                <w:szCs w:val="24"/>
              </w:rPr>
              <w:t>2</w:t>
            </w:r>
          </w:p>
        </w:tc>
        <w:tc>
          <w:tcPr>
            <w:tcW w:w="830" w:type="pct"/>
            <w:shd w:val="clear" w:color="auto" w:fill="auto"/>
          </w:tcPr>
          <w:p w14:paraId="136D3878" w14:textId="77777777" w:rsidR="00433E90" w:rsidRPr="008322C4" w:rsidRDefault="00433E90" w:rsidP="008322C4">
            <w:pPr>
              <w:tabs>
                <w:tab w:val="right" w:pos="851"/>
              </w:tabs>
              <w:jc w:val="center"/>
              <w:rPr>
                <w:sz w:val="24"/>
                <w:szCs w:val="24"/>
              </w:rPr>
            </w:pPr>
            <w:r>
              <w:rPr>
                <w:sz w:val="24"/>
                <w:szCs w:val="24"/>
              </w:rPr>
              <w:t>2</w:t>
            </w:r>
          </w:p>
        </w:tc>
        <w:tc>
          <w:tcPr>
            <w:tcW w:w="620" w:type="pct"/>
            <w:shd w:val="clear" w:color="auto" w:fill="auto"/>
          </w:tcPr>
          <w:p w14:paraId="601C0CB0" w14:textId="77777777" w:rsidR="00433E90" w:rsidRPr="008322C4" w:rsidRDefault="00615610" w:rsidP="008322C4">
            <w:pPr>
              <w:tabs>
                <w:tab w:val="right" w:pos="851"/>
              </w:tabs>
              <w:jc w:val="center"/>
              <w:rPr>
                <w:sz w:val="24"/>
                <w:szCs w:val="24"/>
              </w:rPr>
            </w:pPr>
            <w:r>
              <w:rPr>
                <w:sz w:val="24"/>
                <w:szCs w:val="24"/>
              </w:rPr>
              <w:t>4</w:t>
            </w:r>
          </w:p>
        </w:tc>
        <w:tc>
          <w:tcPr>
            <w:tcW w:w="1029" w:type="pct"/>
            <w:shd w:val="clear" w:color="auto" w:fill="auto"/>
          </w:tcPr>
          <w:p w14:paraId="2F1FA583" w14:textId="77777777" w:rsidR="00433E90" w:rsidRDefault="00433E90" w:rsidP="008322C4">
            <w:pPr>
              <w:tabs>
                <w:tab w:val="right" w:pos="851"/>
              </w:tabs>
              <w:ind w:left="-76" w:right="-109"/>
              <w:rPr>
                <w:sz w:val="24"/>
                <w:szCs w:val="24"/>
              </w:rPr>
            </w:pPr>
            <w:r>
              <w:rPr>
                <w:sz w:val="24"/>
                <w:szCs w:val="24"/>
              </w:rPr>
              <w:t>Тестирование; выполнение планово-ориентированных заданий</w:t>
            </w:r>
          </w:p>
          <w:p w14:paraId="6C1D69CE" w14:textId="77777777" w:rsidR="00433E90" w:rsidRPr="008322C4" w:rsidRDefault="00433E90" w:rsidP="008322C4">
            <w:pPr>
              <w:tabs>
                <w:tab w:val="right" w:pos="851"/>
              </w:tabs>
              <w:ind w:left="-76" w:right="-109"/>
              <w:rPr>
                <w:sz w:val="24"/>
                <w:szCs w:val="24"/>
              </w:rPr>
            </w:pPr>
            <w:r>
              <w:rPr>
                <w:sz w:val="24"/>
                <w:szCs w:val="24"/>
              </w:rPr>
              <w:t>Панельная дискуссия</w:t>
            </w:r>
          </w:p>
        </w:tc>
      </w:tr>
      <w:tr w:rsidR="00433E90" w:rsidRPr="008322C4" w14:paraId="74AFF3E5" w14:textId="77777777" w:rsidTr="00433E90">
        <w:trPr>
          <w:trHeight w:val="20"/>
        </w:trPr>
        <w:tc>
          <w:tcPr>
            <w:tcW w:w="276" w:type="pct"/>
            <w:shd w:val="clear" w:color="auto" w:fill="auto"/>
          </w:tcPr>
          <w:p w14:paraId="6A6D6B24" w14:textId="77777777" w:rsidR="00433E90" w:rsidRPr="008322C4" w:rsidRDefault="00433E90" w:rsidP="008322C4">
            <w:pPr>
              <w:tabs>
                <w:tab w:val="right" w:pos="851"/>
              </w:tabs>
              <w:rPr>
                <w:sz w:val="24"/>
                <w:szCs w:val="24"/>
              </w:rPr>
            </w:pPr>
            <w:r w:rsidRPr="008322C4">
              <w:rPr>
                <w:sz w:val="24"/>
                <w:szCs w:val="24"/>
              </w:rPr>
              <w:lastRenderedPageBreak/>
              <w:t>5</w:t>
            </w:r>
          </w:p>
        </w:tc>
        <w:tc>
          <w:tcPr>
            <w:tcW w:w="1014" w:type="pct"/>
            <w:shd w:val="clear" w:color="auto" w:fill="auto"/>
          </w:tcPr>
          <w:p w14:paraId="02B43287" w14:textId="77777777" w:rsidR="00433E90" w:rsidRPr="008322C4" w:rsidRDefault="00433E90" w:rsidP="00433E90">
            <w:pPr>
              <w:rPr>
                <w:rFonts w:eastAsia="TimesNewRomanPS-BoldMT"/>
                <w:bCs/>
                <w:sz w:val="24"/>
                <w:szCs w:val="24"/>
              </w:rPr>
            </w:pPr>
            <w:r w:rsidRPr="00554073">
              <w:rPr>
                <w:rFonts w:eastAsia="TimesNewRomanPS-BoldMT"/>
                <w:bCs/>
                <w:sz w:val="24"/>
                <w:szCs w:val="24"/>
              </w:rPr>
              <w:t>Современный рынок финансовых активов: тенденции развития и проблемы</w:t>
            </w:r>
          </w:p>
        </w:tc>
        <w:tc>
          <w:tcPr>
            <w:tcW w:w="412" w:type="pct"/>
            <w:shd w:val="clear" w:color="auto" w:fill="auto"/>
          </w:tcPr>
          <w:p w14:paraId="56030E7A" w14:textId="77777777" w:rsidR="00433E90" w:rsidRPr="008322C4" w:rsidRDefault="00615610" w:rsidP="001A3181">
            <w:pPr>
              <w:tabs>
                <w:tab w:val="right" w:pos="851"/>
              </w:tabs>
              <w:jc w:val="center"/>
              <w:rPr>
                <w:sz w:val="24"/>
                <w:szCs w:val="24"/>
              </w:rPr>
            </w:pPr>
            <w:r>
              <w:rPr>
                <w:sz w:val="24"/>
                <w:szCs w:val="24"/>
              </w:rPr>
              <w:t>8</w:t>
            </w:r>
          </w:p>
        </w:tc>
        <w:tc>
          <w:tcPr>
            <w:tcW w:w="412" w:type="pct"/>
            <w:shd w:val="clear" w:color="auto" w:fill="auto"/>
          </w:tcPr>
          <w:p w14:paraId="4E4F4952" w14:textId="77777777" w:rsidR="00433E90" w:rsidRPr="008322C4" w:rsidRDefault="00615610" w:rsidP="008322C4">
            <w:pPr>
              <w:tabs>
                <w:tab w:val="right" w:pos="851"/>
              </w:tabs>
              <w:jc w:val="center"/>
              <w:rPr>
                <w:sz w:val="24"/>
                <w:szCs w:val="24"/>
              </w:rPr>
            </w:pPr>
            <w:r>
              <w:rPr>
                <w:sz w:val="24"/>
                <w:szCs w:val="24"/>
              </w:rPr>
              <w:t>4</w:t>
            </w:r>
          </w:p>
        </w:tc>
        <w:tc>
          <w:tcPr>
            <w:tcW w:w="407" w:type="pct"/>
            <w:shd w:val="clear" w:color="auto" w:fill="auto"/>
          </w:tcPr>
          <w:p w14:paraId="52BCA7F4" w14:textId="77777777" w:rsidR="00433E90" w:rsidRPr="008322C4" w:rsidRDefault="00433E90" w:rsidP="008322C4">
            <w:pPr>
              <w:tabs>
                <w:tab w:val="right" w:pos="851"/>
              </w:tabs>
              <w:jc w:val="center"/>
              <w:rPr>
                <w:sz w:val="24"/>
                <w:szCs w:val="24"/>
              </w:rPr>
            </w:pPr>
            <w:r>
              <w:rPr>
                <w:sz w:val="24"/>
                <w:szCs w:val="24"/>
              </w:rPr>
              <w:t>2</w:t>
            </w:r>
          </w:p>
        </w:tc>
        <w:tc>
          <w:tcPr>
            <w:tcW w:w="830" w:type="pct"/>
            <w:shd w:val="clear" w:color="auto" w:fill="auto"/>
          </w:tcPr>
          <w:p w14:paraId="2A841B53" w14:textId="77777777" w:rsidR="00433E90" w:rsidRPr="008322C4" w:rsidRDefault="00433E90" w:rsidP="008322C4">
            <w:pPr>
              <w:tabs>
                <w:tab w:val="right" w:pos="851"/>
              </w:tabs>
              <w:jc w:val="center"/>
              <w:rPr>
                <w:sz w:val="24"/>
                <w:szCs w:val="24"/>
              </w:rPr>
            </w:pPr>
            <w:r>
              <w:rPr>
                <w:sz w:val="24"/>
                <w:szCs w:val="24"/>
              </w:rPr>
              <w:t>2</w:t>
            </w:r>
          </w:p>
        </w:tc>
        <w:tc>
          <w:tcPr>
            <w:tcW w:w="620" w:type="pct"/>
            <w:shd w:val="clear" w:color="auto" w:fill="auto"/>
          </w:tcPr>
          <w:p w14:paraId="29191745" w14:textId="77777777" w:rsidR="00433E90" w:rsidRPr="008322C4" w:rsidRDefault="00615610" w:rsidP="008322C4">
            <w:pPr>
              <w:tabs>
                <w:tab w:val="right" w:pos="851"/>
              </w:tabs>
              <w:jc w:val="center"/>
              <w:rPr>
                <w:sz w:val="24"/>
                <w:szCs w:val="24"/>
              </w:rPr>
            </w:pPr>
            <w:r>
              <w:rPr>
                <w:sz w:val="24"/>
                <w:szCs w:val="24"/>
              </w:rPr>
              <w:t>4</w:t>
            </w:r>
          </w:p>
        </w:tc>
        <w:tc>
          <w:tcPr>
            <w:tcW w:w="1029" w:type="pct"/>
            <w:shd w:val="clear" w:color="auto" w:fill="auto"/>
          </w:tcPr>
          <w:p w14:paraId="429E7CEC" w14:textId="77777777" w:rsidR="00433E90" w:rsidRDefault="00433E90" w:rsidP="008322C4">
            <w:pPr>
              <w:tabs>
                <w:tab w:val="right" w:pos="851"/>
              </w:tabs>
              <w:rPr>
                <w:sz w:val="24"/>
                <w:szCs w:val="24"/>
              </w:rPr>
            </w:pPr>
            <w:r>
              <w:rPr>
                <w:sz w:val="24"/>
                <w:szCs w:val="24"/>
              </w:rPr>
              <w:t>Круглый стол/брифинг с участием представителей бизнеса</w:t>
            </w:r>
          </w:p>
          <w:p w14:paraId="552B2ED1" w14:textId="77777777" w:rsidR="00433E90" w:rsidRPr="008322C4" w:rsidRDefault="00433E90" w:rsidP="008322C4">
            <w:pPr>
              <w:tabs>
                <w:tab w:val="right" w:pos="851"/>
              </w:tabs>
              <w:rPr>
                <w:sz w:val="24"/>
                <w:szCs w:val="24"/>
              </w:rPr>
            </w:pPr>
            <w:r>
              <w:rPr>
                <w:sz w:val="24"/>
                <w:szCs w:val="24"/>
              </w:rPr>
              <w:t>Доклады с презентациями</w:t>
            </w:r>
          </w:p>
        </w:tc>
      </w:tr>
      <w:tr w:rsidR="00433E90" w:rsidRPr="008322C4" w14:paraId="6300F3A8" w14:textId="77777777" w:rsidTr="00433E90">
        <w:trPr>
          <w:trHeight w:val="20"/>
        </w:trPr>
        <w:tc>
          <w:tcPr>
            <w:tcW w:w="276" w:type="pct"/>
            <w:shd w:val="clear" w:color="auto" w:fill="auto"/>
          </w:tcPr>
          <w:p w14:paraId="1D2C8E95" w14:textId="77777777" w:rsidR="00433E90" w:rsidRPr="008322C4" w:rsidRDefault="00433E90" w:rsidP="008322C4">
            <w:pPr>
              <w:tabs>
                <w:tab w:val="right" w:pos="851"/>
              </w:tabs>
              <w:rPr>
                <w:sz w:val="24"/>
                <w:szCs w:val="24"/>
              </w:rPr>
            </w:pPr>
            <w:r w:rsidRPr="008322C4">
              <w:rPr>
                <w:sz w:val="24"/>
                <w:szCs w:val="24"/>
              </w:rPr>
              <w:t>6</w:t>
            </w:r>
          </w:p>
        </w:tc>
        <w:tc>
          <w:tcPr>
            <w:tcW w:w="1014" w:type="pct"/>
            <w:shd w:val="clear" w:color="auto" w:fill="auto"/>
          </w:tcPr>
          <w:p w14:paraId="51669D4E" w14:textId="77777777" w:rsidR="00433E90" w:rsidRPr="008322C4" w:rsidRDefault="00433E90" w:rsidP="00433E90">
            <w:pPr>
              <w:rPr>
                <w:rFonts w:eastAsia="TimesNewRomanPS-BoldMT"/>
                <w:bCs/>
                <w:sz w:val="24"/>
                <w:szCs w:val="24"/>
              </w:rPr>
            </w:pPr>
            <w:r w:rsidRPr="00554073">
              <w:rPr>
                <w:rFonts w:eastAsia="TimesNewRomanPS-BoldMT"/>
                <w:bCs/>
                <w:sz w:val="24"/>
                <w:szCs w:val="24"/>
              </w:rPr>
              <w:t>Оценка стоимости акций: современные методы и технологии</w:t>
            </w:r>
          </w:p>
        </w:tc>
        <w:tc>
          <w:tcPr>
            <w:tcW w:w="412" w:type="pct"/>
            <w:shd w:val="clear" w:color="auto" w:fill="auto"/>
          </w:tcPr>
          <w:p w14:paraId="68AD957F" w14:textId="77777777" w:rsidR="00433E90" w:rsidRPr="008322C4" w:rsidRDefault="00615610" w:rsidP="008322C4">
            <w:pPr>
              <w:tabs>
                <w:tab w:val="right" w:pos="851"/>
              </w:tabs>
              <w:jc w:val="center"/>
              <w:rPr>
                <w:sz w:val="24"/>
                <w:szCs w:val="24"/>
              </w:rPr>
            </w:pPr>
            <w:r>
              <w:rPr>
                <w:sz w:val="24"/>
                <w:szCs w:val="24"/>
              </w:rPr>
              <w:t>14</w:t>
            </w:r>
          </w:p>
        </w:tc>
        <w:tc>
          <w:tcPr>
            <w:tcW w:w="412" w:type="pct"/>
            <w:shd w:val="clear" w:color="auto" w:fill="auto"/>
          </w:tcPr>
          <w:p w14:paraId="664D1302" w14:textId="77777777" w:rsidR="00433E90" w:rsidRPr="008322C4" w:rsidRDefault="00615610" w:rsidP="008322C4">
            <w:pPr>
              <w:tabs>
                <w:tab w:val="right" w:pos="851"/>
              </w:tabs>
              <w:jc w:val="center"/>
              <w:rPr>
                <w:sz w:val="24"/>
                <w:szCs w:val="24"/>
              </w:rPr>
            </w:pPr>
            <w:r>
              <w:rPr>
                <w:sz w:val="24"/>
                <w:szCs w:val="24"/>
              </w:rPr>
              <w:t>8</w:t>
            </w:r>
          </w:p>
        </w:tc>
        <w:tc>
          <w:tcPr>
            <w:tcW w:w="407" w:type="pct"/>
            <w:shd w:val="clear" w:color="auto" w:fill="auto"/>
          </w:tcPr>
          <w:p w14:paraId="35DF26D1" w14:textId="77777777" w:rsidR="00433E90" w:rsidRPr="008322C4" w:rsidRDefault="00433E90" w:rsidP="008322C4">
            <w:pPr>
              <w:tabs>
                <w:tab w:val="right" w:pos="851"/>
              </w:tabs>
              <w:jc w:val="center"/>
              <w:rPr>
                <w:sz w:val="24"/>
                <w:szCs w:val="24"/>
              </w:rPr>
            </w:pPr>
            <w:r>
              <w:rPr>
                <w:sz w:val="24"/>
                <w:szCs w:val="24"/>
              </w:rPr>
              <w:t>4</w:t>
            </w:r>
          </w:p>
        </w:tc>
        <w:tc>
          <w:tcPr>
            <w:tcW w:w="830" w:type="pct"/>
            <w:shd w:val="clear" w:color="auto" w:fill="auto"/>
          </w:tcPr>
          <w:p w14:paraId="4CE0F9C4" w14:textId="77777777" w:rsidR="00433E90" w:rsidRPr="008322C4" w:rsidRDefault="00433E90" w:rsidP="008322C4">
            <w:pPr>
              <w:tabs>
                <w:tab w:val="right" w:pos="851"/>
              </w:tabs>
              <w:jc w:val="center"/>
              <w:rPr>
                <w:sz w:val="24"/>
                <w:szCs w:val="24"/>
              </w:rPr>
            </w:pPr>
            <w:r>
              <w:rPr>
                <w:sz w:val="24"/>
                <w:szCs w:val="24"/>
              </w:rPr>
              <w:t>4</w:t>
            </w:r>
          </w:p>
        </w:tc>
        <w:tc>
          <w:tcPr>
            <w:tcW w:w="620" w:type="pct"/>
            <w:shd w:val="clear" w:color="auto" w:fill="auto"/>
          </w:tcPr>
          <w:p w14:paraId="6DDAA5DF" w14:textId="77777777" w:rsidR="00433E90" w:rsidRPr="008322C4" w:rsidRDefault="00615610" w:rsidP="008322C4">
            <w:pPr>
              <w:tabs>
                <w:tab w:val="right" w:pos="851"/>
              </w:tabs>
              <w:jc w:val="center"/>
              <w:rPr>
                <w:sz w:val="24"/>
                <w:szCs w:val="24"/>
              </w:rPr>
            </w:pPr>
            <w:r>
              <w:rPr>
                <w:sz w:val="24"/>
                <w:szCs w:val="24"/>
              </w:rPr>
              <w:t>6</w:t>
            </w:r>
          </w:p>
        </w:tc>
        <w:tc>
          <w:tcPr>
            <w:tcW w:w="1029" w:type="pct"/>
            <w:shd w:val="clear" w:color="auto" w:fill="auto"/>
          </w:tcPr>
          <w:p w14:paraId="781A5BC3" w14:textId="77777777" w:rsidR="00433E90" w:rsidRDefault="00433E90" w:rsidP="008322C4">
            <w:pPr>
              <w:tabs>
                <w:tab w:val="right" w:pos="851"/>
              </w:tabs>
              <w:rPr>
                <w:sz w:val="24"/>
                <w:szCs w:val="24"/>
              </w:rPr>
            </w:pPr>
            <w:r>
              <w:rPr>
                <w:sz w:val="24"/>
                <w:szCs w:val="24"/>
              </w:rPr>
              <w:t>Тестирование, решение задач, выполнение практико-ориентированных заданий</w:t>
            </w:r>
          </w:p>
          <w:p w14:paraId="263F3C81" w14:textId="77777777" w:rsidR="00433E90" w:rsidRPr="008322C4" w:rsidRDefault="00433E90" w:rsidP="008322C4">
            <w:pPr>
              <w:tabs>
                <w:tab w:val="right" w:pos="851"/>
              </w:tabs>
              <w:rPr>
                <w:sz w:val="24"/>
                <w:szCs w:val="24"/>
              </w:rPr>
            </w:pPr>
            <w:r>
              <w:rPr>
                <w:sz w:val="24"/>
                <w:szCs w:val="24"/>
              </w:rPr>
              <w:t>Анализ отчётов об оценке</w:t>
            </w:r>
          </w:p>
        </w:tc>
      </w:tr>
      <w:tr w:rsidR="00433E90" w:rsidRPr="008322C4" w14:paraId="08084C17" w14:textId="77777777" w:rsidTr="00433E90">
        <w:trPr>
          <w:trHeight w:val="20"/>
        </w:trPr>
        <w:tc>
          <w:tcPr>
            <w:tcW w:w="276" w:type="pct"/>
            <w:shd w:val="clear" w:color="auto" w:fill="auto"/>
          </w:tcPr>
          <w:p w14:paraId="36906938" w14:textId="77777777" w:rsidR="00433E90" w:rsidRPr="008322C4" w:rsidRDefault="00433E90" w:rsidP="008322C4">
            <w:pPr>
              <w:tabs>
                <w:tab w:val="right" w:pos="851"/>
              </w:tabs>
              <w:rPr>
                <w:sz w:val="24"/>
                <w:szCs w:val="24"/>
              </w:rPr>
            </w:pPr>
            <w:r w:rsidRPr="008322C4">
              <w:rPr>
                <w:sz w:val="24"/>
                <w:szCs w:val="24"/>
              </w:rPr>
              <w:t>7</w:t>
            </w:r>
          </w:p>
        </w:tc>
        <w:tc>
          <w:tcPr>
            <w:tcW w:w="1014" w:type="pct"/>
            <w:shd w:val="clear" w:color="auto" w:fill="auto"/>
          </w:tcPr>
          <w:p w14:paraId="5D21667A" w14:textId="77777777" w:rsidR="00433E90" w:rsidRPr="008322C4" w:rsidRDefault="00433E90" w:rsidP="00433E90">
            <w:pPr>
              <w:rPr>
                <w:rFonts w:eastAsia="TimesNewRomanPS-BoldMT"/>
                <w:bCs/>
                <w:sz w:val="24"/>
                <w:szCs w:val="24"/>
              </w:rPr>
            </w:pPr>
            <w:r w:rsidRPr="00554073">
              <w:rPr>
                <w:rFonts w:eastAsia="TimesNewRomanPS-BoldMT"/>
                <w:bCs/>
                <w:sz w:val="24"/>
                <w:szCs w:val="24"/>
              </w:rPr>
              <w:t>Премии и скидки, применяемые при оценке стоимости акций</w:t>
            </w:r>
          </w:p>
        </w:tc>
        <w:tc>
          <w:tcPr>
            <w:tcW w:w="412" w:type="pct"/>
            <w:shd w:val="clear" w:color="auto" w:fill="auto"/>
          </w:tcPr>
          <w:p w14:paraId="65654E0E" w14:textId="77777777" w:rsidR="00433E90" w:rsidRPr="008322C4" w:rsidRDefault="00615610" w:rsidP="008322C4">
            <w:pPr>
              <w:tabs>
                <w:tab w:val="right" w:pos="851"/>
              </w:tabs>
              <w:jc w:val="center"/>
              <w:rPr>
                <w:sz w:val="24"/>
                <w:szCs w:val="24"/>
              </w:rPr>
            </w:pPr>
            <w:r>
              <w:rPr>
                <w:sz w:val="24"/>
                <w:szCs w:val="24"/>
              </w:rPr>
              <w:t>8</w:t>
            </w:r>
          </w:p>
        </w:tc>
        <w:tc>
          <w:tcPr>
            <w:tcW w:w="412" w:type="pct"/>
            <w:shd w:val="clear" w:color="auto" w:fill="auto"/>
          </w:tcPr>
          <w:p w14:paraId="7A7052F6" w14:textId="77777777" w:rsidR="00433E90" w:rsidRPr="008322C4" w:rsidRDefault="00615610" w:rsidP="008322C4">
            <w:pPr>
              <w:tabs>
                <w:tab w:val="right" w:pos="851"/>
              </w:tabs>
              <w:jc w:val="center"/>
              <w:rPr>
                <w:sz w:val="24"/>
                <w:szCs w:val="24"/>
              </w:rPr>
            </w:pPr>
            <w:r>
              <w:rPr>
                <w:sz w:val="24"/>
                <w:szCs w:val="24"/>
              </w:rPr>
              <w:t>4</w:t>
            </w:r>
          </w:p>
        </w:tc>
        <w:tc>
          <w:tcPr>
            <w:tcW w:w="407" w:type="pct"/>
            <w:shd w:val="clear" w:color="auto" w:fill="auto"/>
          </w:tcPr>
          <w:p w14:paraId="422BAC71" w14:textId="77777777" w:rsidR="00433E90" w:rsidRPr="008322C4" w:rsidRDefault="00433E90" w:rsidP="008322C4">
            <w:pPr>
              <w:tabs>
                <w:tab w:val="right" w:pos="851"/>
              </w:tabs>
              <w:jc w:val="center"/>
              <w:rPr>
                <w:sz w:val="24"/>
                <w:szCs w:val="24"/>
              </w:rPr>
            </w:pPr>
            <w:r>
              <w:rPr>
                <w:sz w:val="24"/>
                <w:szCs w:val="24"/>
              </w:rPr>
              <w:t>2</w:t>
            </w:r>
          </w:p>
        </w:tc>
        <w:tc>
          <w:tcPr>
            <w:tcW w:w="830" w:type="pct"/>
            <w:shd w:val="clear" w:color="auto" w:fill="auto"/>
          </w:tcPr>
          <w:p w14:paraId="2083354F" w14:textId="77777777" w:rsidR="00433E90" w:rsidRPr="008322C4" w:rsidRDefault="00433E90" w:rsidP="008322C4">
            <w:pPr>
              <w:tabs>
                <w:tab w:val="right" w:pos="851"/>
              </w:tabs>
              <w:jc w:val="center"/>
              <w:rPr>
                <w:sz w:val="24"/>
                <w:szCs w:val="24"/>
              </w:rPr>
            </w:pPr>
            <w:r>
              <w:rPr>
                <w:sz w:val="24"/>
                <w:szCs w:val="24"/>
              </w:rPr>
              <w:t>2</w:t>
            </w:r>
          </w:p>
        </w:tc>
        <w:tc>
          <w:tcPr>
            <w:tcW w:w="620" w:type="pct"/>
            <w:shd w:val="clear" w:color="auto" w:fill="auto"/>
          </w:tcPr>
          <w:p w14:paraId="64A0CB66" w14:textId="77777777" w:rsidR="00433E90" w:rsidRPr="008322C4" w:rsidRDefault="00615610" w:rsidP="008322C4">
            <w:pPr>
              <w:tabs>
                <w:tab w:val="right" w:pos="851"/>
              </w:tabs>
              <w:jc w:val="center"/>
              <w:rPr>
                <w:sz w:val="24"/>
                <w:szCs w:val="24"/>
              </w:rPr>
            </w:pPr>
            <w:r>
              <w:rPr>
                <w:sz w:val="24"/>
                <w:szCs w:val="24"/>
              </w:rPr>
              <w:t>4</w:t>
            </w:r>
          </w:p>
        </w:tc>
        <w:tc>
          <w:tcPr>
            <w:tcW w:w="1029" w:type="pct"/>
            <w:shd w:val="clear" w:color="auto" w:fill="auto"/>
          </w:tcPr>
          <w:p w14:paraId="07A7EEA3" w14:textId="77777777" w:rsidR="00433E90" w:rsidRDefault="00433E90" w:rsidP="008322C4">
            <w:pPr>
              <w:tabs>
                <w:tab w:val="right" w:pos="851"/>
              </w:tabs>
              <w:ind w:left="-76" w:right="-109"/>
              <w:rPr>
                <w:sz w:val="24"/>
                <w:szCs w:val="24"/>
              </w:rPr>
            </w:pPr>
            <w:r>
              <w:rPr>
                <w:sz w:val="24"/>
                <w:szCs w:val="24"/>
              </w:rPr>
              <w:t>Анализ отчётов об оценке, выполнение практико-ориентированных заданий.</w:t>
            </w:r>
          </w:p>
          <w:p w14:paraId="507A89E1" w14:textId="77777777" w:rsidR="00433E90" w:rsidRPr="008322C4" w:rsidRDefault="00433E90" w:rsidP="008322C4">
            <w:pPr>
              <w:tabs>
                <w:tab w:val="right" w:pos="851"/>
              </w:tabs>
              <w:ind w:left="-76" w:right="-109"/>
              <w:rPr>
                <w:sz w:val="24"/>
                <w:szCs w:val="24"/>
              </w:rPr>
            </w:pPr>
            <w:r>
              <w:rPr>
                <w:sz w:val="24"/>
                <w:szCs w:val="24"/>
              </w:rPr>
              <w:t>Обсуждение дискуссионных</w:t>
            </w:r>
          </w:p>
        </w:tc>
      </w:tr>
      <w:tr w:rsidR="00433E90" w:rsidRPr="008322C4" w14:paraId="05FCCF52" w14:textId="77777777" w:rsidTr="00433E90">
        <w:trPr>
          <w:trHeight w:val="20"/>
        </w:trPr>
        <w:tc>
          <w:tcPr>
            <w:tcW w:w="276" w:type="pct"/>
            <w:shd w:val="clear" w:color="auto" w:fill="auto"/>
          </w:tcPr>
          <w:p w14:paraId="415BCF8B" w14:textId="77777777" w:rsidR="00433E90" w:rsidRPr="008322C4" w:rsidRDefault="00433E90" w:rsidP="008322C4">
            <w:pPr>
              <w:tabs>
                <w:tab w:val="right" w:pos="851"/>
              </w:tabs>
              <w:rPr>
                <w:sz w:val="24"/>
                <w:szCs w:val="24"/>
              </w:rPr>
            </w:pPr>
            <w:r w:rsidRPr="008322C4">
              <w:rPr>
                <w:sz w:val="24"/>
                <w:szCs w:val="24"/>
              </w:rPr>
              <w:t>8</w:t>
            </w:r>
          </w:p>
        </w:tc>
        <w:tc>
          <w:tcPr>
            <w:tcW w:w="1014" w:type="pct"/>
            <w:shd w:val="clear" w:color="auto" w:fill="auto"/>
          </w:tcPr>
          <w:p w14:paraId="7A35E262" w14:textId="77777777" w:rsidR="00433E90" w:rsidRPr="008322C4" w:rsidRDefault="00433E90" w:rsidP="00433E90">
            <w:pPr>
              <w:rPr>
                <w:rFonts w:eastAsia="TimesNewRomanPS-BoldMT"/>
                <w:bCs/>
                <w:sz w:val="24"/>
                <w:szCs w:val="24"/>
              </w:rPr>
            </w:pPr>
            <w:r w:rsidRPr="00554073">
              <w:rPr>
                <w:rFonts w:eastAsia="TimesNewRomanPS-BoldMT"/>
                <w:bCs/>
                <w:sz w:val="24"/>
                <w:szCs w:val="24"/>
              </w:rPr>
              <w:t>Оценка стоимости облигаций: современные методы и технологии</w:t>
            </w:r>
          </w:p>
        </w:tc>
        <w:tc>
          <w:tcPr>
            <w:tcW w:w="412" w:type="pct"/>
            <w:shd w:val="clear" w:color="auto" w:fill="auto"/>
          </w:tcPr>
          <w:p w14:paraId="003AB01C" w14:textId="77777777" w:rsidR="00433E90" w:rsidRPr="008322C4" w:rsidRDefault="00615610" w:rsidP="008322C4">
            <w:pPr>
              <w:tabs>
                <w:tab w:val="right" w:pos="851"/>
              </w:tabs>
              <w:jc w:val="center"/>
              <w:rPr>
                <w:sz w:val="24"/>
                <w:szCs w:val="24"/>
              </w:rPr>
            </w:pPr>
            <w:r>
              <w:rPr>
                <w:sz w:val="24"/>
                <w:szCs w:val="24"/>
              </w:rPr>
              <w:t>14</w:t>
            </w:r>
          </w:p>
        </w:tc>
        <w:tc>
          <w:tcPr>
            <w:tcW w:w="412" w:type="pct"/>
            <w:shd w:val="clear" w:color="auto" w:fill="auto"/>
          </w:tcPr>
          <w:p w14:paraId="6682C1DD" w14:textId="77777777" w:rsidR="00433E90" w:rsidRPr="008322C4" w:rsidRDefault="00615610" w:rsidP="008322C4">
            <w:pPr>
              <w:tabs>
                <w:tab w:val="right" w:pos="851"/>
              </w:tabs>
              <w:jc w:val="center"/>
              <w:rPr>
                <w:sz w:val="24"/>
                <w:szCs w:val="24"/>
              </w:rPr>
            </w:pPr>
            <w:r>
              <w:rPr>
                <w:sz w:val="24"/>
                <w:szCs w:val="24"/>
              </w:rPr>
              <w:t>8</w:t>
            </w:r>
          </w:p>
        </w:tc>
        <w:tc>
          <w:tcPr>
            <w:tcW w:w="407" w:type="pct"/>
            <w:shd w:val="clear" w:color="auto" w:fill="auto"/>
          </w:tcPr>
          <w:p w14:paraId="4154351F" w14:textId="77777777" w:rsidR="00433E90" w:rsidRPr="008322C4" w:rsidRDefault="00433E90" w:rsidP="008322C4">
            <w:pPr>
              <w:tabs>
                <w:tab w:val="right" w:pos="851"/>
              </w:tabs>
              <w:jc w:val="center"/>
              <w:rPr>
                <w:sz w:val="24"/>
                <w:szCs w:val="24"/>
              </w:rPr>
            </w:pPr>
            <w:r>
              <w:rPr>
                <w:sz w:val="24"/>
                <w:szCs w:val="24"/>
              </w:rPr>
              <w:t>4</w:t>
            </w:r>
          </w:p>
        </w:tc>
        <w:tc>
          <w:tcPr>
            <w:tcW w:w="830" w:type="pct"/>
            <w:shd w:val="clear" w:color="auto" w:fill="auto"/>
          </w:tcPr>
          <w:p w14:paraId="5686B576" w14:textId="77777777" w:rsidR="00433E90" w:rsidRPr="008322C4" w:rsidRDefault="00433E90" w:rsidP="008322C4">
            <w:pPr>
              <w:tabs>
                <w:tab w:val="right" w:pos="851"/>
              </w:tabs>
              <w:jc w:val="center"/>
              <w:rPr>
                <w:sz w:val="24"/>
                <w:szCs w:val="24"/>
              </w:rPr>
            </w:pPr>
            <w:r>
              <w:rPr>
                <w:sz w:val="24"/>
                <w:szCs w:val="24"/>
              </w:rPr>
              <w:t>4</w:t>
            </w:r>
          </w:p>
        </w:tc>
        <w:tc>
          <w:tcPr>
            <w:tcW w:w="620" w:type="pct"/>
            <w:shd w:val="clear" w:color="auto" w:fill="auto"/>
          </w:tcPr>
          <w:p w14:paraId="08EC497C" w14:textId="77777777" w:rsidR="00433E90" w:rsidRPr="008322C4" w:rsidRDefault="00615610" w:rsidP="008322C4">
            <w:pPr>
              <w:tabs>
                <w:tab w:val="right" w:pos="851"/>
              </w:tabs>
              <w:jc w:val="center"/>
              <w:rPr>
                <w:sz w:val="24"/>
                <w:szCs w:val="24"/>
              </w:rPr>
            </w:pPr>
            <w:r>
              <w:rPr>
                <w:sz w:val="24"/>
                <w:szCs w:val="24"/>
              </w:rPr>
              <w:t>6</w:t>
            </w:r>
          </w:p>
        </w:tc>
        <w:tc>
          <w:tcPr>
            <w:tcW w:w="1029" w:type="pct"/>
            <w:shd w:val="clear" w:color="auto" w:fill="auto"/>
          </w:tcPr>
          <w:p w14:paraId="6BCBD6D0" w14:textId="77777777" w:rsidR="00433E90" w:rsidRPr="008322C4" w:rsidRDefault="00433E90" w:rsidP="008322C4">
            <w:pPr>
              <w:tabs>
                <w:tab w:val="right" w:pos="851"/>
              </w:tabs>
              <w:rPr>
                <w:sz w:val="24"/>
                <w:szCs w:val="24"/>
              </w:rPr>
            </w:pPr>
            <w:r w:rsidRPr="00BC7FE3">
              <w:rPr>
                <w:sz w:val="24"/>
                <w:szCs w:val="24"/>
              </w:rPr>
              <w:t>Тестирование; выполнение планово-ориентированных заданий</w:t>
            </w:r>
          </w:p>
        </w:tc>
      </w:tr>
      <w:tr w:rsidR="00433E90" w:rsidRPr="008322C4" w14:paraId="00A2D62B" w14:textId="77777777" w:rsidTr="00433E90">
        <w:trPr>
          <w:trHeight w:val="20"/>
        </w:trPr>
        <w:tc>
          <w:tcPr>
            <w:tcW w:w="276" w:type="pct"/>
            <w:shd w:val="clear" w:color="auto" w:fill="auto"/>
          </w:tcPr>
          <w:p w14:paraId="4EAA23AD" w14:textId="77777777" w:rsidR="00433E90" w:rsidRPr="008322C4" w:rsidRDefault="00433E90" w:rsidP="008322C4">
            <w:pPr>
              <w:tabs>
                <w:tab w:val="right" w:pos="851"/>
              </w:tabs>
              <w:rPr>
                <w:sz w:val="24"/>
                <w:szCs w:val="24"/>
              </w:rPr>
            </w:pPr>
            <w:r w:rsidRPr="008322C4">
              <w:rPr>
                <w:sz w:val="24"/>
                <w:szCs w:val="24"/>
              </w:rPr>
              <w:t>9</w:t>
            </w:r>
          </w:p>
        </w:tc>
        <w:tc>
          <w:tcPr>
            <w:tcW w:w="1014" w:type="pct"/>
            <w:shd w:val="clear" w:color="auto" w:fill="auto"/>
          </w:tcPr>
          <w:p w14:paraId="70278819" w14:textId="77777777" w:rsidR="00433E90" w:rsidRPr="008322C4" w:rsidRDefault="00433E90" w:rsidP="00433E90">
            <w:pPr>
              <w:rPr>
                <w:rFonts w:eastAsia="TimesNewRomanPS-BoldMT"/>
                <w:bCs/>
                <w:sz w:val="24"/>
                <w:szCs w:val="24"/>
              </w:rPr>
            </w:pPr>
            <w:r w:rsidRPr="00554073">
              <w:rPr>
                <w:rFonts w:eastAsia="TimesNewRomanPS-BoldMT"/>
                <w:bCs/>
                <w:sz w:val="24"/>
                <w:szCs w:val="24"/>
              </w:rPr>
              <w:t>Особенности оценки векселей и прав требования</w:t>
            </w:r>
          </w:p>
        </w:tc>
        <w:tc>
          <w:tcPr>
            <w:tcW w:w="412" w:type="pct"/>
            <w:shd w:val="clear" w:color="auto" w:fill="auto"/>
          </w:tcPr>
          <w:p w14:paraId="379D28A2" w14:textId="77777777" w:rsidR="00433E90" w:rsidRPr="008322C4" w:rsidRDefault="00615610" w:rsidP="008322C4">
            <w:pPr>
              <w:tabs>
                <w:tab w:val="right" w:pos="851"/>
              </w:tabs>
              <w:jc w:val="center"/>
              <w:rPr>
                <w:sz w:val="24"/>
                <w:szCs w:val="24"/>
              </w:rPr>
            </w:pPr>
            <w:r>
              <w:rPr>
                <w:sz w:val="24"/>
                <w:szCs w:val="24"/>
              </w:rPr>
              <w:t>8</w:t>
            </w:r>
          </w:p>
        </w:tc>
        <w:tc>
          <w:tcPr>
            <w:tcW w:w="412" w:type="pct"/>
            <w:shd w:val="clear" w:color="auto" w:fill="auto"/>
          </w:tcPr>
          <w:p w14:paraId="232CAAF1" w14:textId="77777777" w:rsidR="00433E90" w:rsidRPr="008322C4" w:rsidRDefault="00615610" w:rsidP="008322C4">
            <w:pPr>
              <w:tabs>
                <w:tab w:val="right" w:pos="851"/>
              </w:tabs>
              <w:jc w:val="center"/>
              <w:rPr>
                <w:sz w:val="24"/>
                <w:szCs w:val="24"/>
              </w:rPr>
            </w:pPr>
            <w:r>
              <w:rPr>
                <w:sz w:val="24"/>
                <w:szCs w:val="24"/>
              </w:rPr>
              <w:t>4</w:t>
            </w:r>
          </w:p>
        </w:tc>
        <w:tc>
          <w:tcPr>
            <w:tcW w:w="407" w:type="pct"/>
            <w:shd w:val="clear" w:color="auto" w:fill="auto"/>
          </w:tcPr>
          <w:p w14:paraId="03A69C19" w14:textId="77777777" w:rsidR="00433E90" w:rsidRPr="008322C4" w:rsidRDefault="00433E90" w:rsidP="008322C4">
            <w:pPr>
              <w:tabs>
                <w:tab w:val="right" w:pos="851"/>
              </w:tabs>
              <w:jc w:val="center"/>
              <w:rPr>
                <w:sz w:val="24"/>
                <w:szCs w:val="24"/>
              </w:rPr>
            </w:pPr>
            <w:r>
              <w:rPr>
                <w:sz w:val="24"/>
                <w:szCs w:val="24"/>
              </w:rPr>
              <w:t>2</w:t>
            </w:r>
          </w:p>
        </w:tc>
        <w:tc>
          <w:tcPr>
            <w:tcW w:w="830" w:type="pct"/>
            <w:shd w:val="clear" w:color="auto" w:fill="auto"/>
          </w:tcPr>
          <w:p w14:paraId="29BF1591" w14:textId="77777777" w:rsidR="00433E90" w:rsidRPr="008322C4" w:rsidRDefault="00433E90" w:rsidP="008322C4">
            <w:pPr>
              <w:tabs>
                <w:tab w:val="right" w:pos="851"/>
              </w:tabs>
              <w:jc w:val="center"/>
              <w:rPr>
                <w:sz w:val="24"/>
                <w:szCs w:val="24"/>
              </w:rPr>
            </w:pPr>
            <w:r>
              <w:rPr>
                <w:sz w:val="24"/>
                <w:szCs w:val="24"/>
              </w:rPr>
              <w:t>2</w:t>
            </w:r>
          </w:p>
        </w:tc>
        <w:tc>
          <w:tcPr>
            <w:tcW w:w="620" w:type="pct"/>
            <w:shd w:val="clear" w:color="auto" w:fill="auto"/>
          </w:tcPr>
          <w:p w14:paraId="22AB3524" w14:textId="77777777" w:rsidR="00433E90" w:rsidRPr="008322C4" w:rsidRDefault="00615610" w:rsidP="008322C4">
            <w:pPr>
              <w:tabs>
                <w:tab w:val="right" w:pos="851"/>
              </w:tabs>
              <w:jc w:val="center"/>
              <w:rPr>
                <w:sz w:val="24"/>
                <w:szCs w:val="24"/>
              </w:rPr>
            </w:pPr>
            <w:r>
              <w:rPr>
                <w:sz w:val="24"/>
                <w:szCs w:val="24"/>
              </w:rPr>
              <w:t>4</w:t>
            </w:r>
          </w:p>
        </w:tc>
        <w:tc>
          <w:tcPr>
            <w:tcW w:w="1029" w:type="pct"/>
            <w:shd w:val="clear" w:color="auto" w:fill="auto"/>
          </w:tcPr>
          <w:p w14:paraId="1D227B46" w14:textId="77777777" w:rsidR="00433E90" w:rsidRDefault="00433E90" w:rsidP="008322C4">
            <w:pPr>
              <w:tabs>
                <w:tab w:val="right" w:pos="851"/>
              </w:tabs>
              <w:rPr>
                <w:sz w:val="24"/>
                <w:szCs w:val="24"/>
              </w:rPr>
            </w:pPr>
            <w:r>
              <w:rPr>
                <w:sz w:val="24"/>
                <w:szCs w:val="24"/>
              </w:rPr>
              <w:t>Выполнение практико-ориентированных заданий</w:t>
            </w:r>
          </w:p>
          <w:p w14:paraId="4EDFF410" w14:textId="77777777" w:rsidR="00433E90" w:rsidRPr="008322C4" w:rsidRDefault="00433E90" w:rsidP="008322C4">
            <w:pPr>
              <w:tabs>
                <w:tab w:val="right" w:pos="851"/>
              </w:tabs>
              <w:rPr>
                <w:sz w:val="24"/>
                <w:szCs w:val="24"/>
              </w:rPr>
            </w:pPr>
            <w:r>
              <w:rPr>
                <w:sz w:val="24"/>
                <w:szCs w:val="24"/>
              </w:rPr>
              <w:t>Обсуждение дискуссионных вопросов</w:t>
            </w:r>
          </w:p>
        </w:tc>
      </w:tr>
      <w:tr w:rsidR="00433E90" w:rsidRPr="008322C4" w14:paraId="29B26F65" w14:textId="77777777" w:rsidTr="00433E90">
        <w:trPr>
          <w:trHeight w:val="298"/>
        </w:trPr>
        <w:tc>
          <w:tcPr>
            <w:tcW w:w="276" w:type="pct"/>
            <w:shd w:val="clear" w:color="auto" w:fill="auto"/>
          </w:tcPr>
          <w:p w14:paraId="01FEE69F" w14:textId="77777777" w:rsidR="00433E90" w:rsidRPr="008322C4" w:rsidRDefault="00433E90" w:rsidP="008322C4">
            <w:pPr>
              <w:tabs>
                <w:tab w:val="right" w:pos="851"/>
              </w:tabs>
              <w:rPr>
                <w:sz w:val="24"/>
                <w:szCs w:val="24"/>
              </w:rPr>
            </w:pPr>
            <w:r w:rsidRPr="008322C4">
              <w:rPr>
                <w:sz w:val="24"/>
                <w:szCs w:val="24"/>
              </w:rPr>
              <w:t>10</w:t>
            </w:r>
          </w:p>
        </w:tc>
        <w:tc>
          <w:tcPr>
            <w:tcW w:w="1014" w:type="pct"/>
            <w:shd w:val="clear" w:color="auto" w:fill="auto"/>
          </w:tcPr>
          <w:p w14:paraId="2AE221AE" w14:textId="77777777" w:rsidR="00433E90" w:rsidRPr="008322C4" w:rsidRDefault="00433E90" w:rsidP="00433E90">
            <w:pPr>
              <w:rPr>
                <w:rFonts w:eastAsia="TimesNewRomanPS-BoldMT"/>
                <w:bCs/>
                <w:sz w:val="24"/>
                <w:szCs w:val="24"/>
              </w:rPr>
            </w:pPr>
            <w:r w:rsidRPr="00554073">
              <w:rPr>
                <w:rFonts w:eastAsia="TimesNewRomanPS-BoldMT"/>
                <w:bCs/>
                <w:sz w:val="24"/>
                <w:szCs w:val="24"/>
              </w:rPr>
              <w:t>Методика стоимостной оценки дебиторской задолженности: накопленный опыт и направления развития</w:t>
            </w:r>
          </w:p>
        </w:tc>
        <w:tc>
          <w:tcPr>
            <w:tcW w:w="412" w:type="pct"/>
            <w:shd w:val="clear" w:color="auto" w:fill="auto"/>
          </w:tcPr>
          <w:p w14:paraId="4032CCDD" w14:textId="77777777" w:rsidR="00433E90" w:rsidRPr="008322C4" w:rsidRDefault="00615610" w:rsidP="008322C4">
            <w:pPr>
              <w:tabs>
                <w:tab w:val="right" w:pos="851"/>
              </w:tabs>
              <w:jc w:val="center"/>
              <w:rPr>
                <w:sz w:val="24"/>
                <w:szCs w:val="24"/>
              </w:rPr>
            </w:pPr>
            <w:r>
              <w:rPr>
                <w:sz w:val="24"/>
                <w:szCs w:val="24"/>
              </w:rPr>
              <w:t>8</w:t>
            </w:r>
          </w:p>
        </w:tc>
        <w:tc>
          <w:tcPr>
            <w:tcW w:w="412" w:type="pct"/>
            <w:shd w:val="clear" w:color="auto" w:fill="auto"/>
          </w:tcPr>
          <w:p w14:paraId="77EA11C3" w14:textId="77777777" w:rsidR="00433E90" w:rsidRPr="008322C4" w:rsidRDefault="00615610" w:rsidP="008322C4">
            <w:pPr>
              <w:tabs>
                <w:tab w:val="right" w:pos="851"/>
              </w:tabs>
              <w:jc w:val="center"/>
              <w:rPr>
                <w:sz w:val="24"/>
                <w:szCs w:val="24"/>
              </w:rPr>
            </w:pPr>
            <w:r>
              <w:rPr>
                <w:sz w:val="24"/>
                <w:szCs w:val="24"/>
              </w:rPr>
              <w:t>4</w:t>
            </w:r>
          </w:p>
        </w:tc>
        <w:tc>
          <w:tcPr>
            <w:tcW w:w="407" w:type="pct"/>
            <w:shd w:val="clear" w:color="auto" w:fill="auto"/>
          </w:tcPr>
          <w:p w14:paraId="69B85555" w14:textId="77777777" w:rsidR="00433E90" w:rsidRPr="008322C4" w:rsidRDefault="00433E90" w:rsidP="008322C4">
            <w:pPr>
              <w:tabs>
                <w:tab w:val="right" w:pos="851"/>
              </w:tabs>
              <w:jc w:val="center"/>
              <w:rPr>
                <w:sz w:val="24"/>
                <w:szCs w:val="24"/>
              </w:rPr>
            </w:pPr>
            <w:r>
              <w:rPr>
                <w:sz w:val="24"/>
                <w:szCs w:val="24"/>
              </w:rPr>
              <w:t>2</w:t>
            </w:r>
          </w:p>
        </w:tc>
        <w:tc>
          <w:tcPr>
            <w:tcW w:w="830" w:type="pct"/>
            <w:shd w:val="clear" w:color="auto" w:fill="auto"/>
          </w:tcPr>
          <w:p w14:paraId="5FAE8282" w14:textId="77777777" w:rsidR="00433E90" w:rsidRPr="008322C4" w:rsidRDefault="00433E90" w:rsidP="008322C4">
            <w:pPr>
              <w:tabs>
                <w:tab w:val="right" w:pos="851"/>
              </w:tabs>
              <w:jc w:val="center"/>
              <w:rPr>
                <w:sz w:val="24"/>
                <w:szCs w:val="24"/>
              </w:rPr>
            </w:pPr>
            <w:r>
              <w:rPr>
                <w:sz w:val="24"/>
                <w:szCs w:val="24"/>
              </w:rPr>
              <w:t>2</w:t>
            </w:r>
          </w:p>
        </w:tc>
        <w:tc>
          <w:tcPr>
            <w:tcW w:w="620" w:type="pct"/>
            <w:shd w:val="clear" w:color="auto" w:fill="auto"/>
          </w:tcPr>
          <w:p w14:paraId="44D18CE5" w14:textId="77777777" w:rsidR="00433E90" w:rsidRPr="008322C4" w:rsidRDefault="00615610" w:rsidP="008322C4">
            <w:pPr>
              <w:tabs>
                <w:tab w:val="right" w:pos="851"/>
              </w:tabs>
              <w:jc w:val="center"/>
              <w:rPr>
                <w:sz w:val="24"/>
                <w:szCs w:val="24"/>
              </w:rPr>
            </w:pPr>
            <w:r>
              <w:rPr>
                <w:sz w:val="24"/>
                <w:szCs w:val="24"/>
              </w:rPr>
              <w:t>4</w:t>
            </w:r>
          </w:p>
        </w:tc>
        <w:tc>
          <w:tcPr>
            <w:tcW w:w="1029" w:type="pct"/>
            <w:shd w:val="clear" w:color="auto" w:fill="auto"/>
          </w:tcPr>
          <w:p w14:paraId="3616F499" w14:textId="77777777" w:rsidR="00433E90" w:rsidRPr="008322C4" w:rsidRDefault="00433E90" w:rsidP="008322C4">
            <w:pPr>
              <w:tabs>
                <w:tab w:val="right" w:pos="851"/>
              </w:tabs>
              <w:rPr>
                <w:sz w:val="24"/>
                <w:szCs w:val="24"/>
              </w:rPr>
            </w:pPr>
            <w:r>
              <w:rPr>
                <w:sz w:val="24"/>
                <w:szCs w:val="24"/>
              </w:rPr>
              <w:t>Обсуждение дискуссионных вопросов; выполнение практико-ориентированных заданий</w:t>
            </w:r>
          </w:p>
        </w:tc>
      </w:tr>
      <w:tr w:rsidR="00433E90" w:rsidRPr="008322C4" w14:paraId="7322EBDD" w14:textId="77777777" w:rsidTr="00433E90">
        <w:trPr>
          <w:trHeight w:val="163"/>
        </w:trPr>
        <w:tc>
          <w:tcPr>
            <w:tcW w:w="276" w:type="pct"/>
            <w:shd w:val="clear" w:color="auto" w:fill="auto"/>
          </w:tcPr>
          <w:p w14:paraId="3D68390D" w14:textId="77777777" w:rsidR="00433E90" w:rsidRPr="008322C4" w:rsidRDefault="00433E90" w:rsidP="008322C4">
            <w:pPr>
              <w:tabs>
                <w:tab w:val="right" w:pos="851"/>
              </w:tabs>
              <w:rPr>
                <w:sz w:val="24"/>
                <w:szCs w:val="24"/>
              </w:rPr>
            </w:pPr>
            <w:r>
              <w:rPr>
                <w:sz w:val="24"/>
                <w:szCs w:val="24"/>
              </w:rPr>
              <w:t>11</w:t>
            </w:r>
          </w:p>
        </w:tc>
        <w:tc>
          <w:tcPr>
            <w:tcW w:w="1014" w:type="pct"/>
            <w:shd w:val="clear" w:color="auto" w:fill="auto"/>
          </w:tcPr>
          <w:p w14:paraId="62618CE0" w14:textId="77777777" w:rsidR="00433E90" w:rsidRPr="008322C4" w:rsidRDefault="00433E90" w:rsidP="00433E90">
            <w:pPr>
              <w:rPr>
                <w:rFonts w:eastAsia="TimesNewRomanPS-BoldMT"/>
                <w:bCs/>
                <w:sz w:val="24"/>
                <w:szCs w:val="24"/>
              </w:rPr>
            </w:pPr>
            <w:r w:rsidRPr="00554073">
              <w:rPr>
                <w:rFonts w:eastAsia="TimesNewRomanPS-BoldMT"/>
                <w:bCs/>
                <w:sz w:val="24"/>
                <w:szCs w:val="24"/>
              </w:rPr>
              <w:t xml:space="preserve">Финансовые активы коммерческого банка: особенности оценки стоимости, </w:t>
            </w:r>
            <w:r w:rsidRPr="00554073">
              <w:rPr>
                <w:rFonts w:eastAsia="TimesNewRomanPS-BoldMT"/>
                <w:bCs/>
                <w:sz w:val="24"/>
                <w:szCs w:val="24"/>
              </w:rPr>
              <w:lastRenderedPageBreak/>
              <w:t>проблемы и пути их решения</w:t>
            </w:r>
          </w:p>
        </w:tc>
        <w:tc>
          <w:tcPr>
            <w:tcW w:w="412" w:type="pct"/>
            <w:shd w:val="clear" w:color="auto" w:fill="auto"/>
          </w:tcPr>
          <w:p w14:paraId="53664F75" w14:textId="77777777" w:rsidR="00433E90" w:rsidRPr="008322C4" w:rsidRDefault="00615610" w:rsidP="008322C4">
            <w:pPr>
              <w:tabs>
                <w:tab w:val="right" w:pos="851"/>
              </w:tabs>
              <w:jc w:val="center"/>
              <w:rPr>
                <w:sz w:val="24"/>
                <w:szCs w:val="24"/>
              </w:rPr>
            </w:pPr>
            <w:r>
              <w:rPr>
                <w:sz w:val="24"/>
                <w:szCs w:val="24"/>
              </w:rPr>
              <w:lastRenderedPageBreak/>
              <w:t>12</w:t>
            </w:r>
          </w:p>
        </w:tc>
        <w:tc>
          <w:tcPr>
            <w:tcW w:w="412" w:type="pct"/>
            <w:shd w:val="clear" w:color="auto" w:fill="auto"/>
          </w:tcPr>
          <w:p w14:paraId="17030C6E" w14:textId="77777777" w:rsidR="00433E90" w:rsidRPr="008322C4" w:rsidRDefault="00615610" w:rsidP="008322C4">
            <w:pPr>
              <w:tabs>
                <w:tab w:val="right" w:pos="851"/>
              </w:tabs>
              <w:jc w:val="center"/>
              <w:rPr>
                <w:sz w:val="24"/>
                <w:szCs w:val="24"/>
              </w:rPr>
            </w:pPr>
            <w:r>
              <w:rPr>
                <w:sz w:val="24"/>
                <w:szCs w:val="24"/>
              </w:rPr>
              <w:t>4</w:t>
            </w:r>
          </w:p>
        </w:tc>
        <w:tc>
          <w:tcPr>
            <w:tcW w:w="407" w:type="pct"/>
            <w:shd w:val="clear" w:color="auto" w:fill="auto"/>
          </w:tcPr>
          <w:p w14:paraId="6B009207" w14:textId="77777777" w:rsidR="00433E90" w:rsidRPr="008322C4" w:rsidRDefault="00433E90" w:rsidP="008322C4">
            <w:pPr>
              <w:tabs>
                <w:tab w:val="right" w:pos="851"/>
              </w:tabs>
              <w:jc w:val="center"/>
              <w:rPr>
                <w:sz w:val="24"/>
                <w:szCs w:val="24"/>
              </w:rPr>
            </w:pPr>
            <w:r>
              <w:rPr>
                <w:sz w:val="24"/>
                <w:szCs w:val="24"/>
              </w:rPr>
              <w:t>2</w:t>
            </w:r>
          </w:p>
        </w:tc>
        <w:tc>
          <w:tcPr>
            <w:tcW w:w="830" w:type="pct"/>
            <w:shd w:val="clear" w:color="auto" w:fill="auto"/>
          </w:tcPr>
          <w:p w14:paraId="0FEF0DFB" w14:textId="77777777" w:rsidR="00433E90" w:rsidRPr="008322C4" w:rsidRDefault="00433E90" w:rsidP="008322C4">
            <w:pPr>
              <w:tabs>
                <w:tab w:val="right" w:pos="851"/>
              </w:tabs>
              <w:jc w:val="center"/>
              <w:rPr>
                <w:sz w:val="24"/>
                <w:szCs w:val="24"/>
              </w:rPr>
            </w:pPr>
            <w:r>
              <w:rPr>
                <w:sz w:val="24"/>
                <w:szCs w:val="24"/>
              </w:rPr>
              <w:t>2</w:t>
            </w:r>
          </w:p>
        </w:tc>
        <w:tc>
          <w:tcPr>
            <w:tcW w:w="620" w:type="pct"/>
            <w:shd w:val="clear" w:color="auto" w:fill="auto"/>
          </w:tcPr>
          <w:p w14:paraId="60F81E56" w14:textId="77777777" w:rsidR="00433E90" w:rsidRPr="008322C4" w:rsidRDefault="00615610" w:rsidP="008322C4">
            <w:pPr>
              <w:tabs>
                <w:tab w:val="right" w:pos="851"/>
              </w:tabs>
              <w:jc w:val="center"/>
              <w:rPr>
                <w:sz w:val="24"/>
                <w:szCs w:val="24"/>
              </w:rPr>
            </w:pPr>
            <w:r>
              <w:rPr>
                <w:sz w:val="24"/>
                <w:szCs w:val="24"/>
              </w:rPr>
              <w:t>8</w:t>
            </w:r>
          </w:p>
        </w:tc>
        <w:tc>
          <w:tcPr>
            <w:tcW w:w="1029" w:type="pct"/>
            <w:shd w:val="clear" w:color="auto" w:fill="auto"/>
          </w:tcPr>
          <w:p w14:paraId="29B0C660" w14:textId="77777777" w:rsidR="00433E90" w:rsidRDefault="00433E90" w:rsidP="008322C4">
            <w:pPr>
              <w:tabs>
                <w:tab w:val="right" w:pos="851"/>
              </w:tabs>
              <w:rPr>
                <w:sz w:val="24"/>
                <w:szCs w:val="24"/>
              </w:rPr>
            </w:pPr>
            <w:r>
              <w:rPr>
                <w:sz w:val="24"/>
                <w:szCs w:val="24"/>
              </w:rPr>
              <w:t>Круглый стол. Доклады с презентациями</w:t>
            </w:r>
          </w:p>
          <w:p w14:paraId="7DB71163" w14:textId="77777777" w:rsidR="00433E90" w:rsidRPr="008322C4" w:rsidRDefault="00433E90" w:rsidP="008322C4">
            <w:pPr>
              <w:tabs>
                <w:tab w:val="right" w:pos="851"/>
              </w:tabs>
              <w:rPr>
                <w:sz w:val="24"/>
                <w:szCs w:val="24"/>
              </w:rPr>
            </w:pPr>
            <w:r>
              <w:rPr>
                <w:sz w:val="24"/>
                <w:szCs w:val="24"/>
              </w:rPr>
              <w:t>Выполнение практико-ориентированных заданий</w:t>
            </w:r>
          </w:p>
        </w:tc>
      </w:tr>
      <w:tr w:rsidR="00433E90" w:rsidRPr="008322C4" w14:paraId="352A0C5F" w14:textId="77777777" w:rsidTr="00433E90">
        <w:trPr>
          <w:trHeight w:val="135"/>
        </w:trPr>
        <w:tc>
          <w:tcPr>
            <w:tcW w:w="276" w:type="pct"/>
            <w:shd w:val="clear" w:color="auto" w:fill="auto"/>
          </w:tcPr>
          <w:p w14:paraId="1DBF6284" w14:textId="77777777" w:rsidR="00433E90" w:rsidRPr="008322C4" w:rsidRDefault="00433E90" w:rsidP="008322C4">
            <w:pPr>
              <w:tabs>
                <w:tab w:val="right" w:pos="851"/>
              </w:tabs>
              <w:rPr>
                <w:sz w:val="24"/>
                <w:szCs w:val="24"/>
              </w:rPr>
            </w:pPr>
            <w:r>
              <w:rPr>
                <w:sz w:val="24"/>
                <w:szCs w:val="24"/>
              </w:rPr>
              <w:t>12</w:t>
            </w:r>
          </w:p>
        </w:tc>
        <w:tc>
          <w:tcPr>
            <w:tcW w:w="1014" w:type="pct"/>
            <w:shd w:val="clear" w:color="auto" w:fill="auto"/>
          </w:tcPr>
          <w:p w14:paraId="523324B7" w14:textId="77777777" w:rsidR="00433E90" w:rsidRPr="008322C4" w:rsidRDefault="00433E90" w:rsidP="00433E90">
            <w:pPr>
              <w:rPr>
                <w:rFonts w:eastAsia="TimesNewRomanPS-BoldMT"/>
                <w:bCs/>
                <w:sz w:val="24"/>
                <w:szCs w:val="24"/>
              </w:rPr>
            </w:pPr>
            <w:r w:rsidRPr="009B57F6">
              <w:rPr>
                <w:rFonts w:eastAsia="TimesNewRomanPS-BoldMT"/>
                <w:bCs/>
                <w:sz w:val="24"/>
                <w:szCs w:val="28"/>
              </w:rPr>
              <w:t>Производные</w:t>
            </w:r>
            <w:r w:rsidRPr="00554073">
              <w:rPr>
                <w:rFonts w:eastAsia="TimesNewRomanPS-BoldMT"/>
                <w:bCs/>
                <w:sz w:val="24"/>
                <w:szCs w:val="24"/>
              </w:rPr>
              <w:t xml:space="preserve"> финансовые инструменты и особенности их оценки</w:t>
            </w:r>
          </w:p>
        </w:tc>
        <w:tc>
          <w:tcPr>
            <w:tcW w:w="412" w:type="pct"/>
            <w:shd w:val="clear" w:color="auto" w:fill="auto"/>
          </w:tcPr>
          <w:p w14:paraId="0F145441" w14:textId="77777777" w:rsidR="00433E90" w:rsidRPr="008322C4" w:rsidRDefault="00615610" w:rsidP="008322C4">
            <w:pPr>
              <w:tabs>
                <w:tab w:val="right" w:pos="851"/>
              </w:tabs>
              <w:jc w:val="center"/>
              <w:rPr>
                <w:sz w:val="24"/>
                <w:szCs w:val="24"/>
              </w:rPr>
            </w:pPr>
            <w:r>
              <w:rPr>
                <w:sz w:val="24"/>
                <w:szCs w:val="24"/>
              </w:rPr>
              <w:t>8</w:t>
            </w:r>
          </w:p>
        </w:tc>
        <w:tc>
          <w:tcPr>
            <w:tcW w:w="412" w:type="pct"/>
            <w:shd w:val="clear" w:color="auto" w:fill="auto"/>
          </w:tcPr>
          <w:p w14:paraId="19F0F7F0" w14:textId="77777777" w:rsidR="00433E90" w:rsidRPr="008322C4" w:rsidRDefault="00615610" w:rsidP="008322C4">
            <w:pPr>
              <w:tabs>
                <w:tab w:val="right" w:pos="851"/>
              </w:tabs>
              <w:jc w:val="center"/>
              <w:rPr>
                <w:sz w:val="24"/>
                <w:szCs w:val="24"/>
              </w:rPr>
            </w:pPr>
            <w:r>
              <w:rPr>
                <w:sz w:val="24"/>
                <w:szCs w:val="24"/>
              </w:rPr>
              <w:t>4</w:t>
            </w:r>
          </w:p>
        </w:tc>
        <w:tc>
          <w:tcPr>
            <w:tcW w:w="407" w:type="pct"/>
            <w:shd w:val="clear" w:color="auto" w:fill="auto"/>
          </w:tcPr>
          <w:p w14:paraId="4C64801D" w14:textId="77777777" w:rsidR="00433E90" w:rsidRPr="008322C4" w:rsidRDefault="00433E90" w:rsidP="008322C4">
            <w:pPr>
              <w:tabs>
                <w:tab w:val="right" w:pos="851"/>
              </w:tabs>
              <w:jc w:val="center"/>
              <w:rPr>
                <w:sz w:val="24"/>
                <w:szCs w:val="24"/>
              </w:rPr>
            </w:pPr>
            <w:r>
              <w:rPr>
                <w:sz w:val="24"/>
                <w:szCs w:val="24"/>
              </w:rPr>
              <w:t>2</w:t>
            </w:r>
          </w:p>
        </w:tc>
        <w:tc>
          <w:tcPr>
            <w:tcW w:w="830" w:type="pct"/>
            <w:shd w:val="clear" w:color="auto" w:fill="auto"/>
          </w:tcPr>
          <w:p w14:paraId="4693AEC7" w14:textId="77777777" w:rsidR="00433E90" w:rsidRPr="008322C4" w:rsidRDefault="00433E90" w:rsidP="008322C4">
            <w:pPr>
              <w:tabs>
                <w:tab w:val="right" w:pos="851"/>
              </w:tabs>
              <w:jc w:val="center"/>
              <w:rPr>
                <w:sz w:val="24"/>
                <w:szCs w:val="24"/>
              </w:rPr>
            </w:pPr>
            <w:r>
              <w:rPr>
                <w:sz w:val="24"/>
                <w:szCs w:val="24"/>
              </w:rPr>
              <w:t>2</w:t>
            </w:r>
          </w:p>
        </w:tc>
        <w:tc>
          <w:tcPr>
            <w:tcW w:w="620" w:type="pct"/>
            <w:shd w:val="clear" w:color="auto" w:fill="auto"/>
          </w:tcPr>
          <w:p w14:paraId="2AA4E4C2" w14:textId="77777777" w:rsidR="00433E90" w:rsidRPr="008322C4" w:rsidRDefault="00615610" w:rsidP="008322C4">
            <w:pPr>
              <w:tabs>
                <w:tab w:val="right" w:pos="851"/>
              </w:tabs>
              <w:jc w:val="center"/>
              <w:rPr>
                <w:sz w:val="24"/>
                <w:szCs w:val="24"/>
              </w:rPr>
            </w:pPr>
            <w:r>
              <w:rPr>
                <w:sz w:val="24"/>
                <w:szCs w:val="24"/>
              </w:rPr>
              <w:t>4</w:t>
            </w:r>
          </w:p>
        </w:tc>
        <w:tc>
          <w:tcPr>
            <w:tcW w:w="1029" w:type="pct"/>
            <w:shd w:val="clear" w:color="auto" w:fill="auto"/>
          </w:tcPr>
          <w:p w14:paraId="12E89F80" w14:textId="77777777" w:rsidR="00433E90" w:rsidRDefault="00433E90" w:rsidP="008322C4">
            <w:pPr>
              <w:tabs>
                <w:tab w:val="right" w:pos="851"/>
              </w:tabs>
              <w:rPr>
                <w:sz w:val="24"/>
                <w:szCs w:val="24"/>
              </w:rPr>
            </w:pPr>
            <w:r>
              <w:rPr>
                <w:sz w:val="24"/>
                <w:szCs w:val="24"/>
              </w:rPr>
              <w:t>Обсуждение дискуссионных вопросов</w:t>
            </w:r>
          </w:p>
          <w:p w14:paraId="013BADBF" w14:textId="77777777" w:rsidR="00433E90" w:rsidRDefault="00433E90" w:rsidP="008322C4">
            <w:pPr>
              <w:tabs>
                <w:tab w:val="right" w:pos="851"/>
              </w:tabs>
              <w:rPr>
                <w:sz w:val="24"/>
                <w:szCs w:val="24"/>
              </w:rPr>
            </w:pPr>
            <w:r>
              <w:rPr>
                <w:sz w:val="24"/>
                <w:szCs w:val="24"/>
              </w:rPr>
              <w:t>Решение задач</w:t>
            </w:r>
          </w:p>
          <w:p w14:paraId="69852D5C" w14:textId="77777777" w:rsidR="00433E90" w:rsidRPr="008322C4" w:rsidRDefault="00433E90" w:rsidP="008322C4">
            <w:pPr>
              <w:tabs>
                <w:tab w:val="right" w:pos="851"/>
              </w:tabs>
              <w:rPr>
                <w:sz w:val="24"/>
                <w:szCs w:val="24"/>
              </w:rPr>
            </w:pPr>
            <w:r>
              <w:rPr>
                <w:sz w:val="24"/>
                <w:szCs w:val="24"/>
              </w:rPr>
              <w:t>Выполнение практико-ориентированных заданий</w:t>
            </w:r>
          </w:p>
        </w:tc>
      </w:tr>
      <w:tr w:rsidR="00433E90" w:rsidRPr="008322C4" w14:paraId="30E20EEE" w14:textId="77777777" w:rsidTr="00433E90">
        <w:trPr>
          <w:trHeight w:val="127"/>
        </w:trPr>
        <w:tc>
          <w:tcPr>
            <w:tcW w:w="276" w:type="pct"/>
            <w:shd w:val="clear" w:color="auto" w:fill="auto"/>
          </w:tcPr>
          <w:p w14:paraId="292977AC" w14:textId="77777777" w:rsidR="00433E90" w:rsidRPr="008322C4" w:rsidRDefault="00433E90" w:rsidP="008322C4">
            <w:pPr>
              <w:tabs>
                <w:tab w:val="right" w:pos="851"/>
              </w:tabs>
              <w:rPr>
                <w:sz w:val="24"/>
                <w:szCs w:val="24"/>
              </w:rPr>
            </w:pPr>
            <w:r>
              <w:rPr>
                <w:sz w:val="24"/>
                <w:szCs w:val="24"/>
              </w:rPr>
              <w:t>13</w:t>
            </w:r>
          </w:p>
        </w:tc>
        <w:tc>
          <w:tcPr>
            <w:tcW w:w="1014" w:type="pct"/>
            <w:shd w:val="clear" w:color="auto" w:fill="auto"/>
          </w:tcPr>
          <w:p w14:paraId="36E0CF30" w14:textId="77777777" w:rsidR="00433E90" w:rsidRPr="008322C4" w:rsidRDefault="00433E90" w:rsidP="00433E90">
            <w:pPr>
              <w:rPr>
                <w:rFonts w:eastAsia="TimesNewRomanPS-BoldMT"/>
                <w:bCs/>
                <w:sz w:val="24"/>
                <w:szCs w:val="24"/>
              </w:rPr>
            </w:pPr>
            <w:r w:rsidRPr="00554073">
              <w:rPr>
                <w:rFonts w:eastAsia="TimesNewRomanPS-BoldMT"/>
                <w:bCs/>
                <w:sz w:val="24"/>
                <w:szCs w:val="24"/>
              </w:rPr>
              <w:t>Оценка стоимости структурированных финансовых инструментов</w:t>
            </w:r>
          </w:p>
        </w:tc>
        <w:tc>
          <w:tcPr>
            <w:tcW w:w="412" w:type="pct"/>
            <w:shd w:val="clear" w:color="auto" w:fill="auto"/>
          </w:tcPr>
          <w:p w14:paraId="697925C6" w14:textId="77777777" w:rsidR="00433E90" w:rsidRPr="008322C4" w:rsidRDefault="00615610" w:rsidP="008322C4">
            <w:pPr>
              <w:tabs>
                <w:tab w:val="right" w:pos="851"/>
              </w:tabs>
              <w:jc w:val="center"/>
              <w:rPr>
                <w:sz w:val="24"/>
                <w:szCs w:val="24"/>
              </w:rPr>
            </w:pPr>
            <w:r>
              <w:rPr>
                <w:sz w:val="24"/>
                <w:szCs w:val="24"/>
              </w:rPr>
              <w:t>8</w:t>
            </w:r>
          </w:p>
        </w:tc>
        <w:tc>
          <w:tcPr>
            <w:tcW w:w="412" w:type="pct"/>
            <w:shd w:val="clear" w:color="auto" w:fill="auto"/>
          </w:tcPr>
          <w:p w14:paraId="67AB05C1" w14:textId="77777777" w:rsidR="00433E90" w:rsidRPr="008322C4" w:rsidRDefault="00615610" w:rsidP="008322C4">
            <w:pPr>
              <w:tabs>
                <w:tab w:val="right" w:pos="851"/>
              </w:tabs>
              <w:jc w:val="center"/>
              <w:rPr>
                <w:sz w:val="24"/>
                <w:szCs w:val="24"/>
              </w:rPr>
            </w:pPr>
            <w:r>
              <w:rPr>
                <w:sz w:val="24"/>
                <w:szCs w:val="24"/>
              </w:rPr>
              <w:t>4</w:t>
            </w:r>
          </w:p>
        </w:tc>
        <w:tc>
          <w:tcPr>
            <w:tcW w:w="407" w:type="pct"/>
            <w:shd w:val="clear" w:color="auto" w:fill="auto"/>
          </w:tcPr>
          <w:p w14:paraId="27089B60" w14:textId="77777777" w:rsidR="00433E90" w:rsidRPr="008322C4" w:rsidRDefault="00433E90" w:rsidP="008322C4">
            <w:pPr>
              <w:tabs>
                <w:tab w:val="right" w:pos="851"/>
              </w:tabs>
              <w:jc w:val="center"/>
              <w:rPr>
                <w:sz w:val="24"/>
                <w:szCs w:val="24"/>
              </w:rPr>
            </w:pPr>
            <w:r>
              <w:rPr>
                <w:sz w:val="24"/>
                <w:szCs w:val="24"/>
              </w:rPr>
              <w:t>2</w:t>
            </w:r>
          </w:p>
        </w:tc>
        <w:tc>
          <w:tcPr>
            <w:tcW w:w="830" w:type="pct"/>
            <w:shd w:val="clear" w:color="auto" w:fill="auto"/>
          </w:tcPr>
          <w:p w14:paraId="103D78AF" w14:textId="77777777" w:rsidR="00433E90" w:rsidRPr="008322C4" w:rsidRDefault="00433E90" w:rsidP="008322C4">
            <w:pPr>
              <w:tabs>
                <w:tab w:val="right" w:pos="851"/>
              </w:tabs>
              <w:jc w:val="center"/>
              <w:rPr>
                <w:sz w:val="24"/>
                <w:szCs w:val="24"/>
              </w:rPr>
            </w:pPr>
            <w:r>
              <w:rPr>
                <w:sz w:val="24"/>
                <w:szCs w:val="24"/>
              </w:rPr>
              <w:t>2</w:t>
            </w:r>
          </w:p>
        </w:tc>
        <w:tc>
          <w:tcPr>
            <w:tcW w:w="620" w:type="pct"/>
            <w:shd w:val="clear" w:color="auto" w:fill="auto"/>
          </w:tcPr>
          <w:p w14:paraId="214B9E01" w14:textId="77777777" w:rsidR="00433E90" w:rsidRPr="008322C4" w:rsidRDefault="00615610" w:rsidP="008322C4">
            <w:pPr>
              <w:tabs>
                <w:tab w:val="right" w:pos="851"/>
              </w:tabs>
              <w:jc w:val="center"/>
              <w:rPr>
                <w:sz w:val="24"/>
                <w:szCs w:val="24"/>
              </w:rPr>
            </w:pPr>
            <w:r>
              <w:rPr>
                <w:sz w:val="24"/>
                <w:szCs w:val="24"/>
              </w:rPr>
              <w:t>4</w:t>
            </w:r>
          </w:p>
        </w:tc>
        <w:tc>
          <w:tcPr>
            <w:tcW w:w="1029" w:type="pct"/>
            <w:shd w:val="clear" w:color="auto" w:fill="auto"/>
          </w:tcPr>
          <w:p w14:paraId="6CF94A54" w14:textId="77777777" w:rsidR="00433E90" w:rsidRDefault="00433E90" w:rsidP="008322C4">
            <w:pPr>
              <w:tabs>
                <w:tab w:val="right" w:pos="851"/>
              </w:tabs>
              <w:rPr>
                <w:sz w:val="24"/>
                <w:szCs w:val="24"/>
              </w:rPr>
            </w:pPr>
            <w:r>
              <w:rPr>
                <w:sz w:val="24"/>
                <w:szCs w:val="24"/>
              </w:rPr>
              <w:t>Обсуждение дискуссионных вопросов.</w:t>
            </w:r>
          </w:p>
          <w:p w14:paraId="32A55AAC" w14:textId="77777777" w:rsidR="00433E90" w:rsidRDefault="00433E90" w:rsidP="008322C4">
            <w:pPr>
              <w:tabs>
                <w:tab w:val="right" w:pos="851"/>
              </w:tabs>
              <w:rPr>
                <w:sz w:val="24"/>
                <w:szCs w:val="24"/>
              </w:rPr>
            </w:pPr>
            <w:r>
              <w:rPr>
                <w:sz w:val="24"/>
                <w:szCs w:val="24"/>
              </w:rPr>
              <w:t>Подготовка презентаций.</w:t>
            </w:r>
          </w:p>
          <w:p w14:paraId="0C945087" w14:textId="77777777" w:rsidR="00433E90" w:rsidRPr="008322C4" w:rsidRDefault="00433E90" w:rsidP="008322C4">
            <w:pPr>
              <w:tabs>
                <w:tab w:val="right" w:pos="851"/>
              </w:tabs>
              <w:rPr>
                <w:sz w:val="24"/>
                <w:szCs w:val="24"/>
              </w:rPr>
            </w:pPr>
            <w:r>
              <w:rPr>
                <w:sz w:val="24"/>
                <w:szCs w:val="24"/>
              </w:rPr>
              <w:t>Анализ конкретных ситуаций и зарубежного опыта.</w:t>
            </w:r>
          </w:p>
        </w:tc>
      </w:tr>
      <w:tr w:rsidR="00433E90" w:rsidRPr="008322C4" w14:paraId="1E257C0F" w14:textId="77777777" w:rsidTr="00433E90">
        <w:trPr>
          <w:trHeight w:val="207"/>
        </w:trPr>
        <w:tc>
          <w:tcPr>
            <w:tcW w:w="276" w:type="pct"/>
            <w:shd w:val="clear" w:color="auto" w:fill="auto"/>
          </w:tcPr>
          <w:p w14:paraId="6B6389AA" w14:textId="77777777" w:rsidR="00433E90" w:rsidRPr="008322C4" w:rsidRDefault="00433E90" w:rsidP="008322C4">
            <w:pPr>
              <w:tabs>
                <w:tab w:val="right" w:pos="851"/>
              </w:tabs>
              <w:rPr>
                <w:sz w:val="24"/>
                <w:szCs w:val="24"/>
              </w:rPr>
            </w:pPr>
            <w:r>
              <w:rPr>
                <w:sz w:val="24"/>
                <w:szCs w:val="24"/>
              </w:rPr>
              <w:t>14</w:t>
            </w:r>
          </w:p>
        </w:tc>
        <w:tc>
          <w:tcPr>
            <w:tcW w:w="1014" w:type="pct"/>
            <w:shd w:val="clear" w:color="auto" w:fill="auto"/>
          </w:tcPr>
          <w:p w14:paraId="64A52A5A" w14:textId="77777777" w:rsidR="00433E90" w:rsidRPr="008322C4" w:rsidRDefault="00433E90" w:rsidP="00433E90">
            <w:pPr>
              <w:rPr>
                <w:rFonts w:eastAsia="TimesNewRomanPS-BoldMT"/>
                <w:bCs/>
                <w:sz w:val="24"/>
                <w:szCs w:val="24"/>
              </w:rPr>
            </w:pPr>
            <w:r w:rsidRPr="00554073">
              <w:rPr>
                <w:rFonts w:eastAsia="TimesNewRomanPS-BoldMT"/>
                <w:bCs/>
                <w:sz w:val="24"/>
                <w:szCs w:val="24"/>
              </w:rPr>
              <w:t>Цифровые финансовые активы: новейшие финансовые инструменты современной экономики, подходы и методы оценки стоимости</w:t>
            </w:r>
          </w:p>
        </w:tc>
        <w:tc>
          <w:tcPr>
            <w:tcW w:w="412" w:type="pct"/>
            <w:shd w:val="clear" w:color="auto" w:fill="auto"/>
          </w:tcPr>
          <w:p w14:paraId="2F56B89B" w14:textId="77777777" w:rsidR="00433E90" w:rsidRPr="008322C4" w:rsidRDefault="00615610" w:rsidP="008322C4">
            <w:pPr>
              <w:tabs>
                <w:tab w:val="right" w:pos="851"/>
              </w:tabs>
              <w:jc w:val="center"/>
              <w:rPr>
                <w:sz w:val="24"/>
                <w:szCs w:val="24"/>
              </w:rPr>
            </w:pPr>
            <w:r>
              <w:rPr>
                <w:sz w:val="24"/>
                <w:szCs w:val="24"/>
              </w:rPr>
              <w:t>12</w:t>
            </w:r>
          </w:p>
        </w:tc>
        <w:tc>
          <w:tcPr>
            <w:tcW w:w="412" w:type="pct"/>
            <w:shd w:val="clear" w:color="auto" w:fill="auto"/>
          </w:tcPr>
          <w:p w14:paraId="2CF4DA17" w14:textId="77777777" w:rsidR="00433E90" w:rsidRPr="008322C4" w:rsidRDefault="00615610" w:rsidP="008322C4">
            <w:pPr>
              <w:tabs>
                <w:tab w:val="right" w:pos="851"/>
              </w:tabs>
              <w:jc w:val="center"/>
              <w:rPr>
                <w:sz w:val="24"/>
                <w:szCs w:val="24"/>
              </w:rPr>
            </w:pPr>
            <w:r>
              <w:rPr>
                <w:sz w:val="24"/>
                <w:szCs w:val="24"/>
              </w:rPr>
              <w:t>4</w:t>
            </w:r>
          </w:p>
        </w:tc>
        <w:tc>
          <w:tcPr>
            <w:tcW w:w="407" w:type="pct"/>
            <w:shd w:val="clear" w:color="auto" w:fill="auto"/>
          </w:tcPr>
          <w:p w14:paraId="485F7EA5" w14:textId="77777777" w:rsidR="00433E90" w:rsidRPr="008322C4" w:rsidRDefault="00433E90" w:rsidP="008322C4">
            <w:pPr>
              <w:tabs>
                <w:tab w:val="right" w:pos="851"/>
              </w:tabs>
              <w:jc w:val="center"/>
              <w:rPr>
                <w:sz w:val="24"/>
                <w:szCs w:val="24"/>
              </w:rPr>
            </w:pPr>
            <w:r>
              <w:rPr>
                <w:sz w:val="24"/>
                <w:szCs w:val="24"/>
              </w:rPr>
              <w:t>2</w:t>
            </w:r>
          </w:p>
        </w:tc>
        <w:tc>
          <w:tcPr>
            <w:tcW w:w="830" w:type="pct"/>
            <w:shd w:val="clear" w:color="auto" w:fill="auto"/>
          </w:tcPr>
          <w:p w14:paraId="128A5510" w14:textId="77777777" w:rsidR="00433E90" w:rsidRPr="008322C4" w:rsidRDefault="00433E90" w:rsidP="008322C4">
            <w:pPr>
              <w:tabs>
                <w:tab w:val="right" w:pos="851"/>
              </w:tabs>
              <w:jc w:val="center"/>
              <w:rPr>
                <w:sz w:val="24"/>
                <w:szCs w:val="24"/>
              </w:rPr>
            </w:pPr>
            <w:r>
              <w:rPr>
                <w:sz w:val="24"/>
                <w:szCs w:val="24"/>
              </w:rPr>
              <w:t>2</w:t>
            </w:r>
          </w:p>
        </w:tc>
        <w:tc>
          <w:tcPr>
            <w:tcW w:w="620" w:type="pct"/>
            <w:shd w:val="clear" w:color="auto" w:fill="auto"/>
          </w:tcPr>
          <w:p w14:paraId="5FEE0779" w14:textId="77777777" w:rsidR="00433E90" w:rsidRPr="008322C4" w:rsidRDefault="00615610" w:rsidP="008322C4">
            <w:pPr>
              <w:tabs>
                <w:tab w:val="right" w:pos="851"/>
              </w:tabs>
              <w:jc w:val="center"/>
              <w:rPr>
                <w:sz w:val="24"/>
                <w:szCs w:val="24"/>
              </w:rPr>
            </w:pPr>
            <w:r>
              <w:rPr>
                <w:sz w:val="24"/>
                <w:szCs w:val="24"/>
              </w:rPr>
              <w:t>8</w:t>
            </w:r>
          </w:p>
        </w:tc>
        <w:tc>
          <w:tcPr>
            <w:tcW w:w="1029" w:type="pct"/>
            <w:shd w:val="clear" w:color="auto" w:fill="auto"/>
          </w:tcPr>
          <w:p w14:paraId="49A1A3CB" w14:textId="77777777" w:rsidR="00433E90" w:rsidRDefault="00433E90" w:rsidP="008322C4">
            <w:pPr>
              <w:tabs>
                <w:tab w:val="right" w:pos="851"/>
              </w:tabs>
              <w:rPr>
                <w:sz w:val="24"/>
                <w:szCs w:val="24"/>
              </w:rPr>
            </w:pPr>
            <w:r>
              <w:rPr>
                <w:sz w:val="24"/>
                <w:szCs w:val="24"/>
              </w:rPr>
              <w:t>Панельная дискуссия.</w:t>
            </w:r>
          </w:p>
          <w:p w14:paraId="59157FBB" w14:textId="77777777" w:rsidR="00433E90" w:rsidRDefault="00433E90" w:rsidP="008322C4">
            <w:pPr>
              <w:tabs>
                <w:tab w:val="right" w:pos="851"/>
              </w:tabs>
              <w:rPr>
                <w:sz w:val="24"/>
                <w:szCs w:val="24"/>
              </w:rPr>
            </w:pPr>
            <w:r>
              <w:rPr>
                <w:sz w:val="24"/>
                <w:szCs w:val="24"/>
              </w:rPr>
              <w:t>Анализ отчётов об оценке</w:t>
            </w:r>
          </w:p>
          <w:p w14:paraId="28D212BC" w14:textId="77777777" w:rsidR="00433E90" w:rsidRPr="008322C4" w:rsidRDefault="00433E90" w:rsidP="008322C4">
            <w:pPr>
              <w:tabs>
                <w:tab w:val="right" w:pos="851"/>
              </w:tabs>
              <w:rPr>
                <w:sz w:val="24"/>
                <w:szCs w:val="24"/>
              </w:rPr>
            </w:pPr>
            <w:r>
              <w:rPr>
                <w:sz w:val="24"/>
                <w:szCs w:val="24"/>
              </w:rPr>
              <w:t>Выполнение практико-ориентированных заданий.</w:t>
            </w:r>
          </w:p>
        </w:tc>
      </w:tr>
      <w:tr w:rsidR="00433E90" w:rsidRPr="008322C4" w14:paraId="480E400C" w14:textId="77777777" w:rsidTr="00433E90">
        <w:trPr>
          <w:trHeight w:val="185"/>
        </w:trPr>
        <w:tc>
          <w:tcPr>
            <w:tcW w:w="276" w:type="pct"/>
            <w:shd w:val="clear" w:color="auto" w:fill="auto"/>
          </w:tcPr>
          <w:p w14:paraId="1F15030C" w14:textId="77777777" w:rsidR="00433E90" w:rsidRDefault="00433E90" w:rsidP="008322C4">
            <w:pPr>
              <w:tabs>
                <w:tab w:val="right" w:pos="851"/>
              </w:tabs>
              <w:rPr>
                <w:sz w:val="24"/>
                <w:szCs w:val="24"/>
              </w:rPr>
            </w:pPr>
            <w:r>
              <w:rPr>
                <w:sz w:val="24"/>
                <w:szCs w:val="24"/>
              </w:rPr>
              <w:t>15</w:t>
            </w:r>
          </w:p>
        </w:tc>
        <w:tc>
          <w:tcPr>
            <w:tcW w:w="1014" w:type="pct"/>
            <w:shd w:val="clear" w:color="auto" w:fill="auto"/>
          </w:tcPr>
          <w:p w14:paraId="0422B4A9" w14:textId="77777777" w:rsidR="00433E90" w:rsidRDefault="00433E90" w:rsidP="00433E90">
            <w:pPr>
              <w:rPr>
                <w:rFonts w:eastAsia="TimesNewRomanPS-BoldMT"/>
                <w:bCs/>
                <w:sz w:val="24"/>
                <w:szCs w:val="24"/>
              </w:rPr>
            </w:pPr>
            <w:r w:rsidRPr="00554073">
              <w:rPr>
                <w:rFonts w:eastAsia="TimesNewRomanPS-BoldMT"/>
                <w:bCs/>
                <w:sz w:val="24"/>
                <w:szCs w:val="24"/>
              </w:rPr>
              <w:t xml:space="preserve">Развитие </w:t>
            </w:r>
            <w:r w:rsidR="00873933" w:rsidRPr="00554073">
              <w:rPr>
                <w:rFonts w:eastAsia="TimesNewRomanPS-BoldMT"/>
                <w:bCs/>
                <w:sz w:val="24"/>
                <w:szCs w:val="24"/>
              </w:rPr>
              <w:t>стоимостной оценки</w:t>
            </w:r>
            <w:r w:rsidRPr="00554073">
              <w:rPr>
                <w:rFonts w:eastAsia="TimesNewRomanPS-BoldMT"/>
                <w:bCs/>
                <w:sz w:val="24"/>
                <w:szCs w:val="24"/>
              </w:rPr>
              <w:t xml:space="preserve"> финансовых активов в цифровой экономике</w:t>
            </w:r>
          </w:p>
        </w:tc>
        <w:tc>
          <w:tcPr>
            <w:tcW w:w="412" w:type="pct"/>
            <w:shd w:val="clear" w:color="auto" w:fill="auto"/>
          </w:tcPr>
          <w:p w14:paraId="42796DF1" w14:textId="77777777" w:rsidR="00433E90" w:rsidRPr="008322C4" w:rsidRDefault="00615610" w:rsidP="008322C4">
            <w:pPr>
              <w:tabs>
                <w:tab w:val="right" w:pos="851"/>
              </w:tabs>
              <w:jc w:val="center"/>
              <w:rPr>
                <w:sz w:val="24"/>
                <w:szCs w:val="24"/>
              </w:rPr>
            </w:pPr>
            <w:r>
              <w:rPr>
                <w:sz w:val="24"/>
                <w:szCs w:val="24"/>
              </w:rPr>
              <w:t>12</w:t>
            </w:r>
          </w:p>
        </w:tc>
        <w:tc>
          <w:tcPr>
            <w:tcW w:w="412" w:type="pct"/>
            <w:shd w:val="clear" w:color="auto" w:fill="auto"/>
          </w:tcPr>
          <w:p w14:paraId="477B9962" w14:textId="77777777" w:rsidR="00433E90" w:rsidRPr="008322C4" w:rsidRDefault="00615610" w:rsidP="008322C4">
            <w:pPr>
              <w:tabs>
                <w:tab w:val="right" w:pos="851"/>
              </w:tabs>
              <w:jc w:val="center"/>
              <w:rPr>
                <w:sz w:val="24"/>
                <w:szCs w:val="24"/>
              </w:rPr>
            </w:pPr>
            <w:r>
              <w:rPr>
                <w:sz w:val="24"/>
                <w:szCs w:val="24"/>
              </w:rPr>
              <w:t>4</w:t>
            </w:r>
          </w:p>
        </w:tc>
        <w:tc>
          <w:tcPr>
            <w:tcW w:w="407" w:type="pct"/>
            <w:shd w:val="clear" w:color="auto" w:fill="auto"/>
          </w:tcPr>
          <w:p w14:paraId="6BB80E7B" w14:textId="77777777" w:rsidR="00433E90" w:rsidRPr="008322C4" w:rsidRDefault="00433E90" w:rsidP="008322C4">
            <w:pPr>
              <w:tabs>
                <w:tab w:val="right" w:pos="851"/>
              </w:tabs>
              <w:jc w:val="center"/>
              <w:rPr>
                <w:sz w:val="24"/>
                <w:szCs w:val="24"/>
              </w:rPr>
            </w:pPr>
            <w:r>
              <w:rPr>
                <w:sz w:val="24"/>
                <w:szCs w:val="24"/>
              </w:rPr>
              <w:t>2</w:t>
            </w:r>
          </w:p>
        </w:tc>
        <w:tc>
          <w:tcPr>
            <w:tcW w:w="830" w:type="pct"/>
            <w:shd w:val="clear" w:color="auto" w:fill="auto"/>
          </w:tcPr>
          <w:p w14:paraId="0F106246" w14:textId="77777777" w:rsidR="00433E90" w:rsidRPr="008322C4" w:rsidRDefault="00433E90" w:rsidP="008322C4">
            <w:pPr>
              <w:tabs>
                <w:tab w:val="right" w:pos="851"/>
              </w:tabs>
              <w:jc w:val="center"/>
              <w:rPr>
                <w:sz w:val="24"/>
                <w:szCs w:val="24"/>
              </w:rPr>
            </w:pPr>
            <w:r>
              <w:rPr>
                <w:sz w:val="24"/>
                <w:szCs w:val="24"/>
              </w:rPr>
              <w:t>2</w:t>
            </w:r>
          </w:p>
        </w:tc>
        <w:tc>
          <w:tcPr>
            <w:tcW w:w="620" w:type="pct"/>
            <w:shd w:val="clear" w:color="auto" w:fill="auto"/>
          </w:tcPr>
          <w:p w14:paraId="0296C5F7" w14:textId="77777777" w:rsidR="00433E90" w:rsidRPr="008322C4" w:rsidRDefault="00615610" w:rsidP="008322C4">
            <w:pPr>
              <w:tabs>
                <w:tab w:val="right" w:pos="851"/>
              </w:tabs>
              <w:jc w:val="center"/>
              <w:rPr>
                <w:sz w:val="24"/>
                <w:szCs w:val="24"/>
              </w:rPr>
            </w:pPr>
            <w:r>
              <w:rPr>
                <w:sz w:val="24"/>
                <w:szCs w:val="24"/>
              </w:rPr>
              <w:t>8</w:t>
            </w:r>
          </w:p>
        </w:tc>
        <w:tc>
          <w:tcPr>
            <w:tcW w:w="1029" w:type="pct"/>
            <w:shd w:val="clear" w:color="auto" w:fill="auto"/>
          </w:tcPr>
          <w:p w14:paraId="6D35407C" w14:textId="77777777" w:rsidR="00433E90" w:rsidRDefault="00433E90" w:rsidP="008322C4">
            <w:pPr>
              <w:tabs>
                <w:tab w:val="right" w:pos="851"/>
              </w:tabs>
              <w:rPr>
                <w:sz w:val="24"/>
                <w:szCs w:val="24"/>
              </w:rPr>
            </w:pPr>
            <w:r>
              <w:rPr>
                <w:sz w:val="24"/>
                <w:szCs w:val="24"/>
              </w:rPr>
              <w:t>Круглый стол с участием практикующих оценщиков членов СРОО.</w:t>
            </w:r>
          </w:p>
          <w:p w14:paraId="2EF7D840" w14:textId="77777777" w:rsidR="00433E90" w:rsidRDefault="00433E90" w:rsidP="008322C4">
            <w:pPr>
              <w:tabs>
                <w:tab w:val="right" w:pos="851"/>
              </w:tabs>
              <w:rPr>
                <w:sz w:val="24"/>
                <w:szCs w:val="24"/>
              </w:rPr>
            </w:pPr>
            <w:r>
              <w:rPr>
                <w:sz w:val="24"/>
                <w:szCs w:val="24"/>
              </w:rPr>
              <w:t>Доклада с презентациями.</w:t>
            </w:r>
          </w:p>
          <w:p w14:paraId="752FDBC0" w14:textId="77777777" w:rsidR="00433E90" w:rsidRPr="008322C4" w:rsidRDefault="00433E90" w:rsidP="008322C4">
            <w:pPr>
              <w:tabs>
                <w:tab w:val="right" w:pos="851"/>
              </w:tabs>
              <w:rPr>
                <w:sz w:val="24"/>
                <w:szCs w:val="24"/>
              </w:rPr>
            </w:pPr>
            <w:r>
              <w:rPr>
                <w:sz w:val="24"/>
                <w:szCs w:val="24"/>
              </w:rPr>
              <w:t>Итоговое тестирование</w:t>
            </w:r>
          </w:p>
        </w:tc>
      </w:tr>
      <w:tr w:rsidR="00433E90" w:rsidRPr="008322C4" w14:paraId="44E51A29" w14:textId="77777777" w:rsidTr="00433E90">
        <w:trPr>
          <w:trHeight w:val="1346"/>
        </w:trPr>
        <w:tc>
          <w:tcPr>
            <w:tcW w:w="276" w:type="pct"/>
            <w:tcBorders>
              <w:bottom w:val="single" w:sz="4" w:space="0" w:color="auto"/>
            </w:tcBorders>
            <w:shd w:val="clear" w:color="auto" w:fill="auto"/>
          </w:tcPr>
          <w:p w14:paraId="65BBEA64" w14:textId="77777777" w:rsidR="00433E90" w:rsidRPr="008322C4" w:rsidRDefault="00433E90" w:rsidP="008322C4">
            <w:pPr>
              <w:tabs>
                <w:tab w:val="right" w:pos="851"/>
              </w:tabs>
              <w:rPr>
                <w:sz w:val="24"/>
                <w:szCs w:val="24"/>
              </w:rPr>
            </w:pPr>
          </w:p>
        </w:tc>
        <w:tc>
          <w:tcPr>
            <w:tcW w:w="1014" w:type="pct"/>
            <w:tcBorders>
              <w:bottom w:val="single" w:sz="4" w:space="0" w:color="auto"/>
            </w:tcBorders>
            <w:shd w:val="clear" w:color="auto" w:fill="auto"/>
          </w:tcPr>
          <w:p w14:paraId="751BFCF4" w14:textId="77777777" w:rsidR="00433E90" w:rsidRPr="008322C4" w:rsidRDefault="00433E90" w:rsidP="00433E90">
            <w:pPr>
              <w:tabs>
                <w:tab w:val="right" w:pos="851"/>
              </w:tabs>
              <w:rPr>
                <w:rFonts w:eastAsia="TimesNewRomanPS-BoldMT"/>
                <w:bCs/>
                <w:sz w:val="24"/>
                <w:szCs w:val="24"/>
              </w:rPr>
            </w:pPr>
            <w:r w:rsidRPr="008322C4">
              <w:rPr>
                <w:sz w:val="24"/>
                <w:szCs w:val="24"/>
              </w:rPr>
              <w:t>В целом по дисциплине</w:t>
            </w:r>
          </w:p>
        </w:tc>
        <w:tc>
          <w:tcPr>
            <w:tcW w:w="412" w:type="pct"/>
            <w:tcBorders>
              <w:bottom w:val="single" w:sz="4" w:space="0" w:color="auto"/>
            </w:tcBorders>
            <w:shd w:val="clear" w:color="auto" w:fill="auto"/>
          </w:tcPr>
          <w:p w14:paraId="4DC41BCB" w14:textId="77777777" w:rsidR="00433E90" w:rsidRPr="00433E90" w:rsidRDefault="00615610" w:rsidP="00433E90">
            <w:pPr>
              <w:tabs>
                <w:tab w:val="right" w:pos="851"/>
              </w:tabs>
              <w:jc w:val="center"/>
              <w:rPr>
                <w:sz w:val="24"/>
                <w:szCs w:val="24"/>
              </w:rPr>
            </w:pPr>
            <w:r>
              <w:rPr>
                <w:sz w:val="24"/>
                <w:szCs w:val="24"/>
              </w:rPr>
              <w:t>144</w:t>
            </w:r>
          </w:p>
        </w:tc>
        <w:tc>
          <w:tcPr>
            <w:tcW w:w="412" w:type="pct"/>
            <w:tcBorders>
              <w:bottom w:val="single" w:sz="4" w:space="0" w:color="auto"/>
            </w:tcBorders>
            <w:shd w:val="clear" w:color="auto" w:fill="auto"/>
          </w:tcPr>
          <w:p w14:paraId="776B1E06" w14:textId="77777777" w:rsidR="00433E90" w:rsidRPr="00433E90" w:rsidRDefault="00615610" w:rsidP="00433E90">
            <w:pPr>
              <w:tabs>
                <w:tab w:val="right" w:pos="851"/>
              </w:tabs>
              <w:jc w:val="center"/>
              <w:rPr>
                <w:sz w:val="24"/>
                <w:szCs w:val="24"/>
              </w:rPr>
            </w:pPr>
            <w:r>
              <w:rPr>
                <w:sz w:val="24"/>
                <w:szCs w:val="24"/>
              </w:rPr>
              <w:t>68</w:t>
            </w:r>
          </w:p>
        </w:tc>
        <w:tc>
          <w:tcPr>
            <w:tcW w:w="407" w:type="pct"/>
            <w:tcBorders>
              <w:bottom w:val="single" w:sz="4" w:space="0" w:color="auto"/>
            </w:tcBorders>
            <w:shd w:val="clear" w:color="auto" w:fill="auto"/>
          </w:tcPr>
          <w:p w14:paraId="636BBFDE" w14:textId="77777777" w:rsidR="00433E90" w:rsidRPr="00433E90" w:rsidRDefault="00433E90" w:rsidP="00433E90">
            <w:pPr>
              <w:tabs>
                <w:tab w:val="right" w:pos="851"/>
              </w:tabs>
              <w:jc w:val="center"/>
              <w:rPr>
                <w:sz w:val="24"/>
                <w:szCs w:val="24"/>
              </w:rPr>
            </w:pPr>
            <w:r w:rsidRPr="00433E90">
              <w:rPr>
                <w:sz w:val="24"/>
                <w:szCs w:val="24"/>
              </w:rPr>
              <w:t>34</w:t>
            </w:r>
          </w:p>
        </w:tc>
        <w:tc>
          <w:tcPr>
            <w:tcW w:w="830" w:type="pct"/>
            <w:tcBorders>
              <w:bottom w:val="single" w:sz="4" w:space="0" w:color="auto"/>
            </w:tcBorders>
            <w:shd w:val="clear" w:color="auto" w:fill="auto"/>
          </w:tcPr>
          <w:p w14:paraId="37AC92DF" w14:textId="77777777" w:rsidR="00433E90" w:rsidRPr="00433E90" w:rsidRDefault="00433E90" w:rsidP="00433E90">
            <w:pPr>
              <w:tabs>
                <w:tab w:val="right" w:pos="851"/>
              </w:tabs>
              <w:jc w:val="center"/>
              <w:rPr>
                <w:sz w:val="24"/>
                <w:szCs w:val="24"/>
              </w:rPr>
            </w:pPr>
            <w:r w:rsidRPr="00433E90">
              <w:rPr>
                <w:sz w:val="24"/>
                <w:szCs w:val="24"/>
              </w:rPr>
              <w:t>34</w:t>
            </w:r>
          </w:p>
        </w:tc>
        <w:tc>
          <w:tcPr>
            <w:tcW w:w="620" w:type="pct"/>
            <w:tcBorders>
              <w:bottom w:val="single" w:sz="4" w:space="0" w:color="auto"/>
            </w:tcBorders>
            <w:shd w:val="clear" w:color="auto" w:fill="auto"/>
          </w:tcPr>
          <w:p w14:paraId="728B4C13" w14:textId="77777777" w:rsidR="00433E90" w:rsidRPr="00433E90" w:rsidRDefault="00615610" w:rsidP="00433E90">
            <w:pPr>
              <w:tabs>
                <w:tab w:val="right" w:pos="851"/>
              </w:tabs>
              <w:jc w:val="center"/>
              <w:rPr>
                <w:sz w:val="24"/>
                <w:szCs w:val="24"/>
              </w:rPr>
            </w:pPr>
            <w:r>
              <w:rPr>
                <w:sz w:val="24"/>
                <w:szCs w:val="24"/>
              </w:rPr>
              <w:t>76</w:t>
            </w:r>
          </w:p>
        </w:tc>
        <w:tc>
          <w:tcPr>
            <w:tcW w:w="1029" w:type="pct"/>
            <w:tcBorders>
              <w:bottom w:val="single" w:sz="4" w:space="0" w:color="auto"/>
            </w:tcBorders>
            <w:shd w:val="clear" w:color="auto" w:fill="auto"/>
          </w:tcPr>
          <w:p w14:paraId="64F277A6" w14:textId="242112DA" w:rsidR="00433E90" w:rsidRPr="008322C4" w:rsidRDefault="00433E90" w:rsidP="006E71B1">
            <w:pPr>
              <w:tabs>
                <w:tab w:val="right" w:pos="851"/>
              </w:tabs>
              <w:rPr>
                <w:sz w:val="24"/>
                <w:szCs w:val="24"/>
              </w:rPr>
            </w:pPr>
            <w:r w:rsidRPr="008322C4">
              <w:rPr>
                <w:sz w:val="24"/>
                <w:szCs w:val="24"/>
              </w:rPr>
              <w:t xml:space="preserve">Согласно учебному плану: </w:t>
            </w:r>
            <w:r w:rsidR="006E71B1">
              <w:rPr>
                <w:sz w:val="24"/>
                <w:szCs w:val="24"/>
              </w:rPr>
              <w:t>контрольная работа</w:t>
            </w:r>
          </w:p>
        </w:tc>
      </w:tr>
      <w:tr w:rsidR="00433E90" w:rsidRPr="008322C4" w14:paraId="1A660AE5" w14:textId="77777777" w:rsidTr="00433E90">
        <w:trPr>
          <w:trHeight w:val="20"/>
        </w:trPr>
        <w:tc>
          <w:tcPr>
            <w:tcW w:w="276" w:type="pct"/>
            <w:shd w:val="clear" w:color="auto" w:fill="auto"/>
          </w:tcPr>
          <w:p w14:paraId="24295E3A" w14:textId="77777777" w:rsidR="00433E90" w:rsidRPr="008322C4" w:rsidRDefault="00433E90" w:rsidP="008322C4">
            <w:pPr>
              <w:tabs>
                <w:tab w:val="right" w:pos="851"/>
              </w:tabs>
              <w:rPr>
                <w:b/>
                <w:sz w:val="24"/>
                <w:szCs w:val="24"/>
              </w:rPr>
            </w:pPr>
          </w:p>
        </w:tc>
        <w:tc>
          <w:tcPr>
            <w:tcW w:w="1014" w:type="pct"/>
            <w:shd w:val="clear" w:color="auto" w:fill="auto"/>
          </w:tcPr>
          <w:p w14:paraId="6210ADE9" w14:textId="77777777" w:rsidR="00433E90" w:rsidRPr="008322C4" w:rsidRDefault="00433E90" w:rsidP="008322C4">
            <w:pPr>
              <w:tabs>
                <w:tab w:val="right" w:pos="851"/>
              </w:tabs>
              <w:rPr>
                <w:b/>
                <w:sz w:val="24"/>
                <w:szCs w:val="24"/>
              </w:rPr>
            </w:pPr>
            <w:r w:rsidRPr="008322C4">
              <w:rPr>
                <w:sz w:val="24"/>
                <w:szCs w:val="24"/>
              </w:rPr>
              <w:t>Итого в %</w:t>
            </w:r>
          </w:p>
        </w:tc>
        <w:tc>
          <w:tcPr>
            <w:tcW w:w="412" w:type="pct"/>
            <w:shd w:val="clear" w:color="auto" w:fill="auto"/>
          </w:tcPr>
          <w:p w14:paraId="34ECB17E" w14:textId="77777777" w:rsidR="00433E90" w:rsidRPr="00433E90" w:rsidRDefault="00433E90" w:rsidP="00433E90">
            <w:pPr>
              <w:tabs>
                <w:tab w:val="right" w:pos="851"/>
              </w:tabs>
              <w:jc w:val="center"/>
              <w:rPr>
                <w:sz w:val="24"/>
                <w:szCs w:val="24"/>
              </w:rPr>
            </w:pPr>
          </w:p>
        </w:tc>
        <w:tc>
          <w:tcPr>
            <w:tcW w:w="412" w:type="pct"/>
            <w:shd w:val="clear" w:color="auto" w:fill="auto"/>
          </w:tcPr>
          <w:p w14:paraId="7761ED30" w14:textId="77777777" w:rsidR="00433E90" w:rsidRPr="00433E90" w:rsidRDefault="00615610" w:rsidP="00433E90">
            <w:pPr>
              <w:tabs>
                <w:tab w:val="right" w:pos="851"/>
              </w:tabs>
              <w:jc w:val="center"/>
              <w:rPr>
                <w:sz w:val="24"/>
                <w:szCs w:val="24"/>
              </w:rPr>
            </w:pPr>
            <w:r>
              <w:rPr>
                <w:sz w:val="24"/>
                <w:szCs w:val="24"/>
              </w:rPr>
              <w:t>47</w:t>
            </w:r>
          </w:p>
        </w:tc>
        <w:tc>
          <w:tcPr>
            <w:tcW w:w="407" w:type="pct"/>
            <w:shd w:val="clear" w:color="auto" w:fill="auto"/>
          </w:tcPr>
          <w:p w14:paraId="02D5300B" w14:textId="77777777" w:rsidR="00433E90" w:rsidRPr="00433E90" w:rsidRDefault="00433E90" w:rsidP="00433E90">
            <w:pPr>
              <w:tabs>
                <w:tab w:val="right" w:pos="851"/>
              </w:tabs>
              <w:jc w:val="center"/>
              <w:rPr>
                <w:sz w:val="24"/>
                <w:szCs w:val="24"/>
              </w:rPr>
            </w:pPr>
            <w:r w:rsidRPr="00433E90">
              <w:rPr>
                <w:sz w:val="24"/>
                <w:szCs w:val="24"/>
              </w:rPr>
              <w:t>50</w:t>
            </w:r>
          </w:p>
        </w:tc>
        <w:tc>
          <w:tcPr>
            <w:tcW w:w="830" w:type="pct"/>
            <w:shd w:val="clear" w:color="auto" w:fill="auto"/>
          </w:tcPr>
          <w:p w14:paraId="47A0D529" w14:textId="77777777" w:rsidR="00433E90" w:rsidRPr="00433E90" w:rsidRDefault="00433E90" w:rsidP="00433E90">
            <w:pPr>
              <w:tabs>
                <w:tab w:val="right" w:pos="851"/>
              </w:tabs>
              <w:jc w:val="center"/>
              <w:rPr>
                <w:sz w:val="24"/>
                <w:szCs w:val="24"/>
              </w:rPr>
            </w:pPr>
            <w:r w:rsidRPr="00433E90">
              <w:rPr>
                <w:sz w:val="24"/>
                <w:szCs w:val="24"/>
              </w:rPr>
              <w:t>50</w:t>
            </w:r>
          </w:p>
        </w:tc>
        <w:tc>
          <w:tcPr>
            <w:tcW w:w="620" w:type="pct"/>
            <w:shd w:val="clear" w:color="auto" w:fill="auto"/>
          </w:tcPr>
          <w:p w14:paraId="001E6476" w14:textId="77777777" w:rsidR="00433E90" w:rsidRPr="00433E90" w:rsidRDefault="00615610" w:rsidP="00433E90">
            <w:pPr>
              <w:tabs>
                <w:tab w:val="right" w:pos="851"/>
              </w:tabs>
              <w:jc w:val="center"/>
              <w:rPr>
                <w:sz w:val="24"/>
                <w:szCs w:val="24"/>
              </w:rPr>
            </w:pPr>
            <w:r>
              <w:rPr>
                <w:sz w:val="24"/>
                <w:szCs w:val="24"/>
              </w:rPr>
              <w:t>53</w:t>
            </w:r>
          </w:p>
        </w:tc>
        <w:tc>
          <w:tcPr>
            <w:tcW w:w="1029" w:type="pct"/>
            <w:shd w:val="clear" w:color="auto" w:fill="auto"/>
          </w:tcPr>
          <w:p w14:paraId="2900AFD3" w14:textId="77777777" w:rsidR="00433E90" w:rsidRPr="008322C4" w:rsidRDefault="00433E90" w:rsidP="008322C4">
            <w:pPr>
              <w:tabs>
                <w:tab w:val="right" w:pos="851"/>
              </w:tabs>
              <w:rPr>
                <w:b/>
                <w:sz w:val="24"/>
                <w:szCs w:val="24"/>
              </w:rPr>
            </w:pPr>
          </w:p>
        </w:tc>
      </w:tr>
    </w:tbl>
    <w:p w14:paraId="37749603" w14:textId="77777777" w:rsidR="006E71B1" w:rsidRPr="006E71B1" w:rsidRDefault="006E71B1" w:rsidP="006E71B1">
      <w:pPr>
        <w:jc w:val="both"/>
        <w:rPr>
          <w:sz w:val="16"/>
          <w:szCs w:val="16"/>
        </w:rPr>
      </w:pPr>
    </w:p>
    <w:p w14:paraId="16F42B8C" w14:textId="71507A66" w:rsidR="006E71B1" w:rsidRPr="00DE19F5" w:rsidRDefault="006E71B1" w:rsidP="006E71B1">
      <w:pPr>
        <w:jc w:val="both"/>
        <w:rPr>
          <w:sz w:val="24"/>
          <w:szCs w:val="24"/>
        </w:rPr>
      </w:pPr>
      <w:r w:rsidRPr="006E71B1">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7BCC1DD" w14:textId="77777777" w:rsidR="00784CAB" w:rsidRPr="008322C4" w:rsidRDefault="00784CAB" w:rsidP="008322C4">
      <w:pPr>
        <w:pStyle w:val="ab"/>
        <w:jc w:val="both"/>
        <w:rPr>
          <w:b w:val="0"/>
          <w:szCs w:val="28"/>
        </w:rPr>
      </w:pPr>
    </w:p>
    <w:p w14:paraId="7F6630D8" w14:textId="77777777" w:rsidR="00724F1D" w:rsidRPr="008322C4" w:rsidRDefault="00C52F7B" w:rsidP="008322C4">
      <w:pPr>
        <w:pStyle w:val="1"/>
        <w:rPr>
          <w:rFonts w:ascii="Times New Roman" w:eastAsiaTheme="majorEastAsia" w:hAnsi="Times New Roman"/>
          <w:kern w:val="0"/>
          <w:sz w:val="28"/>
          <w:szCs w:val="28"/>
          <w:lang w:val="ru-RU"/>
        </w:rPr>
      </w:pPr>
      <w:bookmarkStart w:id="8" w:name="_Toc145947948"/>
      <w:r w:rsidRPr="008322C4">
        <w:rPr>
          <w:rFonts w:ascii="Times New Roman" w:eastAsiaTheme="majorEastAsia" w:hAnsi="Times New Roman"/>
          <w:kern w:val="0"/>
          <w:sz w:val="28"/>
          <w:szCs w:val="28"/>
          <w:lang w:val="ru-RU"/>
        </w:rPr>
        <w:lastRenderedPageBreak/>
        <w:t>5.</w:t>
      </w:r>
      <w:r w:rsidR="00FB19BE" w:rsidRPr="008322C4">
        <w:rPr>
          <w:rFonts w:ascii="Times New Roman" w:eastAsiaTheme="majorEastAsia" w:hAnsi="Times New Roman"/>
          <w:kern w:val="0"/>
          <w:sz w:val="28"/>
          <w:szCs w:val="28"/>
          <w:lang w:val="ru-RU"/>
        </w:rPr>
        <w:t>3</w:t>
      </w:r>
      <w:r w:rsidR="00024EEA" w:rsidRPr="008322C4">
        <w:rPr>
          <w:rFonts w:ascii="Times New Roman" w:eastAsiaTheme="majorEastAsia" w:hAnsi="Times New Roman"/>
          <w:kern w:val="0"/>
          <w:sz w:val="28"/>
          <w:szCs w:val="28"/>
          <w:lang w:val="ru-RU"/>
        </w:rPr>
        <w:t xml:space="preserve">. Содержание </w:t>
      </w:r>
      <w:r w:rsidR="00C63B2E" w:rsidRPr="008322C4">
        <w:rPr>
          <w:rFonts w:ascii="Times New Roman" w:eastAsiaTheme="majorEastAsia" w:hAnsi="Times New Roman"/>
          <w:kern w:val="0"/>
          <w:sz w:val="28"/>
          <w:szCs w:val="28"/>
          <w:lang w:val="ru-RU"/>
        </w:rPr>
        <w:t xml:space="preserve">семинаров, </w:t>
      </w:r>
      <w:r w:rsidRPr="008322C4">
        <w:rPr>
          <w:rFonts w:ascii="Times New Roman" w:eastAsiaTheme="majorEastAsia" w:hAnsi="Times New Roman"/>
          <w:kern w:val="0"/>
          <w:sz w:val="28"/>
          <w:szCs w:val="28"/>
          <w:lang w:val="ru-RU"/>
        </w:rPr>
        <w:t xml:space="preserve">практических </w:t>
      </w:r>
      <w:r w:rsidR="00C63B2E" w:rsidRPr="008322C4">
        <w:rPr>
          <w:rFonts w:ascii="Times New Roman" w:eastAsiaTheme="majorEastAsia" w:hAnsi="Times New Roman"/>
          <w:kern w:val="0"/>
          <w:sz w:val="28"/>
          <w:szCs w:val="28"/>
          <w:lang w:val="ru-RU"/>
        </w:rPr>
        <w:t>занятий</w:t>
      </w:r>
      <w:bookmarkEnd w:id="8"/>
      <w:r w:rsidRPr="008322C4">
        <w:rPr>
          <w:rFonts w:ascii="Times New Roman" w:eastAsiaTheme="majorEastAsia" w:hAnsi="Times New Roman"/>
          <w:kern w:val="0"/>
          <w:sz w:val="28"/>
          <w:szCs w:val="28"/>
          <w:lang w:val="ru-RU"/>
        </w:rPr>
        <w:t xml:space="preserve"> </w:t>
      </w:r>
    </w:p>
    <w:tbl>
      <w:tblPr>
        <w:tblStyle w:val="a8"/>
        <w:tblW w:w="10314" w:type="dxa"/>
        <w:tblLook w:val="04A0" w:firstRow="1" w:lastRow="0" w:firstColumn="1" w:lastColumn="0" w:noHBand="0" w:noVBand="1"/>
      </w:tblPr>
      <w:tblGrid>
        <w:gridCol w:w="2269"/>
        <w:gridCol w:w="5777"/>
        <w:gridCol w:w="2268"/>
      </w:tblGrid>
      <w:tr w:rsidR="00D93D73" w:rsidRPr="00F5265C" w14:paraId="7DA2B47F" w14:textId="77777777" w:rsidTr="00BE4E03">
        <w:tc>
          <w:tcPr>
            <w:tcW w:w="2269" w:type="dxa"/>
          </w:tcPr>
          <w:p w14:paraId="0E6CCE73" w14:textId="77777777" w:rsidR="002A2809" w:rsidRPr="00F5265C" w:rsidRDefault="002A2809" w:rsidP="008322C4">
            <w:pPr>
              <w:keepNext/>
              <w:jc w:val="both"/>
              <w:rPr>
                <w:b/>
                <w:sz w:val="24"/>
                <w:szCs w:val="24"/>
              </w:rPr>
            </w:pPr>
            <w:r w:rsidRPr="00F5265C">
              <w:rPr>
                <w:b/>
                <w:sz w:val="24"/>
                <w:szCs w:val="24"/>
              </w:rPr>
              <w:t>Наименование тем</w:t>
            </w:r>
            <w:r w:rsidR="00596CE9" w:rsidRPr="00F5265C">
              <w:rPr>
                <w:b/>
                <w:sz w:val="24"/>
                <w:szCs w:val="24"/>
              </w:rPr>
              <w:t xml:space="preserve"> (разделов)</w:t>
            </w:r>
            <w:r w:rsidRPr="00F5265C">
              <w:rPr>
                <w:b/>
                <w:sz w:val="24"/>
                <w:szCs w:val="24"/>
              </w:rPr>
              <w:t xml:space="preserve"> дисциплины</w:t>
            </w:r>
          </w:p>
        </w:tc>
        <w:tc>
          <w:tcPr>
            <w:tcW w:w="5777" w:type="dxa"/>
          </w:tcPr>
          <w:p w14:paraId="7F38CE8A" w14:textId="77777777" w:rsidR="002A2809" w:rsidRPr="00F5265C" w:rsidRDefault="00D763C2" w:rsidP="001A3181">
            <w:pPr>
              <w:keepNext/>
              <w:jc w:val="both"/>
              <w:rPr>
                <w:b/>
                <w:sz w:val="24"/>
                <w:szCs w:val="24"/>
              </w:rPr>
            </w:pPr>
            <w:r w:rsidRPr="00F5265C">
              <w:rPr>
                <w:b/>
                <w:sz w:val="24"/>
                <w:szCs w:val="24"/>
              </w:rPr>
              <w:t>Перечень вопросов для обсуждения на семинарских, практических занятиях,</w:t>
            </w:r>
            <w:r w:rsidR="002A2809" w:rsidRPr="00F5265C">
              <w:rPr>
                <w:b/>
                <w:sz w:val="24"/>
                <w:szCs w:val="24"/>
              </w:rPr>
              <w:t xml:space="preserve"> рекомендуемые источники из разделов 8,9 </w:t>
            </w:r>
          </w:p>
        </w:tc>
        <w:tc>
          <w:tcPr>
            <w:tcW w:w="2268" w:type="dxa"/>
          </w:tcPr>
          <w:p w14:paraId="41589040" w14:textId="77777777" w:rsidR="002A2809" w:rsidRPr="00F5265C" w:rsidRDefault="002A2809" w:rsidP="008322C4">
            <w:pPr>
              <w:keepNext/>
              <w:jc w:val="both"/>
              <w:rPr>
                <w:b/>
                <w:sz w:val="24"/>
                <w:szCs w:val="24"/>
              </w:rPr>
            </w:pPr>
            <w:r w:rsidRPr="00F5265C">
              <w:rPr>
                <w:b/>
                <w:sz w:val="24"/>
                <w:szCs w:val="24"/>
              </w:rPr>
              <w:t>Формы проведения занятий</w:t>
            </w:r>
          </w:p>
        </w:tc>
      </w:tr>
      <w:tr w:rsidR="00D93D73" w:rsidRPr="00F5265C" w14:paraId="2A76DFF3" w14:textId="77777777" w:rsidTr="00BE4E03">
        <w:tc>
          <w:tcPr>
            <w:tcW w:w="2269" w:type="dxa"/>
          </w:tcPr>
          <w:p w14:paraId="65F376C1" w14:textId="77777777" w:rsidR="00FB6662" w:rsidRPr="00F5265C" w:rsidRDefault="00FB6662" w:rsidP="00A25D14">
            <w:pPr>
              <w:rPr>
                <w:rFonts w:eastAsia="TimesNewRomanPS-BoldMT"/>
                <w:bCs/>
                <w:sz w:val="24"/>
                <w:szCs w:val="24"/>
              </w:rPr>
            </w:pPr>
            <w:r w:rsidRPr="00F5265C">
              <w:rPr>
                <w:rFonts w:eastAsia="TimesNewRomanPS-BoldMT"/>
                <w:bCs/>
                <w:sz w:val="24"/>
                <w:szCs w:val="24"/>
              </w:rPr>
              <w:t xml:space="preserve">Тема 1. </w:t>
            </w:r>
          </w:p>
          <w:p w14:paraId="481FA573" w14:textId="77777777" w:rsidR="00CA08E0" w:rsidRPr="00F5265C" w:rsidRDefault="00CA08E0" w:rsidP="00A25D14">
            <w:pPr>
              <w:rPr>
                <w:rFonts w:eastAsia="TimesNewRomanPS-BoldMT"/>
                <w:bCs/>
                <w:sz w:val="24"/>
                <w:szCs w:val="24"/>
              </w:rPr>
            </w:pPr>
            <w:r w:rsidRPr="00F5265C">
              <w:rPr>
                <w:rFonts w:eastAsia="TimesNewRomanPS-BoldMT"/>
                <w:bCs/>
                <w:sz w:val="24"/>
                <w:szCs w:val="24"/>
              </w:rPr>
              <w:t>Финансовые активы как объект оценки: идентификация и классификация</w:t>
            </w:r>
          </w:p>
        </w:tc>
        <w:tc>
          <w:tcPr>
            <w:tcW w:w="5777" w:type="dxa"/>
          </w:tcPr>
          <w:p w14:paraId="011B16BB" w14:textId="77777777" w:rsidR="00FB6662" w:rsidRPr="007B7C66" w:rsidRDefault="00CA08E0" w:rsidP="00337E60">
            <w:pPr>
              <w:pStyle w:val="a6"/>
              <w:keepNext/>
              <w:numPr>
                <w:ilvl w:val="0"/>
                <w:numId w:val="14"/>
              </w:numPr>
              <w:rPr>
                <w:sz w:val="24"/>
                <w:szCs w:val="24"/>
              </w:rPr>
            </w:pPr>
            <w:r w:rsidRPr="007B7C66">
              <w:rPr>
                <w:sz w:val="24"/>
                <w:szCs w:val="24"/>
              </w:rPr>
              <w:t>Понятие финансовых активов. Сравнение категорий и понятий: финансовые активы, финансовые инструменты, ценные бумаги, финансовые продукты. Современный категориально-понятийный аппарат. Бухгалтерский и стоимостной подход.</w:t>
            </w:r>
          </w:p>
          <w:p w14:paraId="0743B145" w14:textId="77777777" w:rsidR="00CA08E0" w:rsidRPr="007B7C66" w:rsidRDefault="00CA08E0" w:rsidP="00337E60">
            <w:pPr>
              <w:pStyle w:val="a6"/>
              <w:keepNext/>
              <w:numPr>
                <w:ilvl w:val="0"/>
                <w:numId w:val="14"/>
              </w:numPr>
              <w:rPr>
                <w:sz w:val="24"/>
                <w:szCs w:val="24"/>
              </w:rPr>
            </w:pPr>
            <w:r w:rsidRPr="007B7C66">
              <w:rPr>
                <w:sz w:val="24"/>
                <w:szCs w:val="24"/>
              </w:rPr>
              <w:t>Понятие объекта стоимостной оценки. Условия признания объекта объектом оценки. Алгоритм признания. Идентификация объекта оценки для определения рыночной стоимости</w:t>
            </w:r>
          </w:p>
          <w:p w14:paraId="4AF4536C" w14:textId="77777777" w:rsidR="00CA08E0" w:rsidRPr="007B7C66" w:rsidRDefault="00CA08E0" w:rsidP="00337E60">
            <w:pPr>
              <w:pStyle w:val="a6"/>
              <w:keepNext/>
              <w:numPr>
                <w:ilvl w:val="0"/>
                <w:numId w:val="14"/>
              </w:numPr>
              <w:rPr>
                <w:sz w:val="24"/>
                <w:szCs w:val="24"/>
              </w:rPr>
            </w:pPr>
            <w:r w:rsidRPr="007B7C66">
              <w:rPr>
                <w:sz w:val="24"/>
                <w:szCs w:val="24"/>
              </w:rPr>
              <w:t>Необходимые подтверждающие и устанавливающие документы, их анализ</w:t>
            </w:r>
          </w:p>
          <w:p w14:paraId="1A3133C9" w14:textId="77777777" w:rsidR="00CA08E0" w:rsidRPr="007B7C66" w:rsidRDefault="00CA08E0" w:rsidP="00337E60">
            <w:pPr>
              <w:pStyle w:val="a6"/>
              <w:keepNext/>
              <w:numPr>
                <w:ilvl w:val="0"/>
                <w:numId w:val="14"/>
              </w:numPr>
              <w:rPr>
                <w:sz w:val="24"/>
                <w:szCs w:val="24"/>
              </w:rPr>
            </w:pPr>
            <w:r w:rsidRPr="007B7C66">
              <w:rPr>
                <w:sz w:val="24"/>
                <w:szCs w:val="24"/>
              </w:rPr>
              <w:t xml:space="preserve">Классификация финансовых активов в </w:t>
            </w:r>
            <w:r w:rsidR="006D7548" w:rsidRPr="007B7C66">
              <w:rPr>
                <w:sz w:val="24"/>
                <w:szCs w:val="24"/>
              </w:rPr>
              <w:t>процессе стоимостной</w:t>
            </w:r>
            <w:r w:rsidRPr="007B7C66">
              <w:rPr>
                <w:sz w:val="24"/>
                <w:szCs w:val="24"/>
              </w:rPr>
              <w:t xml:space="preserve"> оценки. Основные факторы, влияющие на величину стоимости каждой классификационной группы. </w:t>
            </w:r>
          </w:p>
          <w:p w14:paraId="6C9C6435" w14:textId="77777777" w:rsidR="00CA08E0" w:rsidRPr="00F5265C" w:rsidRDefault="00361CD3" w:rsidP="00CA08E0">
            <w:pPr>
              <w:keepNext/>
              <w:rPr>
                <w:sz w:val="24"/>
                <w:szCs w:val="24"/>
              </w:rPr>
            </w:pPr>
            <w:r w:rsidRPr="00F5265C">
              <w:rPr>
                <w:sz w:val="24"/>
                <w:szCs w:val="24"/>
              </w:rPr>
              <w:t>Рекомендуемые источники из раздела 8</w:t>
            </w:r>
            <w:r w:rsidR="00CA08E0" w:rsidRPr="00F5265C">
              <w:rPr>
                <w:sz w:val="24"/>
                <w:szCs w:val="24"/>
              </w:rPr>
              <w:t xml:space="preserve">: </w:t>
            </w:r>
            <w:r w:rsidR="007E66A5" w:rsidRPr="00F5265C">
              <w:rPr>
                <w:sz w:val="24"/>
                <w:szCs w:val="24"/>
              </w:rPr>
              <w:t>1,</w:t>
            </w:r>
            <w:r w:rsidR="00B15FD0" w:rsidRPr="00F5265C">
              <w:rPr>
                <w:sz w:val="24"/>
                <w:szCs w:val="24"/>
              </w:rPr>
              <w:t xml:space="preserve"> </w:t>
            </w:r>
            <w:r w:rsidR="007E66A5" w:rsidRPr="00F5265C">
              <w:rPr>
                <w:sz w:val="24"/>
                <w:szCs w:val="24"/>
              </w:rPr>
              <w:t>2,</w:t>
            </w:r>
            <w:r w:rsidR="00B15FD0" w:rsidRPr="00F5265C">
              <w:rPr>
                <w:sz w:val="24"/>
                <w:szCs w:val="24"/>
              </w:rPr>
              <w:t xml:space="preserve"> </w:t>
            </w:r>
            <w:r w:rsidR="007E66A5" w:rsidRPr="00F5265C">
              <w:rPr>
                <w:sz w:val="24"/>
                <w:szCs w:val="24"/>
              </w:rPr>
              <w:t>3,</w:t>
            </w:r>
            <w:r w:rsidR="00B15FD0" w:rsidRPr="00F5265C">
              <w:rPr>
                <w:sz w:val="24"/>
                <w:szCs w:val="24"/>
              </w:rPr>
              <w:t xml:space="preserve"> </w:t>
            </w:r>
            <w:r w:rsidR="007E66A5" w:rsidRPr="00F5265C">
              <w:rPr>
                <w:sz w:val="24"/>
                <w:szCs w:val="24"/>
              </w:rPr>
              <w:t>4</w:t>
            </w:r>
          </w:p>
          <w:p w14:paraId="46BD3C51" w14:textId="521F3CBA" w:rsidR="00361CD3" w:rsidRPr="00F5265C" w:rsidRDefault="00361CD3" w:rsidP="00780F66">
            <w:pPr>
              <w:keepNext/>
              <w:rPr>
                <w:sz w:val="24"/>
                <w:szCs w:val="24"/>
              </w:rPr>
            </w:pPr>
            <w:r w:rsidRPr="00F5265C">
              <w:rPr>
                <w:sz w:val="24"/>
                <w:szCs w:val="24"/>
              </w:rPr>
              <w:t xml:space="preserve">из раздела 9: </w:t>
            </w:r>
            <w:r w:rsidR="00B15FD0" w:rsidRPr="00F5265C">
              <w:rPr>
                <w:sz w:val="24"/>
                <w:szCs w:val="24"/>
              </w:rPr>
              <w:t xml:space="preserve">7, 8, 9, </w:t>
            </w:r>
            <w:r w:rsidR="00281829">
              <w:rPr>
                <w:sz w:val="24"/>
                <w:szCs w:val="24"/>
              </w:rPr>
              <w:t>1</w:t>
            </w:r>
            <w:r w:rsidR="00780F66">
              <w:rPr>
                <w:sz w:val="24"/>
                <w:szCs w:val="24"/>
              </w:rPr>
              <w:t>2</w:t>
            </w:r>
          </w:p>
        </w:tc>
        <w:tc>
          <w:tcPr>
            <w:tcW w:w="2268" w:type="dxa"/>
          </w:tcPr>
          <w:p w14:paraId="64BFBB07" w14:textId="77777777" w:rsidR="00FB6662" w:rsidRPr="00F5265C" w:rsidRDefault="00CA08E0" w:rsidP="008322C4">
            <w:pPr>
              <w:keepNext/>
              <w:rPr>
                <w:sz w:val="24"/>
                <w:szCs w:val="24"/>
              </w:rPr>
            </w:pPr>
            <w:r w:rsidRPr="00F5265C">
              <w:rPr>
                <w:sz w:val="24"/>
                <w:szCs w:val="24"/>
              </w:rPr>
              <w:t>Научая дискуссия; выступление с презентацией; тестирование</w:t>
            </w:r>
          </w:p>
        </w:tc>
      </w:tr>
      <w:tr w:rsidR="00D93D73" w:rsidRPr="00F5265C" w14:paraId="3C2B2A9A" w14:textId="77777777" w:rsidTr="00BE4E03">
        <w:tc>
          <w:tcPr>
            <w:tcW w:w="2269" w:type="dxa"/>
          </w:tcPr>
          <w:p w14:paraId="2D7A300A" w14:textId="77777777" w:rsidR="00FB6662" w:rsidRPr="00F5265C" w:rsidRDefault="00FB6662" w:rsidP="00A25D14">
            <w:pPr>
              <w:rPr>
                <w:rFonts w:eastAsia="TimesNewRomanPS-BoldMT"/>
                <w:bCs/>
                <w:sz w:val="24"/>
                <w:szCs w:val="24"/>
              </w:rPr>
            </w:pPr>
            <w:r w:rsidRPr="00F5265C">
              <w:rPr>
                <w:rFonts w:eastAsia="TimesNewRomanPS-BoldMT"/>
                <w:bCs/>
                <w:sz w:val="24"/>
                <w:szCs w:val="24"/>
              </w:rPr>
              <w:t xml:space="preserve">Тема 2. </w:t>
            </w:r>
          </w:p>
          <w:p w14:paraId="4391C367" w14:textId="77777777" w:rsidR="00CA08E0" w:rsidRPr="00F5265C" w:rsidRDefault="00224523" w:rsidP="00A25D14">
            <w:pPr>
              <w:rPr>
                <w:rFonts w:eastAsia="TimesNewRomanPS-BoldMT"/>
                <w:bCs/>
                <w:sz w:val="24"/>
                <w:szCs w:val="24"/>
              </w:rPr>
            </w:pPr>
            <w:r w:rsidRPr="00F5265C">
              <w:rPr>
                <w:rFonts w:eastAsia="TimesNewRomanPS-BoldMT"/>
                <w:bCs/>
                <w:sz w:val="24"/>
                <w:szCs w:val="24"/>
              </w:rPr>
              <w:t>Основные методологии и администрирование стоимостной оценки</w:t>
            </w:r>
          </w:p>
        </w:tc>
        <w:tc>
          <w:tcPr>
            <w:tcW w:w="5777" w:type="dxa"/>
          </w:tcPr>
          <w:p w14:paraId="1EF187ED" w14:textId="77777777" w:rsidR="007B7C66" w:rsidRDefault="00833CA2" w:rsidP="00337E60">
            <w:pPr>
              <w:pStyle w:val="a6"/>
              <w:keepNext/>
              <w:numPr>
                <w:ilvl w:val="0"/>
                <w:numId w:val="15"/>
              </w:numPr>
              <w:rPr>
                <w:sz w:val="24"/>
                <w:szCs w:val="24"/>
              </w:rPr>
            </w:pPr>
            <w:r w:rsidRPr="007B7C66">
              <w:rPr>
                <w:sz w:val="24"/>
                <w:szCs w:val="24"/>
              </w:rPr>
              <w:t xml:space="preserve">Современный финансовый рынок: структура и технологии развития. </w:t>
            </w:r>
          </w:p>
          <w:p w14:paraId="7BFEB1F7" w14:textId="77777777" w:rsidR="007B7C66" w:rsidRDefault="00833CA2" w:rsidP="00337E60">
            <w:pPr>
              <w:pStyle w:val="a6"/>
              <w:keepNext/>
              <w:numPr>
                <w:ilvl w:val="0"/>
                <w:numId w:val="15"/>
              </w:numPr>
              <w:rPr>
                <w:sz w:val="24"/>
                <w:szCs w:val="24"/>
              </w:rPr>
            </w:pPr>
            <w:r w:rsidRPr="007B7C66">
              <w:rPr>
                <w:sz w:val="24"/>
                <w:szCs w:val="24"/>
              </w:rPr>
              <w:t xml:space="preserve">Рынок финансовых активов и его основные характеристика. </w:t>
            </w:r>
          </w:p>
          <w:p w14:paraId="58829474" w14:textId="77777777" w:rsidR="007B7C66" w:rsidRDefault="00833CA2" w:rsidP="00337E60">
            <w:pPr>
              <w:pStyle w:val="a6"/>
              <w:keepNext/>
              <w:numPr>
                <w:ilvl w:val="0"/>
                <w:numId w:val="15"/>
              </w:numPr>
              <w:rPr>
                <w:sz w:val="24"/>
                <w:szCs w:val="24"/>
              </w:rPr>
            </w:pPr>
            <w:r w:rsidRPr="007B7C66">
              <w:rPr>
                <w:sz w:val="24"/>
                <w:szCs w:val="24"/>
              </w:rPr>
              <w:t xml:space="preserve">Учет и оформление прав собственности на финансовые активы. </w:t>
            </w:r>
          </w:p>
          <w:p w14:paraId="4A02231B" w14:textId="24860C1F" w:rsidR="00FB6662" w:rsidRPr="007B7C66" w:rsidRDefault="00833CA2" w:rsidP="00337E60">
            <w:pPr>
              <w:pStyle w:val="a6"/>
              <w:keepNext/>
              <w:numPr>
                <w:ilvl w:val="0"/>
                <w:numId w:val="15"/>
              </w:numPr>
              <w:rPr>
                <w:sz w:val="24"/>
                <w:szCs w:val="24"/>
              </w:rPr>
            </w:pPr>
            <w:r w:rsidRPr="007B7C66">
              <w:rPr>
                <w:sz w:val="24"/>
                <w:szCs w:val="24"/>
              </w:rPr>
              <w:t>Российский фондовый рынок: проблемы развития и анализа.</w:t>
            </w:r>
          </w:p>
          <w:p w14:paraId="4F0990BC" w14:textId="584F47A4" w:rsidR="00361CD3" w:rsidRPr="00F5265C" w:rsidRDefault="00361CD3" w:rsidP="008322C4">
            <w:pPr>
              <w:keepNext/>
              <w:rPr>
                <w:sz w:val="24"/>
                <w:szCs w:val="24"/>
              </w:rPr>
            </w:pPr>
            <w:r w:rsidRPr="00F5265C">
              <w:rPr>
                <w:sz w:val="24"/>
                <w:szCs w:val="24"/>
              </w:rPr>
              <w:t xml:space="preserve">Рекомендуемые источники из раздела </w:t>
            </w:r>
            <w:r w:rsidR="006D7548" w:rsidRPr="00F5265C">
              <w:rPr>
                <w:sz w:val="24"/>
                <w:szCs w:val="24"/>
              </w:rPr>
              <w:t xml:space="preserve">8: </w:t>
            </w:r>
            <w:r w:rsidR="00593AF2" w:rsidRPr="00F5265C">
              <w:rPr>
                <w:sz w:val="24"/>
                <w:szCs w:val="24"/>
              </w:rPr>
              <w:t xml:space="preserve">11, </w:t>
            </w:r>
            <w:r w:rsidR="00BE59C4">
              <w:rPr>
                <w:sz w:val="24"/>
                <w:szCs w:val="24"/>
              </w:rPr>
              <w:t>1</w:t>
            </w:r>
            <w:r w:rsidR="00780F66">
              <w:rPr>
                <w:sz w:val="24"/>
                <w:szCs w:val="24"/>
              </w:rPr>
              <w:t>3</w:t>
            </w:r>
          </w:p>
          <w:p w14:paraId="3D02528A" w14:textId="67B41E84" w:rsidR="00361CD3" w:rsidRPr="00F5265C" w:rsidRDefault="00361CD3" w:rsidP="00780F66">
            <w:pPr>
              <w:keepNext/>
              <w:rPr>
                <w:sz w:val="24"/>
                <w:szCs w:val="24"/>
              </w:rPr>
            </w:pPr>
            <w:r w:rsidRPr="00F5265C">
              <w:rPr>
                <w:sz w:val="24"/>
                <w:szCs w:val="24"/>
              </w:rPr>
              <w:t>из раздела 9:</w:t>
            </w:r>
            <w:r w:rsidR="009B617F" w:rsidRPr="00F5265C">
              <w:rPr>
                <w:sz w:val="24"/>
                <w:szCs w:val="24"/>
              </w:rPr>
              <w:t xml:space="preserve"> 5, 6, 8, 1</w:t>
            </w:r>
            <w:r w:rsidR="00780F66">
              <w:rPr>
                <w:sz w:val="24"/>
                <w:szCs w:val="24"/>
              </w:rPr>
              <w:t>2</w:t>
            </w:r>
          </w:p>
        </w:tc>
        <w:tc>
          <w:tcPr>
            <w:tcW w:w="2268" w:type="dxa"/>
          </w:tcPr>
          <w:p w14:paraId="1D255499" w14:textId="77777777" w:rsidR="00FB6662" w:rsidRPr="00F5265C" w:rsidRDefault="00AD10A8" w:rsidP="008322C4">
            <w:pPr>
              <w:keepNext/>
              <w:rPr>
                <w:sz w:val="24"/>
                <w:szCs w:val="24"/>
              </w:rPr>
            </w:pPr>
            <w:r w:rsidRPr="00F5265C">
              <w:rPr>
                <w:sz w:val="24"/>
                <w:szCs w:val="24"/>
              </w:rPr>
              <w:t>Брифинг с участием представителей бизнеса</w:t>
            </w:r>
          </w:p>
        </w:tc>
      </w:tr>
      <w:tr w:rsidR="00D93D73" w:rsidRPr="00F5265C" w14:paraId="4B3F478D" w14:textId="77777777" w:rsidTr="00BE4E03">
        <w:tc>
          <w:tcPr>
            <w:tcW w:w="2269" w:type="dxa"/>
          </w:tcPr>
          <w:p w14:paraId="5F0E388D" w14:textId="77777777" w:rsidR="00FB6662" w:rsidRPr="00F5265C" w:rsidRDefault="00FB6662" w:rsidP="00A25D14">
            <w:pPr>
              <w:rPr>
                <w:rFonts w:eastAsia="TimesNewRomanPS-BoldMT"/>
                <w:bCs/>
                <w:sz w:val="24"/>
                <w:szCs w:val="24"/>
              </w:rPr>
            </w:pPr>
            <w:r w:rsidRPr="00F5265C">
              <w:rPr>
                <w:rFonts w:eastAsia="TimesNewRomanPS-BoldMT"/>
                <w:bCs/>
                <w:sz w:val="24"/>
                <w:szCs w:val="24"/>
              </w:rPr>
              <w:t>Тема 3. Финансово-математический инструментарий стоимостной оценки</w:t>
            </w:r>
          </w:p>
        </w:tc>
        <w:tc>
          <w:tcPr>
            <w:tcW w:w="5777" w:type="dxa"/>
          </w:tcPr>
          <w:p w14:paraId="3F9C5490" w14:textId="77777777" w:rsidR="00FB6662" w:rsidRPr="00F5265C" w:rsidRDefault="00BC5AF7" w:rsidP="00337E60">
            <w:pPr>
              <w:pStyle w:val="a6"/>
              <w:keepNext/>
              <w:numPr>
                <w:ilvl w:val="0"/>
                <w:numId w:val="2"/>
              </w:numPr>
              <w:tabs>
                <w:tab w:val="left" w:pos="283"/>
              </w:tabs>
              <w:ind w:left="0" w:firstLine="0"/>
              <w:rPr>
                <w:sz w:val="24"/>
                <w:szCs w:val="24"/>
              </w:rPr>
            </w:pPr>
            <w:r w:rsidRPr="00F5265C">
              <w:rPr>
                <w:sz w:val="24"/>
                <w:szCs w:val="24"/>
              </w:rPr>
              <w:t>Основные показатели деятельности компании-эмитента, влияющие на стоимость её финансовых активов.</w:t>
            </w:r>
          </w:p>
          <w:p w14:paraId="6B64DBE5" w14:textId="77777777" w:rsidR="00BC5AF7" w:rsidRPr="00F5265C" w:rsidRDefault="00BC5AF7" w:rsidP="00337E60">
            <w:pPr>
              <w:pStyle w:val="a6"/>
              <w:keepNext/>
              <w:numPr>
                <w:ilvl w:val="0"/>
                <w:numId w:val="2"/>
              </w:numPr>
              <w:tabs>
                <w:tab w:val="left" w:pos="283"/>
              </w:tabs>
              <w:ind w:left="0" w:firstLine="0"/>
              <w:rPr>
                <w:sz w:val="24"/>
                <w:szCs w:val="24"/>
              </w:rPr>
            </w:pPr>
            <w:r w:rsidRPr="00F5265C">
              <w:rPr>
                <w:sz w:val="24"/>
                <w:szCs w:val="24"/>
              </w:rPr>
              <w:t>Шесть функций сложного процента. Технологии применения в стоимостной оценке.</w:t>
            </w:r>
          </w:p>
          <w:p w14:paraId="1754DA41" w14:textId="77777777" w:rsidR="00BC5AF7" w:rsidRPr="00F5265C" w:rsidRDefault="00BC5AF7" w:rsidP="00337E60">
            <w:pPr>
              <w:pStyle w:val="a6"/>
              <w:keepNext/>
              <w:numPr>
                <w:ilvl w:val="0"/>
                <w:numId w:val="2"/>
              </w:numPr>
              <w:tabs>
                <w:tab w:val="left" w:pos="283"/>
              </w:tabs>
              <w:ind w:left="0" w:firstLine="0"/>
              <w:rPr>
                <w:sz w:val="24"/>
                <w:szCs w:val="24"/>
              </w:rPr>
            </w:pPr>
            <w:r w:rsidRPr="00F5265C">
              <w:rPr>
                <w:sz w:val="24"/>
                <w:szCs w:val="24"/>
              </w:rPr>
              <w:t>Методы расчеты стоимости финансовых активов. Базовые алгоритмы и формулы.</w:t>
            </w:r>
          </w:p>
          <w:p w14:paraId="2D459F0B" w14:textId="77777777" w:rsidR="00A74A67" w:rsidRPr="00F5265C" w:rsidRDefault="00A74A67" w:rsidP="00337E60">
            <w:pPr>
              <w:pStyle w:val="a6"/>
              <w:keepNext/>
              <w:numPr>
                <w:ilvl w:val="0"/>
                <w:numId w:val="2"/>
              </w:numPr>
              <w:tabs>
                <w:tab w:val="left" w:pos="283"/>
              </w:tabs>
              <w:ind w:left="0" w:firstLine="0"/>
              <w:rPr>
                <w:sz w:val="24"/>
                <w:szCs w:val="24"/>
              </w:rPr>
            </w:pPr>
            <w:r w:rsidRPr="00F5265C">
              <w:rPr>
                <w:sz w:val="24"/>
                <w:szCs w:val="24"/>
              </w:rPr>
              <w:t>4. Информационные технологии модели в стоимостной оценке.</w:t>
            </w:r>
          </w:p>
          <w:p w14:paraId="62F34202" w14:textId="7322BD4F" w:rsidR="00361CD3" w:rsidRPr="00F5265C" w:rsidRDefault="00361CD3" w:rsidP="008322C4">
            <w:pPr>
              <w:keepNext/>
              <w:tabs>
                <w:tab w:val="right" w:pos="5226"/>
              </w:tabs>
              <w:rPr>
                <w:sz w:val="24"/>
                <w:szCs w:val="24"/>
              </w:rPr>
            </w:pPr>
            <w:r w:rsidRPr="00F5265C">
              <w:rPr>
                <w:sz w:val="24"/>
                <w:szCs w:val="24"/>
              </w:rPr>
              <w:t xml:space="preserve">Рекомендуемые источники из раздела </w:t>
            </w:r>
            <w:r w:rsidR="006D7548" w:rsidRPr="00F5265C">
              <w:rPr>
                <w:sz w:val="24"/>
                <w:szCs w:val="24"/>
              </w:rPr>
              <w:t xml:space="preserve">8: </w:t>
            </w:r>
            <w:r w:rsidR="00593AF2" w:rsidRPr="00F5265C">
              <w:rPr>
                <w:sz w:val="24"/>
                <w:szCs w:val="24"/>
              </w:rPr>
              <w:t>11,</w:t>
            </w:r>
            <w:r w:rsidR="00780F66">
              <w:rPr>
                <w:sz w:val="24"/>
                <w:szCs w:val="24"/>
              </w:rPr>
              <w:t>12,13</w:t>
            </w:r>
          </w:p>
          <w:p w14:paraId="29383ED7" w14:textId="39665FED" w:rsidR="00361CD3" w:rsidRPr="00F5265C" w:rsidRDefault="00361CD3" w:rsidP="00780F66">
            <w:pPr>
              <w:pStyle w:val="a6"/>
              <w:keepNext/>
              <w:tabs>
                <w:tab w:val="left" w:pos="283"/>
              </w:tabs>
              <w:ind w:left="0"/>
              <w:rPr>
                <w:sz w:val="24"/>
                <w:szCs w:val="24"/>
              </w:rPr>
            </w:pPr>
            <w:r w:rsidRPr="00F5265C">
              <w:rPr>
                <w:sz w:val="24"/>
                <w:szCs w:val="24"/>
              </w:rPr>
              <w:t>из раздела 9:</w:t>
            </w:r>
            <w:r w:rsidR="00286152" w:rsidRPr="00F5265C">
              <w:rPr>
                <w:sz w:val="24"/>
                <w:szCs w:val="24"/>
              </w:rPr>
              <w:t xml:space="preserve"> 1</w:t>
            </w:r>
            <w:r w:rsidR="00780F66">
              <w:rPr>
                <w:sz w:val="24"/>
                <w:szCs w:val="24"/>
              </w:rPr>
              <w:t>2</w:t>
            </w:r>
          </w:p>
        </w:tc>
        <w:tc>
          <w:tcPr>
            <w:tcW w:w="2268" w:type="dxa"/>
          </w:tcPr>
          <w:p w14:paraId="6DCF7819" w14:textId="77777777" w:rsidR="00FB6662" w:rsidRPr="00F5265C" w:rsidRDefault="00DB03A2" w:rsidP="008322C4">
            <w:pPr>
              <w:keepNext/>
              <w:rPr>
                <w:sz w:val="24"/>
                <w:szCs w:val="24"/>
              </w:rPr>
            </w:pPr>
            <w:r w:rsidRPr="00F5265C">
              <w:rPr>
                <w:sz w:val="24"/>
                <w:szCs w:val="24"/>
              </w:rPr>
              <w:t>Решение задач и кейс стади</w:t>
            </w:r>
          </w:p>
        </w:tc>
      </w:tr>
      <w:tr w:rsidR="00D93D73" w:rsidRPr="00F5265C" w14:paraId="2DD17549" w14:textId="77777777" w:rsidTr="00D565EA">
        <w:tc>
          <w:tcPr>
            <w:tcW w:w="2269" w:type="dxa"/>
          </w:tcPr>
          <w:p w14:paraId="55A8B86C" w14:textId="77777777" w:rsidR="00FB6662" w:rsidRPr="00F5265C" w:rsidRDefault="00FB6662" w:rsidP="00A25D14">
            <w:pPr>
              <w:rPr>
                <w:rFonts w:eastAsia="TimesNewRomanPS-BoldMT"/>
                <w:bCs/>
                <w:sz w:val="24"/>
                <w:szCs w:val="24"/>
              </w:rPr>
            </w:pPr>
            <w:r w:rsidRPr="00F5265C">
              <w:rPr>
                <w:rFonts w:eastAsia="TimesNewRomanPS-BoldMT"/>
                <w:bCs/>
                <w:sz w:val="24"/>
                <w:szCs w:val="24"/>
              </w:rPr>
              <w:t xml:space="preserve">Тема 4. </w:t>
            </w:r>
            <w:r w:rsidR="00D565EA" w:rsidRPr="00F5265C">
              <w:rPr>
                <w:rFonts w:eastAsia="TimesNewRomanPS-BoldMT"/>
                <w:bCs/>
                <w:sz w:val="24"/>
                <w:szCs w:val="24"/>
              </w:rPr>
              <w:t>Информационно-правовая база оценки финансовых активов</w:t>
            </w:r>
          </w:p>
        </w:tc>
        <w:tc>
          <w:tcPr>
            <w:tcW w:w="5777" w:type="dxa"/>
          </w:tcPr>
          <w:p w14:paraId="44B7FD06" w14:textId="77777777" w:rsidR="00FB6662" w:rsidRPr="00F5265C" w:rsidRDefault="006B527A" w:rsidP="00337E60">
            <w:pPr>
              <w:pStyle w:val="a6"/>
              <w:keepNext/>
              <w:numPr>
                <w:ilvl w:val="0"/>
                <w:numId w:val="3"/>
              </w:numPr>
              <w:tabs>
                <w:tab w:val="left" w:pos="283"/>
              </w:tabs>
              <w:ind w:left="0" w:firstLine="0"/>
              <w:rPr>
                <w:sz w:val="24"/>
                <w:szCs w:val="24"/>
              </w:rPr>
            </w:pPr>
            <w:r w:rsidRPr="00F5265C">
              <w:rPr>
                <w:sz w:val="24"/>
                <w:szCs w:val="24"/>
              </w:rPr>
              <w:t>Проблемы сбора, систематизации</w:t>
            </w:r>
            <w:r w:rsidR="00BC37CA" w:rsidRPr="00F5265C">
              <w:rPr>
                <w:sz w:val="24"/>
                <w:szCs w:val="24"/>
              </w:rPr>
              <w:t xml:space="preserve"> и обработки информации для целей российской оценки.</w:t>
            </w:r>
          </w:p>
          <w:p w14:paraId="61729755" w14:textId="77777777" w:rsidR="00BC37CA" w:rsidRPr="00F5265C" w:rsidRDefault="00BC37CA" w:rsidP="00337E60">
            <w:pPr>
              <w:pStyle w:val="a6"/>
              <w:keepNext/>
              <w:numPr>
                <w:ilvl w:val="0"/>
                <w:numId w:val="3"/>
              </w:numPr>
              <w:tabs>
                <w:tab w:val="left" w:pos="283"/>
              </w:tabs>
              <w:ind w:left="0" w:firstLine="0"/>
              <w:rPr>
                <w:sz w:val="24"/>
                <w:szCs w:val="24"/>
              </w:rPr>
            </w:pPr>
            <w:r w:rsidRPr="00F5265C">
              <w:rPr>
                <w:sz w:val="24"/>
                <w:szCs w:val="24"/>
              </w:rPr>
              <w:t xml:space="preserve">Необходимость и возможность использования информации о зарубежных финансовых рынках и </w:t>
            </w:r>
            <w:r w:rsidR="00A74A67" w:rsidRPr="00F5265C">
              <w:rPr>
                <w:sz w:val="24"/>
                <w:szCs w:val="24"/>
              </w:rPr>
              <w:t>их индикаторах</w:t>
            </w:r>
            <w:r w:rsidRPr="00F5265C">
              <w:rPr>
                <w:sz w:val="24"/>
                <w:szCs w:val="24"/>
              </w:rPr>
              <w:t>; информация из зарубежных источников в процессе оценки финансовых активов в России.</w:t>
            </w:r>
          </w:p>
          <w:p w14:paraId="04249503" w14:textId="77777777" w:rsidR="00BC37CA" w:rsidRPr="00F5265C" w:rsidRDefault="00BC37CA" w:rsidP="00337E60">
            <w:pPr>
              <w:pStyle w:val="a6"/>
              <w:keepNext/>
              <w:numPr>
                <w:ilvl w:val="0"/>
                <w:numId w:val="3"/>
              </w:numPr>
              <w:tabs>
                <w:tab w:val="left" w:pos="283"/>
              </w:tabs>
              <w:ind w:left="0" w:firstLine="0"/>
              <w:rPr>
                <w:sz w:val="24"/>
                <w:szCs w:val="24"/>
              </w:rPr>
            </w:pPr>
            <w:r w:rsidRPr="00F5265C">
              <w:rPr>
                <w:sz w:val="24"/>
                <w:szCs w:val="24"/>
              </w:rPr>
              <w:t>Правовые основы финансового анализа, ос</w:t>
            </w:r>
            <w:r w:rsidR="00A74A67" w:rsidRPr="00F5265C">
              <w:rPr>
                <w:sz w:val="24"/>
                <w:szCs w:val="24"/>
              </w:rPr>
              <w:t xml:space="preserve">новные направления совершенствования </w:t>
            </w:r>
            <w:r w:rsidRPr="00F5265C">
              <w:rPr>
                <w:sz w:val="24"/>
                <w:szCs w:val="24"/>
              </w:rPr>
              <w:t xml:space="preserve">российского </w:t>
            </w:r>
            <w:r w:rsidRPr="00F5265C">
              <w:rPr>
                <w:sz w:val="24"/>
                <w:szCs w:val="24"/>
              </w:rPr>
              <w:lastRenderedPageBreak/>
              <w:t>законодательства в сфере оценки.</w:t>
            </w:r>
          </w:p>
          <w:p w14:paraId="0A75549B" w14:textId="77777777" w:rsidR="00BC37CA" w:rsidRPr="00F5265C" w:rsidRDefault="00BC37CA" w:rsidP="00337E60">
            <w:pPr>
              <w:pStyle w:val="a6"/>
              <w:keepNext/>
              <w:numPr>
                <w:ilvl w:val="0"/>
                <w:numId w:val="3"/>
              </w:numPr>
              <w:tabs>
                <w:tab w:val="left" w:pos="283"/>
              </w:tabs>
              <w:ind w:left="0" w:firstLine="0"/>
              <w:rPr>
                <w:sz w:val="24"/>
                <w:szCs w:val="24"/>
              </w:rPr>
            </w:pPr>
            <w:r w:rsidRPr="00F5265C">
              <w:rPr>
                <w:sz w:val="24"/>
                <w:szCs w:val="24"/>
              </w:rPr>
              <w:t xml:space="preserve"> Определение правильных пропорций между инсайдерской и аутсайдерской информацией при оценке различных видов финансовых активов.</w:t>
            </w:r>
          </w:p>
          <w:p w14:paraId="523B80D8" w14:textId="77777777" w:rsidR="00361CD3" w:rsidRPr="00F5265C" w:rsidRDefault="00361CD3" w:rsidP="008322C4">
            <w:pPr>
              <w:keepNext/>
              <w:rPr>
                <w:sz w:val="24"/>
                <w:szCs w:val="24"/>
              </w:rPr>
            </w:pPr>
            <w:r w:rsidRPr="00F5265C">
              <w:rPr>
                <w:sz w:val="24"/>
                <w:szCs w:val="24"/>
              </w:rPr>
              <w:t xml:space="preserve">Рекомендуемые источники из раздела </w:t>
            </w:r>
            <w:r w:rsidR="006D7548" w:rsidRPr="00F5265C">
              <w:rPr>
                <w:sz w:val="24"/>
                <w:szCs w:val="24"/>
              </w:rPr>
              <w:t>8: 2</w:t>
            </w:r>
            <w:r w:rsidR="00593AF2" w:rsidRPr="00F5265C">
              <w:rPr>
                <w:rFonts w:eastAsiaTheme="minorEastAsia"/>
                <w:sz w:val="24"/>
                <w:szCs w:val="24"/>
                <w:lang w:eastAsia="zh-CN"/>
              </w:rPr>
              <w:t>, 10</w:t>
            </w:r>
          </w:p>
          <w:p w14:paraId="4FCAC3B2" w14:textId="12419BA3" w:rsidR="00361CD3" w:rsidRPr="00F5265C" w:rsidRDefault="00361CD3" w:rsidP="00753EE8">
            <w:pPr>
              <w:pStyle w:val="a6"/>
              <w:keepNext/>
              <w:tabs>
                <w:tab w:val="left" w:pos="283"/>
              </w:tabs>
              <w:ind w:left="0"/>
              <w:rPr>
                <w:sz w:val="24"/>
                <w:szCs w:val="24"/>
              </w:rPr>
            </w:pPr>
            <w:r w:rsidRPr="00F5265C">
              <w:rPr>
                <w:sz w:val="24"/>
                <w:szCs w:val="24"/>
              </w:rPr>
              <w:t>из раздела 9:</w:t>
            </w:r>
            <w:r w:rsidR="00286152" w:rsidRPr="00F5265C">
              <w:rPr>
                <w:sz w:val="24"/>
                <w:szCs w:val="24"/>
              </w:rPr>
              <w:t xml:space="preserve"> 1</w:t>
            </w:r>
            <w:r w:rsidR="00753EE8">
              <w:rPr>
                <w:sz w:val="24"/>
                <w:szCs w:val="24"/>
              </w:rPr>
              <w:t>2</w:t>
            </w:r>
          </w:p>
        </w:tc>
        <w:tc>
          <w:tcPr>
            <w:tcW w:w="2268" w:type="dxa"/>
          </w:tcPr>
          <w:p w14:paraId="30C26CB7" w14:textId="77777777" w:rsidR="00FB6662" w:rsidRPr="00F5265C" w:rsidRDefault="004162B8" w:rsidP="00A74A67">
            <w:pPr>
              <w:keepNext/>
              <w:jc w:val="both"/>
              <w:rPr>
                <w:sz w:val="24"/>
                <w:szCs w:val="24"/>
              </w:rPr>
            </w:pPr>
            <w:r w:rsidRPr="00F5265C">
              <w:rPr>
                <w:sz w:val="24"/>
                <w:szCs w:val="24"/>
              </w:rPr>
              <w:lastRenderedPageBreak/>
              <w:t>Анализ</w:t>
            </w:r>
            <w:r w:rsidR="00BC5AF7" w:rsidRPr="00F5265C">
              <w:rPr>
                <w:sz w:val="24"/>
                <w:szCs w:val="24"/>
              </w:rPr>
              <w:t>а</w:t>
            </w:r>
            <w:r w:rsidRPr="00F5265C">
              <w:rPr>
                <w:sz w:val="24"/>
                <w:szCs w:val="24"/>
              </w:rPr>
              <w:t xml:space="preserve">, экспертиза и рецензирование отчетов об </w:t>
            </w:r>
            <w:r w:rsidR="00807B72" w:rsidRPr="00F5265C">
              <w:rPr>
                <w:sz w:val="24"/>
                <w:szCs w:val="24"/>
              </w:rPr>
              <w:t>оценке финансовых активов</w:t>
            </w:r>
            <w:r w:rsidR="00A74A67" w:rsidRPr="00F5265C">
              <w:rPr>
                <w:sz w:val="24"/>
                <w:szCs w:val="24"/>
              </w:rPr>
              <w:t xml:space="preserve">. Панельная дискуссия </w:t>
            </w:r>
          </w:p>
        </w:tc>
      </w:tr>
      <w:tr w:rsidR="00D93D73" w:rsidRPr="00F5265C" w14:paraId="77F8ED45" w14:textId="77777777" w:rsidTr="00D565EA">
        <w:tc>
          <w:tcPr>
            <w:tcW w:w="2269" w:type="dxa"/>
          </w:tcPr>
          <w:p w14:paraId="578D2BF6" w14:textId="77777777" w:rsidR="00A74A67" w:rsidRPr="00F5265C" w:rsidRDefault="00072CEA" w:rsidP="00A25D14">
            <w:pPr>
              <w:rPr>
                <w:rFonts w:eastAsia="TimesNewRomanPS-BoldMT"/>
                <w:bCs/>
                <w:sz w:val="24"/>
                <w:szCs w:val="24"/>
              </w:rPr>
            </w:pPr>
            <w:r w:rsidRPr="00F5265C">
              <w:rPr>
                <w:rFonts w:eastAsia="TimesNewRomanPS-BoldMT"/>
                <w:bCs/>
                <w:sz w:val="24"/>
                <w:szCs w:val="24"/>
              </w:rPr>
              <w:t xml:space="preserve">Тема 5. </w:t>
            </w:r>
          </w:p>
          <w:p w14:paraId="5DDC7048" w14:textId="77777777" w:rsidR="00072CEA" w:rsidRPr="00F5265C" w:rsidRDefault="00D565EA" w:rsidP="00A25D14">
            <w:pPr>
              <w:rPr>
                <w:rFonts w:eastAsia="TimesNewRomanPS-BoldMT"/>
                <w:bCs/>
                <w:sz w:val="24"/>
                <w:szCs w:val="24"/>
              </w:rPr>
            </w:pPr>
            <w:r w:rsidRPr="00F5265C">
              <w:rPr>
                <w:rFonts w:eastAsia="TimesNewRomanPS-BoldMT"/>
                <w:bCs/>
                <w:sz w:val="24"/>
                <w:szCs w:val="24"/>
              </w:rPr>
              <w:t>Современный рынок финансовых активов: тенденции развития и проблемы</w:t>
            </w:r>
          </w:p>
        </w:tc>
        <w:tc>
          <w:tcPr>
            <w:tcW w:w="5777" w:type="dxa"/>
          </w:tcPr>
          <w:p w14:paraId="5AB65E70" w14:textId="77777777" w:rsidR="007B7C66" w:rsidRPr="007B7C66" w:rsidRDefault="00D565EA" w:rsidP="00337E60">
            <w:pPr>
              <w:pStyle w:val="a6"/>
              <w:keepNext/>
              <w:numPr>
                <w:ilvl w:val="0"/>
                <w:numId w:val="16"/>
              </w:numPr>
              <w:tabs>
                <w:tab w:val="left" w:pos="283"/>
              </w:tabs>
              <w:rPr>
                <w:sz w:val="24"/>
                <w:szCs w:val="24"/>
              </w:rPr>
            </w:pPr>
            <w:r w:rsidRPr="007B7C66">
              <w:rPr>
                <w:sz w:val="24"/>
                <w:szCs w:val="24"/>
              </w:rPr>
              <w:t xml:space="preserve">Современный финансовый рынок: структура и технологии развития. </w:t>
            </w:r>
          </w:p>
          <w:p w14:paraId="5DAB64FE" w14:textId="77777777" w:rsidR="007B7C66" w:rsidRPr="007B7C66" w:rsidRDefault="00D565EA" w:rsidP="00337E60">
            <w:pPr>
              <w:pStyle w:val="a6"/>
              <w:keepNext/>
              <w:numPr>
                <w:ilvl w:val="0"/>
                <w:numId w:val="16"/>
              </w:numPr>
              <w:tabs>
                <w:tab w:val="left" w:pos="283"/>
              </w:tabs>
              <w:rPr>
                <w:sz w:val="24"/>
                <w:szCs w:val="24"/>
              </w:rPr>
            </w:pPr>
            <w:r w:rsidRPr="007B7C66">
              <w:rPr>
                <w:sz w:val="24"/>
                <w:szCs w:val="24"/>
              </w:rPr>
              <w:t>Рынок финансовых активов и его основные характеристика.</w:t>
            </w:r>
          </w:p>
          <w:p w14:paraId="0AC9466D" w14:textId="2B528BA4" w:rsidR="007B7C66" w:rsidRPr="007B7C66" w:rsidRDefault="00D565EA" w:rsidP="00337E60">
            <w:pPr>
              <w:pStyle w:val="a6"/>
              <w:keepNext/>
              <w:numPr>
                <w:ilvl w:val="0"/>
                <w:numId w:val="16"/>
              </w:numPr>
              <w:tabs>
                <w:tab w:val="left" w:pos="283"/>
              </w:tabs>
              <w:rPr>
                <w:sz w:val="24"/>
                <w:szCs w:val="24"/>
              </w:rPr>
            </w:pPr>
            <w:r w:rsidRPr="007B7C66">
              <w:rPr>
                <w:sz w:val="24"/>
                <w:szCs w:val="24"/>
              </w:rPr>
              <w:t xml:space="preserve">Учет и оформление прав собственности на финансовые активы. </w:t>
            </w:r>
          </w:p>
          <w:p w14:paraId="6CCC53EB" w14:textId="669F8A1A" w:rsidR="00D565EA" w:rsidRPr="007B7C66" w:rsidRDefault="00D565EA" w:rsidP="00337E60">
            <w:pPr>
              <w:pStyle w:val="a6"/>
              <w:keepNext/>
              <w:numPr>
                <w:ilvl w:val="0"/>
                <w:numId w:val="16"/>
              </w:numPr>
              <w:tabs>
                <w:tab w:val="left" w:pos="283"/>
              </w:tabs>
              <w:rPr>
                <w:sz w:val="24"/>
                <w:szCs w:val="24"/>
              </w:rPr>
            </w:pPr>
            <w:r w:rsidRPr="007B7C66">
              <w:rPr>
                <w:sz w:val="24"/>
                <w:szCs w:val="24"/>
              </w:rPr>
              <w:t>Российский фондовый рынок: проблемы развития и анализа.</w:t>
            </w:r>
          </w:p>
          <w:p w14:paraId="75BC4F6F" w14:textId="2DD1C923" w:rsidR="00D565EA" w:rsidRPr="00F5265C" w:rsidRDefault="00D565EA" w:rsidP="00D565EA">
            <w:pPr>
              <w:keepNext/>
              <w:tabs>
                <w:tab w:val="left" w:pos="283"/>
              </w:tabs>
              <w:rPr>
                <w:sz w:val="24"/>
                <w:szCs w:val="24"/>
              </w:rPr>
            </w:pPr>
            <w:r w:rsidRPr="00F5265C">
              <w:rPr>
                <w:sz w:val="24"/>
                <w:szCs w:val="24"/>
              </w:rPr>
              <w:t xml:space="preserve">Рекомендуемые источники из раздела </w:t>
            </w:r>
            <w:r w:rsidR="006D7548" w:rsidRPr="00F5265C">
              <w:rPr>
                <w:sz w:val="24"/>
                <w:szCs w:val="24"/>
              </w:rPr>
              <w:t xml:space="preserve">8: </w:t>
            </w:r>
            <w:r w:rsidR="00593AF2" w:rsidRPr="00F5265C">
              <w:rPr>
                <w:sz w:val="24"/>
                <w:szCs w:val="24"/>
              </w:rPr>
              <w:t xml:space="preserve">11, </w:t>
            </w:r>
            <w:r w:rsidR="00BE59C4">
              <w:rPr>
                <w:sz w:val="24"/>
                <w:szCs w:val="24"/>
              </w:rPr>
              <w:t>1</w:t>
            </w:r>
            <w:r w:rsidR="00753EE8">
              <w:rPr>
                <w:sz w:val="24"/>
                <w:szCs w:val="24"/>
              </w:rPr>
              <w:t>3</w:t>
            </w:r>
            <w:r w:rsidRPr="00F5265C">
              <w:rPr>
                <w:sz w:val="24"/>
                <w:szCs w:val="24"/>
              </w:rPr>
              <w:t xml:space="preserve"> </w:t>
            </w:r>
          </w:p>
          <w:p w14:paraId="54405946" w14:textId="3AF58D4B" w:rsidR="00361CD3" w:rsidRPr="00F5265C" w:rsidRDefault="00D565EA" w:rsidP="00753EE8">
            <w:pPr>
              <w:keepNext/>
              <w:tabs>
                <w:tab w:val="left" w:pos="283"/>
              </w:tabs>
              <w:rPr>
                <w:sz w:val="24"/>
                <w:szCs w:val="24"/>
              </w:rPr>
            </w:pPr>
            <w:r w:rsidRPr="00F5265C">
              <w:rPr>
                <w:sz w:val="24"/>
                <w:szCs w:val="24"/>
              </w:rPr>
              <w:t>из раздела 9: 5, 6, 8, 1</w:t>
            </w:r>
            <w:r w:rsidR="00753EE8">
              <w:rPr>
                <w:sz w:val="24"/>
                <w:szCs w:val="24"/>
              </w:rPr>
              <w:t>2</w:t>
            </w:r>
          </w:p>
        </w:tc>
        <w:tc>
          <w:tcPr>
            <w:tcW w:w="2268" w:type="dxa"/>
          </w:tcPr>
          <w:p w14:paraId="43ADA753" w14:textId="77777777" w:rsidR="00072CEA" w:rsidRPr="00F5265C" w:rsidRDefault="00D565EA" w:rsidP="008322C4">
            <w:pPr>
              <w:keepNext/>
              <w:jc w:val="both"/>
              <w:rPr>
                <w:sz w:val="24"/>
                <w:szCs w:val="24"/>
              </w:rPr>
            </w:pPr>
            <w:r w:rsidRPr="00F5265C">
              <w:rPr>
                <w:sz w:val="24"/>
                <w:szCs w:val="24"/>
              </w:rPr>
              <w:t>Брифинг с участием представителей бизнеса</w:t>
            </w:r>
          </w:p>
        </w:tc>
      </w:tr>
      <w:tr w:rsidR="00D93D73" w:rsidRPr="00F5265C" w14:paraId="14A78ADD" w14:textId="77777777" w:rsidTr="00D565EA">
        <w:tc>
          <w:tcPr>
            <w:tcW w:w="2269" w:type="dxa"/>
          </w:tcPr>
          <w:p w14:paraId="23B37345" w14:textId="77777777" w:rsidR="000F2330" w:rsidRPr="00F5265C" w:rsidRDefault="000F2330" w:rsidP="00A25D14">
            <w:pPr>
              <w:rPr>
                <w:rFonts w:eastAsia="TimesNewRomanPS-BoldMT"/>
                <w:bCs/>
                <w:sz w:val="24"/>
                <w:szCs w:val="24"/>
              </w:rPr>
            </w:pPr>
            <w:r w:rsidRPr="00F5265C">
              <w:rPr>
                <w:rFonts w:eastAsia="TimesNewRomanPS-BoldMT"/>
                <w:bCs/>
                <w:sz w:val="24"/>
                <w:szCs w:val="24"/>
              </w:rPr>
              <w:t xml:space="preserve">Тема 6. </w:t>
            </w:r>
          </w:p>
          <w:p w14:paraId="3659D3A4" w14:textId="77777777" w:rsidR="00FB6662" w:rsidRPr="00F5265C" w:rsidRDefault="000F2330" w:rsidP="00A25D14">
            <w:pPr>
              <w:rPr>
                <w:rFonts w:eastAsia="TimesNewRomanPS-BoldMT"/>
                <w:bCs/>
                <w:sz w:val="24"/>
                <w:szCs w:val="24"/>
              </w:rPr>
            </w:pPr>
            <w:r w:rsidRPr="00F5265C">
              <w:rPr>
                <w:rFonts w:eastAsia="TimesNewRomanPS-BoldMT"/>
                <w:bCs/>
                <w:sz w:val="24"/>
                <w:szCs w:val="24"/>
              </w:rPr>
              <w:t>Оценка стоимости акций: современные методы и технологии</w:t>
            </w:r>
          </w:p>
        </w:tc>
        <w:tc>
          <w:tcPr>
            <w:tcW w:w="5777" w:type="dxa"/>
          </w:tcPr>
          <w:p w14:paraId="2F190F8C" w14:textId="77777777" w:rsidR="00367C29" w:rsidRPr="00F5265C" w:rsidRDefault="00367C29" w:rsidP="00337E60">
            <w:pPr>
              <w:pStyle w:val="a6"/>
              <w:keepNext/>
              <w:numPr>
                <w:ilvl w:val="0"/>
                <w:numId w:val="4"/>
              </w:numPr>
              <w:tabs>
                <w:tab w:val="left" w:pos="283"/>
              </w:tabs>
              <w:rPr>
                <w:sz w:val="24"/>
                <w:szCs w:val="24"/>
              </w:rPr>
            </w:pPr>
            <w:r w:rsidRPr="00F5265C">
              <w:rPr>
                <w:sz w:val="24"/>
                <w:szCs w:val="24"/>
              </w:rPr>
              <w:t>Специфика акций как объекта оценки</w:t>
            </w:r>
          </w:p>
          <w:p w14:paraId="6F7646F2" w14:textId="77777777" w:rsidR="00367C29" w:rsidRPr="00F5265C" w:rsidRDefault="00367C29" w:rsidP="00337E60">
            <w:pPr>
              <w:pStyle w:val="a6"/>
              <w:keepNext/>
              <w:numPr>
                <w:ilvl w:val="0"/>
                <w:numId w:val="4"/>
              </w:numPr>
              <w:tabs>
                <w:tab w:val="left" w:pos="283"/>
              </w:tabs>
              <w:rPr>
                <w:sz w:val="24"/>
                <w:szCs w:val="24"/>
              </w:rPr>
            </w:pPr>
            <w:r w:rsidRPr="00F5265C">
              <w:rPr>
                <w:sz w:val="24"/>
                <w:szCs w:val="24"/>
              </w:rPr>
              <w:t>Стоимостнообразующие факторы различных видов акций, стандарты стоимости и методы оценки.</w:t>
            </w:r>
          </w:p>
          <w:p w14:paraId="278CB0FF" w14:textId="77777777" w:rsidR="00367C29" w:rsidRPr="00F5265C" w:rsidRDefault="00367C29" w:rsidP="00337E60">
            <w:pPr>
              <w:pStyle w:val="a6"/>
              <w:keepNext/>
              <w:numPr>
                <w:ilvl w:val="0"/>
                <w:numId w:val="4"/>
              </w:numPr>
              <w:tabs>
                <w:tab w:val="left" w:pos="283"/>
              </w:tabs>
              <w:rPr>
                <w:sz w:val="24"/>
                <w:szCs w:val="24"/>
              </w:rPr>
            </w:pPr>
            <w:r w:rsidRPr="00F5265C">
              <w:rPr>
                <w:sz w:val="24"/>
                <w:szCs w:val="24"/>
              </w:rPr>
              <w:t>Оценка акций как собственного капитала компаний.</w:t>
            </w:r>
          </w:p>
          <w:p w14:paraId="5B6EDC82" w14:textId="77777777" w:rsidR="00367C29" w:rsidRDefault="00367C29" w:rsidP="00337E60">
            <w:pPr>
              <w:pStyle w:val="a6"/>
              <w:keepNext/>
              <w:numPr>
                <w:ilvl w:val="0"/>
                <w:numId w:val="4"/>
              </w:numPr>
              <w:tabs>
                <w:tab w:val="left" w:pos="283"/>
              </w:tabs>
              <w:rPr>
                <w:sz w:val="24"/>
                <w:szCs w:val="24"/>
              </w:rPr>
            </w:pPr>
            <w:r w:rsidRPr="00F5265C">
              <w:rPr>
                <w:sz w:val="24"/>
                <w:szCs w:val="24"/>
              </w:rPr>
              <w:t>Современные модели, методы, технологии оценки стоимости акций: проблемы и пути их решения их в России.</w:t>
            </w:r>
          </w:p>
          <w:p w14:paraId="32E81095" w14:textId="77777777" w:rsidR="007B7C66" w:rsidRPr="00F5265C" w:rsidRDefault="007B7C66" w:rsidP="00337E60">
            <w:pPr>
              <w:pStyle w:val="a6"/>
              <w:keepNext/>
              <w:numPr>
                <w:ilvl w:val="0"/>
                <w:numId w:val="4"/>
              </w:numPr>
              <w:tabs>
                <w:tab w:val="left" w:pos="283"/>
              </w:tabs>
              <w:rPr>
                <w:sz w:val="24"/>
                <w:szCs w:val="24"/>
              </w:rPr>
            </w:pPr>
            <w:r w:rsidRPr="00F5265C">
              <w:rPr>
                <w:sz w:val="24"/>
                <w:szCs w:val="24"/>
              </w:rPr>
              <w:t xml:space="preserve">Основной вопрос стоимостной оценке финансово-экономический смысл итоговой величины стоимости как результата </w:t>
            </w:r>
          </w:p>
          <w:p w14:paraId="57B01F4F" w14:textId="565DC8B2" w:rsidR="007B7C66" w:rsidRPr="007B7C66" w:rsidRDefault="007B7C66" w:rsidP="00337E60">
            <w:pPr>
              <w:pStyle w:val="a6"/>
              <w:keepNext/>
              <w:numPr>
                <w:ilvl w:val="0"/>
                <w:numId w:val="4"/>
              </w:numPr>
              <w:tabs>
                <w:tab w:val="left" w:pos="283"/>
              </w:tabs>
              <w:rPr>
                <w:sz w:val="24"/>
                <w:szCs w:val="24"/>
              </w:rPr>
            </w:pPr>
            <w:r w:rsidRPr="00F5265C">
              <w:rPr>
                <w:sz w:val="24"/>
                <w:szCs w:val="24"/>
              </w:rPr>
              <w:t>Необходимость и условия корректировки величины стоимости, полученной как результат оценки методами доходного, затратного и сравнительного подхода.</w:t>
            </w:r>
          </w:p>
          <w:p w14:paraId="470E5812" w14:textId="77777777" w:rsidR="00367C29" w:rsidRPr="00F5265C" w:rsidRDefault="00367C29" w:rsidP="00337E60">
            <w:pPr>
              <w:pStyle w:val="a6"/>
              <w:keepNext/>
              <w:numPr>
                <w:ilvl w:val="0"/>
                <w:numId w:val="4"/>
              </w:numPr>
              <w:tabs>
                <w:tab w:val="left" w:pos="283"/>
              </w:tabs>
              <w:rPr>
                <w:sz w:val="24"/>
                <w:szCs w:val="24"/>
              </w:rPr>
            </w:pPr>
            <w:r w:rsidRPr="00F5265C">
              <w:rPr>
                <w:sz w:val="24"/>
                <w:szCs w:val="24"/>
              </w:rPr>
              <w:t xml:space="preserve">Оценка стоимости различных </w:t>
            </w:r>
            <w:r w:rsidR="006D7548" w:rsidRPr="00F5265C">
              <w:rPr>
                <w:sz w:val="24"/>
                <w:szCs w:val="24"/>
              </w:rPr>
              <w:t>пакетов акций</w:t>
            </w:r>
            <w:r w:rsidR="00A40B60" w:rsidRPr="00F5265C">
              <w:rPr>
                <w:sz w:val="24"/>
                <w:szCs w:val="24"/>
              </w:rPr>
              <w:t>.</w:t>
            </w:r>
          </w:p>
          <w:p w14:paraId="0C557326" w14:textId="6A7FC54B" w:rsidR="003A5C19" w:rsidRPr="00F5265C" w:rsidRDefault="00361CD3" w:rsidP="003A5C19">
            <w:pPr>
              <w:keepNext/>
              <w:rPr>
                <w:sz w:val="24"/>
                <w:szCs w:val="24"/>
              </w:rPr>
            </w:pPr>
            <w:r w:rsidRPr="00F5265C">
              <w:rPr>
                <w:sz w:val="24"/>
                <w:szCs w:val="24"/>
              </w:rPr>
              <w:t xml:space="preserve">Рекомендуемые источники из раздела </w:t>
            </w:r>
            <w:r w:rsidR="006D7548" w:rsidRPr="00F5265C">
              <w:rPr>
                <w:sz w:val="24"/>
                <w:szCs w:val="24"/>
              </w:rPr>
              <w:t xml:space="preserve">8: </w:t>
            </w:r>
            <w:r w:rsidR="00593AF2" w:rsidRPr="00F5265C">
              <w:rPr>
                <w:sz w:val="24"/>
                <w:szCs w:val="24"/>
              </w:rPr>
              <w:t xml:space="preserve">11, </w:t>
            </w:r>
            <w:r w:rsidR="00753EE8">
              <w:rPr>
                <w:sz w:val="24"/>
                <w:szCs w:val="24"/>
              </w:rPr>
              <w:t>12,13</w:t>
            </w:r>
          </w:p>
          <w:p w14:paraId="452F2CA8" w14:textId="4F654691" w:rsidR="00361CD3" w:rsidRPr="00F5265C" w:rsidRDefault="00361CD3" w:rsidP="00753EE8">
            <w:pPr>
              <w:keepNext/>
              <w:rPr>
                <w:sz w:val="24"/>
                <w:szCs w:val="24"/>
              </w:rPr>
            </w:pPr>
            <w:r w:rsidRPr="00F5265C">
              <w:rPr>
                <w:sz w:val="24"/>
                <w:szCs w:val="24"/>
              </w:rPr>
              <w:t>из раздела 9:</w:t>
            </w:r>
            <w:r w:rsidR="009B617F" w:rsidRPr="00F5265C">
              <w:rPr>
                <w:sz w:val="24"/>
                <w:szCs w:val="24"/>
              </w:rPr>
              <w:t xml:space="preserve"> 5, 6, 8, 1</w:t>
            </w:r>
            <w:r w:rsidR="00753EE8">
              <w:rPr>
                <w:sz w:val="24"/>
                <w:szCs w:val="24"/>
              </w:rPr>
              <w:t>2</w:t>
            </w:r>
          </w:p>
        </w:tc>
        <w:tc>
          <w:tcPr>
            <w:tcW w:w="2268" w:type="dxa"/>
          </w:tcPr>
          <w:p w14:paraId="3DD0F72F" w14:textId="77777777" w:rsidR="00FB6662" w:rsidRPr="00F5265C" w:rsidRDefault="00FF5AD6" w:rsidP="008322C4">
            <w:pPr>
              <w:keepNext/>
              <w:jc w:val="both"/>
              <w:rPr>
                <w:sz w:val="24"/>
                <w:szCs w:val="24"/>
              </w:rPr>
            </w:pPr>
            <w:r w:rsidRPr="00F5265C">
              <w:rPr>
                <w:sz w:val="24"/>
                <w:szCs w:val="24"/>
              </w:rPr>
              <w:t>Выполнение практико-ориентированных заданий и решение кейс стади</w:t>
            </w:r>
          </w:p>
        </w:tc>
      </w:tr>
      <w:tr w:rsidR="00D93D73" w:rsidRPr="00F5265C" w14:paraId="70142C04" w14:textId="77777777" w:rsidTr="00D565EA">
        <w:tc>
          <w:tcPr>
            <w:tcW w:w="2269" w:type="dxa"/>
          </w:tcPr>
          <w:p w14:paraId="7A86EA04" w14:textId="77777777" w:rsidR="00FB6662" w:rsidRPr="00F5265C" w:rsidRDefault="00FB6662" w:rsidP="00A25D14">
            <w:pPr>
              <w:rPr>
                <w:rFonts w:eastAsia="TimesNewRomanPS-BoldMT"/>
                <w:bCs/>
                <w:sz w:val="24"/>
                <w:szCs w:val="24"/>
              </w:rPr>
            </w:pPr>
            <w:r w:rsidRPr="00F5265C">
              <w:rPr>
                <w:rFonts w:eastAsia="TimesNewRomanPS-BoldMT"/>
                <w:bCs/>
                <w:sz w:val="24"/>
                <w:szCs w:val="24"/>
              </w:rPr>
              <w:t xml:space="preserve">Тема 7. </w:t>
            </w:r>
            <w:r w:rsidR="00D565EA" w:rsidRPr="00F5265C">
              <w:rPr>
                <w:rFonts w:eastAsia="TimesNewRomanPS-BoldMT"/>
                <w:bCs/>
                <w:sz w:val="24"/>
                <w:szCs w:val="24"/>
              </w:rPr>
              <w:t>Премии и скидки, применяемые при оценке стоимости акций</w:t>
            </w:r>
          </w:p>
        </w:tc>
        <w:tc>
          <w:tcPr>
            <w:tcW w:w="5777" w:type="dxa"/>
          </w:tcPr>
          <w:p w14:paraId="0A389C0D" w14:textId="77777777" w:rsidR="00AC69EC" w:rsidRPr="00F5265C" w:rsidRDefault="00AC69EC" w:rsidP="00337E60">
            <w:pPr>
              <w:pStyle w:val="a6"/>
              <w:keepNext/>
              <w:numPr>
                <w:ilvl w:val="0"/>
                <w:numId w:val="17"/>
              </w:numPr>
              <w:tabs>
                <w:tab w:val="left" w:pos="283"/>
              </w:tabs>
              <w:rPr>
                <w:sz w:val="24"/>
                <w:szCs w:val="24"/>
              </w:rPr>
            </w:pPr>
            <w:r w:rsidRPr="00F5265C">
              <w:rPr>
                <w:sz w:val="24"/>
                <w:szCs w:val="24"/>
              </w:rPr>
              <w:t>Виды корректировок, премий и скидок, применяемых при оценке стоимости акций.</w:t>
            </w:r>
          </w:p>
          <w:p w14:paraId="38C767EE" w14:textId="77777777" w:rsidR="00AC69EC" w:rsidRPr="00F5265C" w:rsidRDefault="00AC69EC" w:rsidP="00337E60">
            <w:pPr>
              <w:pStyle w:val="a6"/>
              <w:keepNext/>
              <w:numPr>
                <w:ilvl w:val="0"/>
                <w:numId w:val="17"/>
              </w:numPr>
              <w:tabs>
                <w:tab w:val="left" w:pos="283"/>
              </w:tabs>
              <w:rPr>
                <w:sz w:val="24"/>
                <w:szCs w:val="24"/>
              </w:rPr>
            </w:pPr>
            <w:r w:rsidRPr="00F5265C">
              <w:rPr>
                <w:sz w:val="24"/>
                <w:szCs w:val="24"/>
              </w:rPr>
              <w:t>Информационная база, финансово-математический инструментарий для расчета величины премии или скидки</w:t>
            </w:r>
          </w:p>
          <w:p w14:paraId="54EADAB2" w14:textId="77777777" w:rsidR="00AC69EC" w:rsidRPr="00F5265C" w:rsidRDefault="00AC69EC" w:rsidP="00337E60">
            <w:pPr>
              <w:pStyle w:val="a6"/>
              <w:keepNext/>
              <w:numPr>
                <w:ilvl w:val="0"/>
                <w:numId w:val="17"/>
              </w:numPr>
              <w:tabs>
                <w:tab w:val="left" w:pos="283"/>
              </w:tabs>
              <w:rPr>
                <w:sz w:val="24"/>
                <w:szCs w:val="24"/>
              </w:rPr>
            </w:pPr>
            <w:r w:rsidRPr="00F5265C">
              <w:rPr>
                <w:sz w:val="24"/>
                <w:szCs w:val="24"/>
              </w:rPr>
              <w:t>Анализ и выбор методик для определения величины премии или скидки</w:t>
            </w:r>
          </w:p>
          <w:p w14:paraId="50D4B235" w14:textId="77777777" w:rsidR="00AC69EC" w:rsidRPr="00F5265C" w:rsidRDefault="00AC69EC" w:rsidP="00337E60">
            <w:pPr>
              <w:pStyle w:val="a6"/>
              <w:keepNext/>
              <w:numPr>
                <w:ilvl w:val="0"/>
                <w:numId w:val="17"/>
              </w:numPr>
              <w:tabs>
                <w:tab w:val="left" w:pos="283"/>
              </w:tabs>
              <w:rPr>
                <w:sz w:val="24"/>
                <w:szCs w:val="24"/>
              </w:rPr>
            </w:pPr>
            <w:r w:rsidRPr="00F5265C">
              <w:rPr>
                <w:sz w:val="24"/>
                <w:szCs w:val="24"/>
              </w:rPr>
              <w:t>Особенности применения премий и скидок при оценке акций российских компаний</w:t>
            </w:r>
          </w:p>
          <w:p w14:paraId="0AC58967" w14:textId="77777777" w:rsidR="00D565EA" w:rsidRPr="00F5265C" w:rsidRDefault="00361CD3" w:rsidP="00D565EA">
            <w:pPr>
              <w:keepNext/>
              <w:rPr>
                <w:sz w:val="24"/>
                <w:szCs w:val="24"/>
              </w:rPr>
            </w:pPr>
            <w:r w:rsidRPr="00F5265C">
              <w:rPr>
                <w:sz w:val="24"/>
                <w:szCs w:val="24"/>
              </w:rPr>
              <w:t>Рекомен</w:t>
            </w:r>
            <w:r w:rsidR="00B15FD0" w:rsidRPr="00F5265C">
              <w:rPr>
                <w:sz w:val="24"/>
                <w:szCs w:val="24"/>
              </w:rPr>
              <w:t>дуемые источники из раздела 8: 1, 2, 3, 4</w:t>
            </w:r>
          </w:p>
          <w:p w14:paraId="5734E858" w14:textId="31CC7C76" w:rsidR="00361CD3" w:rsidRPr="00F5265C" w:rsidRDefault="00361CD3" w:rsidP="00753EE8">
            <w:pPr>
              <w:keepNext/>
              <w:rPr>
                <w:sz w:val="24"/>
                <w:szCs w:val="24"/>
              </w:rPr>
            </w:pPr>
            <w:r w:rsidRPr="00F5265C">
              <w:rPr>
                <w:sz w:val="24"/>
                <w:szCs w:val="24"/>
              </w:rPr>
              <w:t>из раздела 9:</w:t>
            </w:r>
            <w:r w:rsidR="009B617F" w:rsidRPr="00F5265C">
              <w:rPr>
                <w:sz w:val="24"/>
                <w:szCs w:val="24"/>
              </w:rPr>
              <w:t xml:space="preserve"> </w:t>
            </w:r>
            <w:r w:rsidR="00B15FD0" w:rsidRPr="00F5265C">
              <w:rPr>
                <w:sz w:val="24"/>
                <w:szCs w:val="24"/>
              </w:rPr>
              <w:t xml:space="preserve">5, 6, 10, 11, </w:t>
            </w:r>
            <w:r w:rsidR="00281829">
              <w:rPr>
                <w:sz w:val="24"/>
                <w:szCs w:val="24"/>
              </w:rPr>
              <w:t>1</w:t>
            </w:r>
            <w:r w:rsidR="00753EE8">
              <w:rPr>
                <w:sz w:val="24"/>
                <w:szCs w:val="24"/>
              </w:rPr>
              <w:t>2</w:t>
            </w:r>
          </w:p>
        </w:tc>
        <w:tc>
          <w:tcPr>
            <w:tcW w:w="2268" w:type="dxa"/>
          </w:tcPr>
          <w:p w14:paraId="23C24D17" w14:textId="77777777" w:rsidR="00FB6662" w:rsidRPr="00F5265C" w:rsidRDefault="00D565EA" w:rsidP="008322C4">
            <w:pPr>
              <w:keepNext/>
              <w:jc w:val="both"/>
              <w:rPr>
                <w:sz w:val="24"/>
                <w:szCs w:val="24"/>
              </w:rPr>
            </w:pPr>
            <w:r w:rsidRPr="00F5265C">
              <w:rPr>
                <w:sz w:val="24"/>
                <w:szCs w:val="24"/>
              </w:rPr>
              <w:t>Анализ отчетов об оценке. Составление мотивационного заключения. Обсуждение дискуссионных вопросов. Выполнение практик-ориентированных заданий</w:t>
            </w:r>
          </w:p>
        </w:tc>
      </w:tr>
      <w:tr w:rsidR="00D93D73" w:rsidRPr="00F5265C" w14:paraId="4B2BB1D1" w14:textId="77777777" w:rsidTr="00D565EA">
        <w:tc>
          <w:tcPr>
            <w:tcW w:w="2269" w:type="dxa"/>
          </w:tcPr>
          <w:p w14:paraId="50E98C4A" w14:textId="77777777" w:rsidR="00D565EA" w:rsidRPr="00F5265C" w:rsidRDefault="00D565EA" w:rsidP="00A25D14">
            <w:pPr>
              <w:rPr>
                <w:rFonts w:eastAsia="TimesNewRomanPS-BoldMT"/>
                <w:bCs/>
                <w:sz w:val="24"/>
                <w:szCs w:val="24"/>
              </w:rPr>
            </w:pPr>
            <w:r w:rsidRPr="00F5265C">
              <w:rPr>
                <w:rFonts w:eastAsia="TimesNewRomanPS-BoldMT"/>
                <w:bCs/>
                <w:sz w:val="24"/>
                <w:szCs w:val="24"/>
              </w:rPr>
              <w:t xml:space="preserve">Тема 8. </w:t>
            </w:r>
          </w:p>
          <w:p w14:paraId="2AB7D005" w14:textId="77777777" w:rsidR="00FB6662" w:rsidRPr="00F5265C" w:rsidRDefault="00D565EA" w:rsidP="00A25D14">
            <w:pPr>
              <w:rPr>
                <w:rFonts w:eastAsia="TimesNewRomanPS-BoldMT"/>
                <w:bCs/>
                <w:sz w:val="24"/>
                <w:szCs w:val="24"/>
              </w:rPr>
            </w:pPr>
            <w:r w:rsidRPr="00F5265C">
              <w:rPr>
                <w:rFonts w:eastAsia="TimesNewRomanPS-BoldMT"/>
                <w:bCs/>
                <w:sz w:val="24"/>
                <w:szCs w:val="24"/>
              </w:rPr>
              <w:t xml:space="preserve">Оценка стоимости облигаций: современные методы и </w:t>
            </w:r>
            <w:r w:rsidRPr="00F5265C">
              <w:rPr>
                <w:rFonts w:eastAsia="TimesNewRomanPS-BoldMT"/>
                <w:bCs/>
                <w:sz w:val="24"/>
                <w:szCs w:val="24"/>
              </w:rPr>
              <w:lastRenderedPageBreak/>
              <w:t>технологии</w:t>
            </w:r>
          </w:p>
        </w:tc>
        <w:tc>
          <w:tcPr>
            <w:tcW w:w="5777" w:type="dxa"/>
          </w:tcPr>
          <w:p w14:paraId="68B42130" w14:textId="77777777" w:rsidR="00D565EA" w:rsidRPr="00F5265C" w:rsidRDefault="00D565EA" w:rsidP="00337E60">
            <w:pPr>
              <w:pStyle w:val="a6"/>
              <w:keepNext/>
              <w:numPr>
                <w:ilvl w:val="0"/>
                <w:numId w:val="5"/>
              </w:numPr>
              <w:tabs>
                <w:tab w:val="left" w:pos="283"/>
              </w:tabs>
              <w:ind w:left="-1" w:firstLine="0"/>
              <w:rPr>
                <w:sz w:val="24"/>
                <w:szCs w:val="24"/>
              </w:rPr>
            </w:pPr>
            <w:r w:rsidRPr="00F5265C">
              <w:rPr>
                <w:sz w:val="24"/>
                <w:szCs w:val="24"/>
              </w:rPr>
              <w:lastRenderedPageBreak/>
              <w:t>Драйверы стоимости долгового ценных бумаг и ценных бумаг с фиксированным доходом.</w:t>
            </w:r>
          </w:p>
          <w:p w14:paraId="616A1251" w14:textId="77777777" w:rsidR="00D565EA" w:rsidRPr="00F5265C" w:rsidRDefault="00D565EA" w:rsidP="00337E60">
            <w:pPr>
              <w:pStyle w:val="a6"/>
              <w:keepNext/>
              <w:numPr>
                <w:ilvl w:val="0"/>
                <w:numId w:val="5"/>
              </w:numPr>
              <w:tabs>
                <w:tab w:val="left" w:pos="283"/>
              </w:tabs>
              <w:ind w:left="-1" w:firstLine="0"/>
              <w:rPr>
                <w:sz w:val="24"/>
                <w:szCs w:val="24"/>
              </w:rPr>
            </w:pPr>
            <w:r w:rsidRPr="00F5265C">
              <w:rPr>
                <w:sz w:val="24"/>
                <w:szCs w:val="24"/>
              </w:rPr>
              <w:t>Спецификации оценки стоимости различных видов облигаций.</w:t>
            </w:r>
          </w:p>
          <w:p w14:paraId="1DCA5D1C" w14:textId="34C3887C" w:rsidR="00D565EA" w:rsidRPr="00F5265C" w:rsidRDefault="00D565EA" w:rsidP="00D565EA">
            <w:pPr>
              <w:keepNext/>
              <w:tabs>
                <w:tab w:val="left" w:pos="283"/>
              </w:tabs>
              <w:ind w:left="-1"/>
              <w:rPr>
                <w:sz w:val="24"/>
                <w:szCs w:val="24"/>
              </w:rPr>
            </w:pPr>
            <w:r w:rsidRPr="00F5265C">
              <w:rPr>
                <w:sz w:val="24"/>
                <w:szCs w:val="24"/>
              </w:rPr>
              <w:t xml:space="preserve">Рекомендуемые источники из раздела </w:t>
            </w:r>
            <w:r w:rsidR="006D7548" w:rsidRPr="00F5265C">
              <w:rPr>
                <w:sz w:val="24"/>
                <w:szCs w:val="24"/>
              </w:rPr>
              <w:t>8: 1</w:t>
            </w:r>
            <w:r w:rsidR="00593AF2" w:rsidRPr="00F5265C">
              <w:rPr>
                <w:sz w:val="24"/>
                <w:szCs w:val="24"/>
              </w:rPr>
              <w:t>1</w:t>
            </w:r>
            <w:r w:rsidRPr="00F5265C">
              <w:rPr>
                <w:sz w:val="24"/>
                <w:szCs w:val="24"/>
              </w:rPr>
              <w:t>, 1</w:t>
            </w:r>
            <w:r w:rsidR="00593AF2" w:rsidRPr="00F5265C">
              <w:rPr>
                <w:sz w:val="24"/>
                <w:szCs w:val="24"/>
              </w:rPr>
              <w:t>2</w:t>
            </w:r>
          </w:p>
          <w:p w14:paraId="7762C845" w14:textId="4FC97713" w:rsidR="00361CD3" w:rsidRPr="00F5265C" w:rsidRDefault="00D565EA" w:rsidP="00753EE8">
            <w:pPr>
              <w:keepNext/>
              <w:rPr>
                <w:sz w:val="24"/>
                <w:szCs w:val="24"/>
              </w:rPr>
            </w:pPr>
            <w:r w:rsidRPr="00F5265C">
              <w:rPr>
                <w:sz w:val="24"/>
                <w:szCs w:val="24"/>
              </w:rPr>
              <w:lastRenderedPageBreak/>
              <w:t>из раздела 9: 5, 6, 8, 1</w:t>
            </w:r>
            <w:r w:rsidR="00753EE8">
              <w:rPr>
                <w:sz w:val="24"/>
                <w:szCs w:val="24"/>
              </w:rPr>
              <w:t>2</w:t>
            </w:r>
          </w:p>
        </w:tc>
        <w:tc>
          <w:tcPr>
            <w:tcW w:w="2268" w:type="dxa"/>
          </w:tcPr>
          <w:p w14:paraId="23A9FBC0" w14:textId="77777777" w:rsidR="00FB6662" w:rsidRPr="00F5265C" w:rsidRDefault="00D565EA" w:rsidP="008322C4">
            <w:pPr>
              <w:keepNext/>
              <w:jc w:val="both"/>
              <w:rPr>
                <w:sz w:val="24"/>
                <w:szCs w:val="24"/>
              </w:rPr>
            </w:pPr>
            <w:r w:rsidRPr="00F5265C">
              <w:rPr>
                <w:sz w:val="24"/>
                <w:szCs w:val="24"/>
              </w:rPr>
              <w:lastRenderedPageBreak/>
              <w:t>Выполнение практико-ориентированных заданий, решение кейс стади</w:t>
            </w:r>
          </w:p>
        </w:tc>
      </w:tr>
      <w:tr w:rsidR="00D93D73" w:rsidRPr="00F5265C" w14:paraId="5421A68F" w14:textId="77777777" w:rsidTr="00D565EA">
        <w:tc>
          <w:tcPr>
            <w:tcW w:w="2269" w:type="dxa"/>
          </w:tcPr>
          <w:p w14:paraId="66517A30" w14:textId="77777777" w:rsidR="00FB6662" w:rsidRPr="00F5265C" w:rsidRDefault="00FB6662" w:rsidP="00A25D14">
            <w:pPr>
              <w:rPr>
                <w:rFonts w:eastAsia="TimesNewRomanPS-BoldMT"/>
                <w:bCs/>
                <w:sz w:val="24"/>
                <w:szCs w:val="24"/>
              </w:rPr>
            </w:pPr>
            <w:r w:rsidRPr="00F5265C">
              <w:rPr>
                <w:rFonts w:eastAsia="TimesNewRomanPS-BoldMT"/>
                <w:bCs/>
                <w:sz w:val="24"/>
                <w:szCs w:val="24"/>
              </w:rPr>
              <w:t xml:space="preserve">Тема 9. </w:t>
            </w:r>
          </w:p>
          <w:p w14:paraId="5EC9666B" w14:textId="77777777" w:rsidR="00D565EA" w:rsidRPr="00F5265C" w:rsidRDefault="000F2330" w:rsidP="00A25D14">
            <w:pPr>
              <w:rPr>
                <w:rFonts w:eastAsia="TimesNewRomanPS-BoldMT"/>
                <w:bCs/>
                <w:sz w:val="24"/>
                <w:szCs w:val="24"/>
              </w:rPr>
            </w:pPr>
            <w:r w:rsidRPr="00F5265C">
              <w:rPr>
                <w:rFonts w:eastAsia="TimesNewRomanPS-BoldMT"/>
                <w:bCs/>
                <w:sz w:val="24"/>
                <w:szCs w:val="24"/>
              </w:rPr>
              <w:t>Особенности оценки векселей и прав требования</w:t>
            </w:r>
          </w:p>
        </w:tc>
        <w:tc>
          <w:tcPr>
            <w:tcW w:w="5777" w:type="dxa"/>
          </w:tcPr>
          <w:p w14:paraId="6F6AEEAF" w14:textId="77777777" w:rsidR="000F2330" w:rsidRPr="006A2124" w:rsidRDefault="00771507" w:rsidP="00337E60">
            <w:pPr>
              <w:pStyle w:val="a6"/>
              <w:keepNext/>
              <w:numPr>
                <w:ilvl w:val="0"/>
                <w:numId w:val="18"/>
              </w:numPr>
              <w:rPr>
                <w:sz w:val="24"/>
                <w:szCs w:val="24"/>
              </w:rPr>
            </w:pPr>
            <w:r w:rsidRPr="006A2124">
              <w:rPr>
                <w:sz w:val="24"/>
                <w:szCs w:val="24"/>
              </w:rPr>
              <w:t>Особенности векселей как ценных бумаг и объектов стоимостной оценки</w:t>
            </w:r>
          </w:p>
          <w:p w14:paraId="7453AB47" w14:textId="77777777" w:rsidR="00771507" w:rsidRPr="006A2124" w:rsidRDefault="00771507" w:rsidP="00337E60">
            <w:pPr>
              <w:pStyle w:val="a6"/>
              <w:keepNext/>
              <w:numPr>
                <w:ilvl w:val="0"/>
                <w:numId w:val="18"/>
              </w:numPr>
              <w:rPr>
                <w:sz w:val="24"/>
                <w:szCs w:val="24"/>
              </w:rPr>
            </w:pPr>
            <w:r w:rsidRPr="006A2124">
              <w:rPr>
                <w:sz w:val="24"/>
                <w:szCs w:val="24"/>
              </w:rPr>
              <w:t>Факторы стоимости, цели оценки и виды стоимости векселей</w:t>
            </w:r>
          </w:p>
          <w:p w14:paraId="48DEBECD" w14:textId="77777777" w:rsidR="00771507" w:rsidRPr="006A2124" w:rsidRDefault="00771507" w:rsidP="00337E60">
            <w:pPr>
              <w:pStyle w:val="a6"/>
              <w:keepNext/>
              <w:numPr>
                <w:ilvl w:val="0"/>
                <w:numId w:val="18"/>
              </w:numPr>
              <w:rPr>
                <w:sz w:val="24"/>
                <w:szCs w:val="24"/>
              </w:rPr>
            </w:pPr>
            <w:r w:rsidRPr="006A2124">
              <w:rPr>
                <w:sz w:val="24"/>
                <w:szCs w:val="24"/>
              </w:rPr>
              <w:t>Принципы, информационная база оценки векселей</w:t>
            </w:r>
          </w:p>
          <w:p w14:paraId="0630FCE1" w14:textId="7879BD2E" w:rsidR="006A2124" w:rsidRPr="006A2124" w:rsidRDefault="006A2124" w:rsidP="00337E60">
            <w:pPr>
              <w:pStyle w:val="a6"/>
              <w:keepNext/>
              <w:numPr>
                <w:ilvl w:val="0"/>
                <w:numId w:val="18"/>
              </w:numPr>
              <w:tabs>
                <w:tab w:val="left" w:pos="283"/>
              </w:tabs>
              <w:rPr>
                <w:sz w:val="24"/>
                <w:szCs w:val="24"/>
              </w:rPr>
            </w:pPr>
            <w:r w:rsidRPr="006A2124">
              <w:rPr>
                <w:sz w:val="24"/>
                <w:szCs w:val="24"/>
              </w:rPr>
              <w:t>Оценка стоимости векселей.</w:t>
            </w:r>
          </w:p>
          <w:p w14:paraId="2061F86A" w14:textId="77777777" w:rsidR="006A2124" w:rsidRPr="006A2124" w:rsidRDefault="006A2124" w:rsidP="00337E60">
            <w:pPr>
              <w:pStyle w:val="a6"/>
              <w:keepNext/>
              <w:numPr>
                <w:ilvl w:val="0"/>
                <w:numId w:val="18"/>
              </w:numPr>
              <w:tabs>
                <w:tab w:val="left" w:pos="283"/>
              </w:tabs>
              <w:rPr>
                <w:sz w:val="24"/>
                <w:szCs w:val="24"/>
              </w:rPr>
            </w:pPr>
            <w:r w:rsidRPr="006A2124">
              <w:rPr>
                <w:sz w:val="24"/>
                <w:szCs w:val="24"/>
              </w:rPr>
              <w:t>Особенности оценки прав требований для различных целей.</w:t>
            </w:r>
          </w:p>
          <w:p w14:paraId="244A89A1" w14:textId="77777777" w:rsidR="00771507" w:rsidRPr="006A2124" w:rsidRDefault="00771507" w:rsidP="00337E60">
            <w:pPr>
              <w:pStyle w:val="a6"/>
              <w:keepNext/>
              <w:numPr>
                <w:ilvl w:val="0"/>
                <w:numId w:val="18"/>
              </w:numPr>
              <w:rPr>
                <w:sz w:val="24"/>
                <w:szCs w:val="24"/>
              </w:rPr>
            </w:pPr>
            <w:r w:rsidRPr="006A2124">
              <w:rPr>
                <w:sz w:val="24"/>
                <w:szCs w:val="24"/>
              </w:rPr>
              <w:t>Методы и методики оценки стоимости векселей</w:t>
            </w:r>
          </w:p>
          <w:p w14:paraId="5A8EA015" w14:textId="77777777" w:rsidR="00771507" w:rsidRPr="006A2124" w:rsidRDefault="00771507" w:rsidP="00337E60">
            <w:pPr>
              <w:pStyle w:val="a6"/>
              <w:keepNext/>
              <w:numPr>
                <w:ilvl w:val="0"/>
                <w:numId w:val="18"/>
              </w:numPr>
              <w:rPr>
                <w:sz w:val="24"/>
                <w:szCs w:val="24"/>
              </w:rPr>
            </w:pPr>
            <w:r w:rsidRPr="006A2124">
              <w:rPr>
                <w:sz w:val="24"/>
                <w:szCs w:val="24"/>
              </w:rPr>
              <w:t>Права требования: разновидностей и особенности как объекта оценки</w:t>
            </w:r>
          </w:p>
          <w:p w14:paraId="2CA0211E" w14:textId="77777777" w:rsidR="00771507" w:rsidRPr="006A2124" w:rsidRDefault="00771507" w:rsidP="00337E60">
            <w:pPr>
              <w:pStyle w:val="a6"/>
              <w:keepNext/>
              <w:numPr>
                <w:ilvl w:val="0"/>
                <w:numId w:val="18"/>
              </w:numPr>
              <w:rPr>
                <w:sz w:val="24"/>
                <w:szCs w:val="24"/>
              </w:rPr>
            </w:pPr>
            <w:r w:rsidRPr="006A2124">
              <w:rPr>
                <w:sz w:val="24"/>
                <w:szCs w:val="24"/>
              </w:rPr>
              <w:t>Информационно-правовая база прав требования</w:t>
            </w:r>
          </w:p>
          <w:p w14:paraId="16234D6C" w14:textId="77777777" w:rsidR="00771507" w:rsidRPr="006A2124" w:rsidRDefault="00771507" w:rsidP="00337E60">
            <w:pPr>
              <w:pStyle w:val="a6"/>
              <w:keepNext/>
              <w:numPr>
                <w:ilvl w:val="0"/>
                <w:numId w:val="18"/>
              </w:numPr>
              <w:rPr>
                <w:sz w:val="24"/>
                <w:szCs w:val="24"/>
              </w:rPr>
            </w:pPr>
            <w:r w:rsidRPr="006A2124">
              <w:rPr>
                <w:sz w:val="24"/>
                <w:szCs w:val="24"/>
              </w:rPr>
              <w:t>Анализ применяемых методик и развитие методов оценки</w:t>
            </w:r>
          </w:p>
          <w:p w14:paraId="635DF3AF" w14:textId="4E685537" w:rsidR="00361CD3" w:rsidRPr="00F5265C" w:rsidRDefault="00361CD3" w:rsidP="008322C4">
            <w:pPr>
              <w:keepNext/>
              <w:rPr>
                <w:sz w:val="24"/>
                <w:szCs w:val="24"/>
              </w:rPr>
            </w:pPr>
            <w:r w:rsidRPr="00F5265C">
              <w:rPr>
                <w:sz w:val="24"/>
                <w:szCs w:val="24"/>
              </w:rPr>
              <w:t>Рекомендуемые источники из раздела 8:</w:t>
            </w:r>
            <w:r w:rsidR="00B15FD0" w:rsidRPr="00F5265C">
              <w:rPr>
                <w:sz w:val="24"/>
                <w:szCs w:val="24"/>
              </w:rPr>
              <w:t xml:space="preserve"> 1, 2, 9</w:t>
            </w:r>
          </w:p>
          <w:p w14:paraId="265A7D68" w14:textId="12BED2CD" w:rsidR="00361CD3" w:rsidRPr="00F5265C" w:rsidRDefault="00361CD3" w:rsidP="00753EE8">
            <w:pPr>
              <w:pStyle w:val="a6"/>
              <w:keepNext/>
              <w:tabs>
                <w:tab w:val="left" w:pos="283"/>
              </w:tabs>
              <w:ind w:left="0"/>
              <w:rPr>
                <w:sz w:val="24"/>
                <w:szCs w:val="24"/>
              </w:rPr>
            </w:pPr>
            <w:r w:rsidRPr="00F5265C">
              <w:rPr>
                <w:sz w:val="24"/>
                <w:szCs w:val="24"/>
              </w:rPr>
              <w:t>из раздела</w:t>
            </w:r>
            <w:r w:rsidR="003A5C19" w:rsidRPr="00F5265C">
              <w:rPr>
                <w:sz w:val="24"/>
                <w:szCs w:val="24"/>
              </w:rPr>
              <w:t xml:space="preserve"> 9:</w:t>
            </w:r>
            <w:r w:rsidR="00B15FD0" w:rsidRPr="00F5265C">
              <w:rPr>
                <w:sz w:val="24"/>
                <w:szCs w:val="24"/>
              </w:rPr>
              <w:t xml:space="preserve"> 5, 10, 11, </w:t>
            </w:r>
            <w:r w:rsidR="00281829">
              <w:rPr>
                <w:sz w:val="24"/>
                <w:szCs w:val="24"/>
              </w:rPr>
              <w:t>1</w:t>
            </w:r>
            <w:r w:rsidR="00753EE8">
              <w:rPr>
                <w:sz w:val="24"/>
                <w:szCs w:val="24"/>
              </w:rPr>
              <w:t>2</w:t>
            </w:r>
          </w:p>
        </w:tc>
        <w:tc>
          <w:tcPr>
            <w:tcW w:w="2268" w:type="dxa"/>
          </w:tcPr>
          <w:p w14:paraId="7889C9C8" w14:textId="77777777" w:rsidR="00771507" w:rsidRPr="00F5265C" w:rsidRDefault="00771507" w:rsidP="00771507">
            <w:pPr>
              <w:keepNext/>
              <w:jc w:val="both"/>
              <w:rPr>
                <w:sz w:val="24"/>
                <w:szCs w:val="24"/>
              </w:rPr>
            </w:pPr>
            <w:r w:rsidRPr="00F5265C">
              <w:rPr>
                <w:sz w:val="24"/>
                <w:szCs w:val="24"/>
              </w:rPr>
              <w:t>Научная дискуссия</w:t>
            </w:r>
          </w:p>
          <w:p w14:paraId="590EF70A" w14:textId="77777777" w:rsidR="00771507" w:rsidRPr="00F5265C" w:rsidRDefault="00771507" w:rsidP="00771507">
            <w:pPr>
              <w:keepNext/>
              <w:jc w:val="both"/>
              <w:rPr>
                <w:sz w:val="24"/>
                <w:szCs w:val="24"/>
              </w:rPr>
            </w:pPr>
            <w:r w:rsidRPr="00F5265C">
              <w:rPr>
                <w:sz w:val="24"/>
                <w:szCs w:val="24"/>
              </w:rPr>
              <w:t xml:space="preserve">Решение кейсов. </w:t>
            </w:r>
          </w:p>
          <w:p w14:paraId="2E281E5D" w14:textId="77777777" w:rsidR="00FB6662" w:rsidRPr="00F5265C" w:rsidRDefault="00771507" w:rsidP="00771507">
            <w:pPr>
              <w:keepNext/>
              <w:jc w:val="both"/>
              <w:rPr>
                <w:sz w:val="24"/>
                <w:szCs w:val="24"/>
              </w:rPr>
            </w:pPr>
            <w:r w:rsidRPr="00F5265C">
              <w:rPr>
                <w:sz w:val="24"/>
                <w:szCs w:val="24"/>
              </w:rPr>
              <w:t>Тестирование</w:t>
            </w:r>
          </w:p>
        </w:tc>
      </w:tr>
      <w:tr w:rsidR="00D93D73" w:rsidRPr="00F5265C" w14:paraId="1BD32F6A" w14:textId="77777777" w:rsidTr="00D565EA">
        <w:trPr>
          <w:trHeight w:val="924"/>
        </w:trPr>
        <w:tc>
          <w:tcPr>
            <w:tcW w:w="2269" w:type="dxa"/>
          </w:tcPr>
          <w:p w14:paraId="29FF8E72" w14:textId="77777777" w:rsidR="00771507" w:rsidRPr="00F5265C" w:rsidRDefault="00771507" w:rsidP="00A25D14">
            <w:pPr>
              <w:rPr>
                <w:rFonts w:eastAsia="TimesNewRomanPS-BoldMT"/>
                <w:bCs/>
                <w:sz w:val="24"/>
                <w:szCs w:val="24"/>
              </w:rPr>
            </w:pPr>
            <w:r w:rsidRPr="00F5265C">
              <w:rPr>
                <w:rFonts w:eastAsia="TimesNewRomanPS-BoldMT"/>
                <w:bCs/>
                <w:sz w:val="24"/>
                <w:szCs w:val="24"/>
              </w:rPr>
              <w:t>Тема 10.</w:t>
            </w:r>
          </w:p>
          <w:p w14:paraId="4C0884BA" w14:textId="77777777" w:rsidR="00FB6662" w:rsidRPr="00F5265C" w:rsidRDefault="00771507" w:rsidP="00A25D14">
            <w:pPr>
              <w:rPr>
                <w:rFonts w:eastAsia="TimesNewRomanPS-BoldMT"/>
                <w:bCs/>
                <w:sz w:val="24"/>
                <w:szCs w:val="24"/>
              </w:rPr>
            </w:pPr>
            <w:r w:rsidRPr="00F5265C">
              <w:rPr>
                <w:rFonts w:eastAsia="TimesNewRomanPS-BoldMT"/>
                <w:bCs/>
                <w:sz w:val="24"/>
                <w:szCs w:val="24"/>
              </w:rPr>
              <w:t>Методика стоимостной оценки дебиторской задолженности: накопленный опыт и направления развития</w:t>
            </w:r>
          </w:p>
        </w:tc>
        <w:tc>
          <w:tcPr>
            <w:tcW w:w="5777" w:type="dxa"/>
          </w:tcPr>
          <w:p w14:paraId="7DD8C130" w14:textId="77777777" w:rsidR="00CC1976" w:rsidRPr="00554B75" w:rsidRDefault="00771507" w:rsidP="00337E60">
            <w:pPr>
              <w:pStyle w:val="a6"/>
              <w:keepNext/>
              <w:numPr>
                <w:ilvl w:val="0"/>
                <w:numId w:val="19"/>
              </w:numPr>
              <w:tabs>
                <w:tab w:val="left" w:pos="283"/>
              </w:tabs>
              <w:rPr>
                <w:sz w:val="24"/>
                <w:szCs w:val="24"/>
              </w:rPr>
            </w:pPr>
            <w:r w:rsidRPr="00554B75">
              <w:rPr>
                <w:sz w:val="24"/>
                <w:szCs w:val="24"/>
              </w:rPr>
              <w:t>Дебиторская задолженность как финансовый актив и объект оценки</w:t>
            </w:r>
          </w:p>
          <w:p w14:paraId="7F7844AC" w14:textId="77777777" w:rsidR="00771507" w:rsidRPr="00554B75" w:rsidRDefault="00771507" w:rsidP="00337E60">
            <w:pPr>
              <w:pStyle w:val="a6"/>
              <w:keepNext/>
              <w:numPr>
                <w:ilvl w:val="0"/>
                <w:numId w:val="19"/>
              </w:numPr>
              <w:tabs>
                <w:tab w:val="left" w:pos="283"/>
              </w:tabs>
              <w:rPr>
                <w:sz w:val="24"/>
                <w:szCs w:val="24"/>
              </w:rPr>
            </w:pPr>
            <w:r w:rsidRPr="00554B75">
              <w:rPr>
                <w:sz w:val="24"/>
                <w:szCs w:val="24"/>
              </w:rPr>
              <w:t>Анализ и нормализация информации необходимой для оценки дебиторской задолженности</w:t>
            </w:r>
          </w:p>
          <w:p w14:paraId="274736A8" w14:textId="77777777" w:rsidR="006A2124" w:rsidRPr="00554B75" w:rsidRDefault="006A2124" w:rsidP="00337E60">
            <w:pPr>
              <w:pStyle w:val="a6"/>
              <w:keepNext/>
              <w:numPr>
                <w:ilvl w:val="0"/>
                <w:numId w:val="19"/>
              </w:numPr>
              <w:tabs>
                <w:tab w:val="left" w:pos="283"/>
              </w:tabs>
              <w:rPr>
                <w:sz w:val="24"/>
                <w:szCs w:val="24"/>
              </w:rPr>
            </w:pPr>
            <w:r w:rsidRPr="00554B75">
              <w:rPr>
                <w:sz w:val="24"/>
                <w:szCs w:val="24"/>
              </w:rPr>
              <w:t>Особенности оценки стоимости. Дебиторская задолженность.</w:t>
            </w:r>
          </w:p>
          <w:p w14:paraId="43EF6C9A" w14:textId="77777777" w:rsidR="00771507" w:rsidRPr="00554B75" w:rsidRDefault="00771507" w:rsidP="00337E60">
            <w:pPr>
              <w:pStyle w:val="a6"/>
              <w:keepNext/>
              <w:numPr>
                <w:ilvl w:val="0"/>
                <w:numId w:val="19"/>
              </w:numPr>
              <w:tabs>
                <w:tab w:val="left" w:pos="283"/>
              </w:tabs>
              <w:rPr>
                <w:sz w:val="24"/>
                <w:szCs w:val="24"/>
              </w:rPr>
            </w:pPr>
            <w:r w:rsidRPr="00554B75">
              <w:rPr>
                <w:sz w:val="24"/>
                <w:szCs w:val="24"/>
              </w:rPr>
              <w:t>Анализ методик оценки стоимости дебиторской задолженности.</w:t>
            </w:r>
          </w:p>
          <w:p w14:paraId="53261BFF" w14:textId="77777777" w:rsidR="00771507" w:rsidRPr="00554B75" w:rsidRDefault="00771507" w:rsidP="00337E60">
            <w:pPr>
              <w:pStyle w:val="a6"/>
              <w:keepNext/>
              <w:numPr>
                <w:ilvl w:val="0"/>
                <w:numId w:val="19"/>
              </w:numPr>
              <w:tabs>
                <w:tab w:val="left" w:pos="283"/>
              </w:tabs>
              <w:rPr>
                <w:sz w:val="24"/>
                <w:szCs w:val="24"/>
              </w:rPr>
            </w:pPr>
            <w:r w:rsidRPr="00554B75">
              <w:rPr>
                <w:sz w:val="24"/>
                <w:szCs w:val="24"/>
              </w:rPr>
              <w:t>Развитие методов оценки стоимости дебиторской задолженности</w:t>
            </w:r>
          </w:p>
          <w:p w14:paraId="780CED7C" w14:textId="77777777" w:rsidR="00771507" w:rsidRPr="00554B75" w:rsidRDefault="00771507" w:rsidP="00337E60">
            <w:pPr>
              <w:pStyle w:val="a6"/>
              <w:keepNext/>
              <w:numPr>
                <w:ilvl w:val="0"/>
                <w:numId w:val="19"/>
              </w:numPr>
              <w:tabs>
                <w:tab w:val="left" w:pos="283"/>
              </w:tabs>
              <w:rPr>
                <w:sz w:val="24"/>
                <w:szCs w:val="24"/>
              </w:rPr>
            </w:pPr>
            <w:r w:rsidRPr="00554B75">
              <w:rPr>
                <w:sz w:val="24"/>
                <w:szCs w:val="24"/>
              </w:rPr>
              <w:t>Развитие методов оценки дебиторской задолженности</w:t>
            </w:r>
          </w:p>
          <w:p w14:paraId="22FFA4CF" w14:textId="77777777" w:rsidR="00771507" w:rsidRPr="00554B75" w:rsidRDefault="00771507" w:rsidP="00337E60">
            <w:pPr>
              <w:pStyle w:val="a6"/>
              <w:keepNext/>
              <w:numPr>
                <w:ilvl w:val="0"/>
                <w:numId w:val="19"/>
              </w:numPr>
              <w:tabs>
                <w:tab w:val="left" w:pos="283"/>
              </w:tabs>
              <w:rPr>
                <w:sz w:val="24"/>
                <w:szCs w:val="24"/>
              </w:rPr>
            </w:pPr>
            <w:r w:rsidRPr="00554B75">
              <w:rPr>
                <w:sz w:val="24"/>
                <w:szCs w:val="24"/>
              </w:rPr>
              <w:t>Стоимостная реструктуризация дебиторской задолженности</w:t>
            </w:r>
          </w:p>
          <w:p w14:paraId="44626F4B" w14:textId="684F0B2D" w:rsidR="00361CD3" w:rsidRPr="00F5265C" w:rsidRDefault="00361CD3" w:rsidP="008322C4">
            <w:pPr>
              <w:keepNext/>
              <w:rPr>
                <w:sz w:val="24"/>
                <w:szCs w:val="24"/>
              </w:rPr>
            </w:pPr>
            <w:r w:rsidRPr="00F5265C">
              <w:rPr>
                <w:sz w:val="24"/>
                <w:szCs w:val="24"/>
              </w:rPr>
              <w:t>Рекомендуемые источники из раздела 8</w:t>
            </w:r>
            <w:r w:rsidR="00B15FD0" w:rsidRPr="00F5265C">
              <w:rPr>
                <w:sz w:val="24"/>
                <w:szCs w:val="24"/>
              </w:rPr>
              <w:t xml:space="preserve">: 8, 9, </w:t>
            </w:r>
            <w:r w:rsidR="00BE59C4">
              <w:rPr>
                <w:sz w:val="24"/>
                <w:szCs w:val="24"/>
              </w:rPr>
              <w:t>1</w:t>
            </w:r>
            <w:r w:rsidR="00753EE8">
              <w:rPr>
                <w:sz w:val="24"/>
                <w:szCs w:val="24"/>
              </w:rPr>
              <w:t>3</w:t>
            </w:r>
          </w:p>
          <w:p w14:paraId="0F545EC6" w14:textId="3DF9B657" w:rsidR="00D565EA" w:rsidRPr="00F5265C" w:rsidRDefault="00361CD3" w:rsidP="00753EE8">
            <w:pPr>
              <w:pStyle w:val="a6"/>
              <w:keepNext/>
              <w:tabs>
                <w:tab w:val="left" w:pos="283"/>
                <w:tab w:val="left" w:pos="2055"/>
              </w:tabs>
              <w:ind w:left="0"/>
              <w:rPr>
                <w:sz w:val="24"/>
                <w:szCs w:val="24"/>
              </w:rPr>
            </w:pPr>
            <w:r w:rsidRPr="00F5265C">
              <w:rPr>
                <w:sz w:val="24"/>
                <w:szCs w:val="24"/>
              </w:rPr>
              <w:t>из раздела 9:</w:t>
            </w:r>
            <w:r w:rsidR="00286152" w:rsidRPr="00F5265C">
              <w:rPr>
                <w:sz w:val="24"/>
                <w:szCs w:val="24"/>
              </w:rPr>
              <w:t xml:space="preserve"> </w:t>
            </w:r>
            <w:r w:rsidR="00281829">
              <w:rPr>
                <w:sz w:val="24"/>
                <w:szCs w:val="24"/>
              </w:rPr>
              <w:t>5, 6, 10, 11, 1</w:t>
            </w:r>
            <w:r w:rsidR="00753EE8">
              <w:rPr>
                <w:sz w:val="24"/>
                <w:szCs w:val="24"/>
              </w:rPr>
              <w:t>2</w:t>
            </w:r>
          </w:p>
        </w:tc>
        <w:tc>
          <w:tcPr>
            <w:tcW w:w="2268" w:type="dxa"/>
          </w:tcPr>
          <w:p w14:paraId="32C49332" w14:textId="77777777" w:rsidR="00FB6662" w:rsidRPr="00F5265C" w:rsidRDefault="00771507" w:rsidP="008322C4">
            <w:pPr>
              <w:keepNext/>
              <w:jc w:val="both"/>
              <w:rPr>
                <w:sz w:val="24"/>
                <w:szCs w:val="24"/>
              </w:rPr>
            </w:pPr>
            <w:r w:rsidRPr="00F5265C">
              <w:rPr>
                <w:sz w:val="24"/>
                <w:szCs w:val="24"/>
              </w:rPr>
              <w:t>Научно-практическая дискуссия</w:t>
            </w:r>
          </w:p>
          <w:p w14:paraId="3A4FA0A8" w14:textId="77777777" w:rsidR="00771507" w:rsidRPr="00F5265C" w:rsidRDefault="00771507" w:rsidP="008322C4">
            <w:pPr>
              <w:keepNext/>
              <w:jc w:val="both"/>
              <w:rPr>
                <w:sz w:val="24"/>
                <w:szCs w:val="24"/>
              </w:rPr>
            </w:pPr>
            <w:r w:rsidRPr="00F5265C">
              <w:rPr>
                <w:sz w:val="24"/>
                <w:szCs w:val="24"/>
              </w:rPr>
              <w:t>Выполнение практико-ориентированных заданий</w:t>
            </w:r>
          </w:p>
        </w:tc>
      </w:tr>
      <w:tr w:rsidR="00D565EA" w:rsidRPr="00F5265C" w14:paraId="66AD059B" w14:textId="77777777" w:rsidTr="00D565EA">
        <w:trPr>
          <w:trHeight w:val="149"/>
        </w:trPr>
        <w:tc>
          <w:tcPr>
            <w:tcW w:w="2269" w:type="dxa"/>
          </w:tcPr>
          <w:p w14:paraId="0FCEBBF2" w14:textId="77777777" w:rsidR="000F2330" w:rsidRPr="00F5265C" w:rsidRDefault="000F2330" w:rsidP="00A25D14">
            <w:pPr>
              <w:rPr>
                <w:rFonts w:eastAsia="TimesNewRomanPS-BoldMT"/>
                <w:bCs/>
                <w:sz w:val="24"/>
                <w:szCs w:val="24"/>
              </w:rPr>
            </w:pPr>
            <w:r w:rsidRPr="00F5265C">
              <w:rPr>
                <w:rFonts w:eastAsia="TimesNewRomanPS-BoldMT"/>
                <w:bCs/>
                <w:sz w:val="24"/>
                <w:szCs w:val="24"/>
              </w:rPr>
              <w:t>Тема 11</w:t>
            </w:r>
          </w:p>
          <w:p w14:paraId="090CDC81" w14:textId="77777777" w:rsidR="00D565EA" w:rsidRPr="00F5265C" w:rsidRDefault="000F2330" w:rsidP="00A25D14">
            <w:pPr>
              <w:rPr>
                <w:rFonts w:eastAsia="TimesNewRomanPS-BoldMT"/>
                <w:bCs/>
                <w:sz w:val="24"/>
                <w:szCs w:val="24"/>
              </w:rPr>
            </w:pPr>
            <w:r w:rsidRPr="00F5265C">
              <w:rPr>
                <w:rFonts w:eastAsia="TimesNewRomanPS-BoldMT"/>
                <w:bCs/>
                <w:sz w:val="24"/>
                <w:szCs w:val="24"/>
              </w:rPr>
              <w:t>Финансовые активы коммерческого банка: особенности оценки стоимости, проблемы и пути их решения</w:t>
            </w:r>
          </w:p>
        </w:tc>
        <w:tc>
          <w:tcPr>
            <w:tcW w:w="5777" w:type="dxa"/>
          </w:tcPr>
          <w:p w14:paraId="4D73ED12" w14:textId="77777777" w:rsidR="00D565EA" w:rsidRPr="00F5265C" w:rsidRDefault="00771507" w:rsidP="00337E60">
            <w:pPr>
              <w:pStyle w:val="a6"/>
              <w:keepNext/>
              <w:numPr>
                <w:ilvl w:val="0"/>
                <w:numId w:val="20"/>
              </w:numPr>
              <w:tabs>
                <w:tab w:val="left" w:pos="283"/>
                <w:tab w:val="left" w:pos="2055"/>
              </w:tabs>
              <w:rPr>
                <w:sz w:val="24"/>
                <w:szCs w:val="24"/>
              </w:rPr>
            </w:pPr>
            <w:r w:rsidRPr="00F5265C">
              <w:rPr>
                <w:sz w:val="24"/>
                <w:szCs w:val="24"/>
              </w:rPr>
              <w:t>Понятие, состав и структура финансовых активов коммерческого банка.</w:t>
            </w:r>
          </w:p>
          <w:p w14:paraId="735AABD2" w14:textId="77777777" w:rsidR="00771507" w:rsidRPr="00F5265C" w:rsidRDefault="00771507" w:rsidP="00337E60">
            <w:pPr>
              <w:pStyle w:val="a6"/>
              <w:keepNext/>
              <w:numPr>
                <w:ilvl w:val="0"/>
                <w:numId w:val="20"/>
              </w:numPr>
              <w:tabs>
                <w:tab w:val="left" w:pos="283"/>
                <w:tab w:val="left" w:pos="2055"/>
              </w:tabs>
              <w:rPr>
                <w:sz w:val="24"/>
                <w:szCs w:val="24"/>
              </w:rPr>
            </w:pPr>
            <w:r w:rsidRPr="00F5265C">
              <w:rPr>
                <w:sz w:val="24"/>
                <w:szCs w:val="24"/>
              </w:rPr>
              <w:t>Анализ и подготовка информации для оценки стоимости финансовых активов коммерческого банка</w:t>
            </w:r>
          </w:p>
          <w:p w14:paraId="787E80C9" w14:textId="77777777" w:rsidR="00771507" w:rsidRPr="00F5265C" w:rsidRDefault="00771507" w:rsidP="00337E60">
            <w:pPr>
              <w:pStyle w:val="a6"/>
              <w:keepNext/>
              <w:numPr>
                <w:ilvl w:val="0"/>
                <w:numId w:val="20"/>
              </w:numPr>
              <w:tabs>
                <w:tab w:val="left" w:pos="283"/>
                <w:tab w:val="left" w:pos="2055"/>
              </w:tabs>
              <w:rPr>
                <w:sz w:val="24"/>
                <w:szCs w:val="24"/>
              </w:rPr>
            </w:pPr>
            <w:r w:rsidRPr="00F5265C">
              <w:rPr>
                <w:sz w:val="24"/>
                <w:szCs w:val="24"/>
              </w:rPr>
              <w:t>Особенности стоимостной оценки банковских активов</w:t>
            </w:r>
          </w:p>
          <w:p w14:paraId="281F95A2" w14:textId="77777777" w:rsidR="00771507" w:rsidRPr="00F5265C" w:rsidRDefault="00771507" w:rsidP="00337E60">
            <w:pPr>
              <w:pStyle w:val="a6"/>
              <w:keepNext/>
              <w:numPr>
                <w:ilvl w:val="0"/>
                <w:numId w:val="20"/>
              </w:numPr>
              <w:tabs>
                <w:tab w:val="left" w:pos="283"/>
                <w:tab w:val="left" w:pos="2055"/>
              </w:tabs>
              <w:rPr>
                <w:sz w:val="24"/>
                <w:szCs w:val="24"/>
              </w:rPr>
            </w:pPr>
            <w:r w:rsidRPr="00F5265C">
              <w:rPr>
                <w:sz w:val="24"/>
                <w:szCs w:val="24"/>
              </w:rPr>
              <w:t>Методы оценки стоимости финансовых активов коммерческого банка</w:t>
            </w:r>
          </w:p>
          <w:p w14:paraId="5EBC3002" w14:textId="77777777" w:rsidR="00771507" w:rsidRPr="00F5265C" w:rsidRDefault="00771507" w:rsidP="00337E60">
            <w:pPr>
              <w:pStyle w:val="a6"/>
              <w:keepNext/>
              <w:numPr>
                <w:ilvl w:val="0"/>
                <w:numId w:val="20"/>
              </w:numPr>
              <w:tabs>
                <w:tab w:val="left" w:pos="283"/>
                <w:tab w:val="left" w:pos="2055"/>
              </w:tabs>
              <w:rPr>
                <w:sz w:val="24"/>
                <w:szCs w:val="24"/>
              </w:rPr>
            </w:pPr>
            <w:r w:rsidRPr="00F5265C">
              <w:rPr>
                <w:sz w:val="24"/>
                <w:szCs w:val="24"/>
              </w:rPr>
              <w:t>Анализ современных методик</w:t>
            </w:r>
          </w:p>
          <w:p w14:paraId="748A937E" w14:textId="77777777" w:rsidR="00771507" w:rsidRPr="00F5265C" w:rsidRDefault="00771507" w:rsidP="00337E60">
            <w:pPr>
              <w:pStyle w:val="a6"/>
              <w:keepNext/>
              <w:numPr>
                <w:ilvl w:val="0"/>
                <w:numId w:val="20"/>
              </w:numPr>
              <w:tabs>
                <w:tab w:val="left" w:pos="283"/>
                <w:tab w:val="left" w:pos="2055"/>
              </w:tabs>
              <w:rPr>
                <w:sz w:val="24"/>
                <w:szCs w:val="24"/>
              </w:rPr>
            </w:pPr>
            <w:r w:rsidRPr="00F5265C">
              <w:rPr>
                <w:sz w:val="24"/>
                <w:szCs w:val="24"/>
              </w:rPr>
              <w:t>Оценка банковских активов</w:t>
            </w:r>
          </w:p>
          <w:p w14:paraId="03492FA7" w14:textId="77777777" w:rsidR="00771507" w:rsidRPr="00F5265C" w:rsidRDefault="00771507" w:rsidP="00337E60">
            <w:pPr>
              <w:pStyle w:val="a6"/>
              <w:keepNext/>
              <w:numPr>
                <w:ilvl w:val="0"/>
                <w:numId w:val="20"/>
              </w:numPr>
              <w:tabs>
                <w:tab w:val="left" w:pos="283"/>
                <w:tab w:val="left" w:pos="2055"/>
              </w:tabs>
              <w:rPr>
                <w:sz w:val="24"/>
                <w:szCs w:val="24"/>
              </w:rPr>
            </w:pPr>
            <w:r w:rsidRPr="00F5265C">
              <w:rPr>
                <w:sz w:val="24"/>
                <w:szCs w:val="24"/>
              </w:rPr>
              <w:t>Развитие методов оценки финансовых активов коммерческого банка</w:t>
            </w:r>
          </w:p>
          <w:p w14:paraId="29B5DC48" w14:textId="159FD94A" w:rsidR="00771507" w:rsidRPr="00F5265C" w:rsidRDefault="00771507" w:rsidP="00771507">
            <w:pPr>
              <w:keepNext/>
              <w:tabs>
                <w:tab w:val="left" w:pos="283"/>
                <w:tab w:val="left" w:pos="2055"/>
              </w:tabs>
              <w:rPr>
                <w:sz w:val="24"/>
                <w:szCs w:val="24"/>
              </w:rPr>
            </w:pPr>
            <w:r w:rsidRPr="00F5265C">
              <w:rPr>
                <w:sz w:val="24"/>
                <w:szCs w:val="24"/>
              </w:rPr>
              <w:t>Рекомен</w:t>
            </w:r>
            <w:r w:rsidR="00B15FD0" w:rsidRPr="00F5265C">
              <w:rPr>
                <w:sz w:val="24"/>
                <w:szCs w:val="24"/>
              </w:rPr>
              <w:t>дуемые источники из раздела 8: 8, 10</w:t>
            </w:r>
            <w:r w:rsidR="006E71B1">
              <w:rPr>
                <w:sz w:val="24"/>
                <w:szCs w:val="24"/>
              </w:rPr>
              <w:t>, 14</w:t>
            </w:r>
          </w:p>
          <w:p w14:paraId="40D07BFE" w14:textId="7E89DA6F" w:rsidR="00771507" w:rsidRPr="00F5265C" w:rsidRDefault="00771507" w:rsidP="00753EE8">
            <w:pPr>
              <w:pStyle w:val="a6"/>
              <w:keepNext/>
              <w:tabs>
                <w:tab w:val="left" w:pos="283"/>
                <w:tab w:val="left" w:pos="2055"/>
              </w:tabs>
              <w:ind w:left="0"/>
              <w:rPr>
                <w:sz w:val="24"/>
                <w:szCs w:val="24"/>
              </w:rPr>
            </w:pPr>
            <w:r w:rsidRPr="00F5265C">
              <w:rPr>
                <w:sz w:val="24"/>
                <w:szCs w:val="24"/>
              </w:rPr>
              <w:t>из раздела</w:t>
            </w:r>
            <w:r w:rsidR="003A5C19" w:rsidRPr="00F5265C">
              <w:rPr>
                <w:sz w:val="24"/>
                <w:szCs w:val="24"/>
              </w:rPr>
              <w:t xml:space="preserve"> 9:</w:t>
            </w:r>
            <w:r w:rsidR="00281829">
              <w:rPr>
                <w:sz w:val="24"/>
                <w:szCs w:val="24"/>
              </w:rPr>
              <w:t>5, 6, 8, 10, 11, 1</w:t>
            </w:r>
            <w:r w:rsidR="00753EE8">
              <w:rPr>
                <w:sz w:val="24"/>
                <w:szCs w:val="24"/>
              </w:rPr>
              <w:t>2</w:t>
            </w:r>
          </w:p>
        </w:tc>
        <w:tc>
          <w:tcPr>
            <w:tcW w:w="2268" w:type="dxa"/>
          </w:tcPr>
          <w:p w14:paraId="193194D8" w14:textId="77777777" w:rsidR="00D565EA" w:rsidRPr="00F5265C" w:rsidRDefault="00771507" w:rsidP="008322C4">
            <w:pPr>
              <w:keepNext/>
              <w:jc w:val="both"/>
              <w:rPr>
                <w:sz w:val="24"/>
                <w:szCs w:val="24"/>
              </w:rPr>
            </w:pPr>
            <w:r w:rsidRPr="00F5265C">
              <w:rPr>
                <w:sz w:val="24"/>
                <w:szCs w:val="24"/>
              </w:rPr>
              <w:t>Круглый стол</w:t>
            </w:r>
          </w:p>
          <w:p w14:paraId="1E27E695" w14:textId="77777777" w:rsidR="00771507" w:rsidRPr="00F5265C" w:rsidRDefault="00771507" w:rsidP="008322C4">
            <w:pPr>
              <w:keepNext/>
              <w:jc w:val="both"/>
              <w:rPr>
                <w:sz w:val="24"/>
                <w:szCs w:val="24"/>
              </w:rPr>
            </w:pPr>
            <w:r w:rsidRPr="00F5265C">
              <w:rPr>
                <w:sz w:val="24"/>
                <w:szCs w:val="24"/>
              </w:rPr>
              <w:t>Анализ отчетов об оценке</w:t>
            </w:r>
          </w:p>
          <w:p w14:paraId="7BC599DF" w14:textId="77777777" w:rsidR="00771507" w:rsidRPr="00F5265C" w:rsidRDefault="00771507" w:rsidP="008322C4">
            <w:pPr>
              <w:keepNext/>
              <w:jc w:val="both"/>
              <w:rPr>
                <w:sz w:val="24"/>
                <w:szCs w:val="24"/>
              </w:rPr>
            </w:pPr>
            <w:r w:rsidRPr="00F5265C">
              <w:rPr>
                <w:sz w:val="24"/>
                <w:szCs w:val="24"/>
              </w:rPr>
              <w:t>Выполнение практико-ориентированных заданий</w:t>
            </w:r>
          </w:p>
        </w:tc>
      </w:tr>
      <w:tr w:rsidR="00D565EA" w:rsidRPr="00F5265C" w14:paraId="6B1CAD1F" w14:textId="77777777" w:rsidTr="00D565EA">
        <w:trPr>
          <w:trHeight w:val="298"/>
        </w:trPr>
        <w:tc>
          <w:tcPr>
            <w:tcW w:w="2269" w:type="dxa"/>
          </w:tcPr>
          <w:p w14:paraId="16BD066B" w14:textId="77777777" w:rsidR="000F2330" w:rsidRPr="00F5265C" w:rsidRDefault="000F2330" w:rsidP="00A25D14">
            <w:pPr>
              <w:rPr>
                <w:rFonts w:eastAsia="TimesNewRomanPS-BoldMT"/>
                <w:bCs/>
                <w:sz w:val="24"/>
                <w:szCs w:val="24"/>
              </w:rPr>
            </w:pPr>
            <w:r w:rsidRPr="00F5265C">
              <w:rPr>
                <w:rFonts w:eastAsia="TimesNewRomanPS-BoldMT"/>
                <w:bCs/>
                <w:sz w:val="24"/>
                <w:szCs w:val="24"/>
              </w:rPr>
              <w:t>Тема 12</w:t>
            </w:r>
          </w:p>
          <w:p w14:paraId="6CABFB0E" w14:textId="77777777" w:rsidR="00D565EA" w:rsidRPr="00F5265C" w:rsidRDefault="00D00DFA" w:rsidP="00A25D14">
            <w:pPr>
              <w:rPr>
                <w:rFonts w:eastAsia="TimesNewRomanPS-BoldMT"/>
                <w:bCs/>
                <w:sz w:val="24"/>
                <w:szCs w:val="24"/>
              </w:rPr>
            </w:pPr>
            <w:r w:rsidRPr="00F5265C">
              <w:rPr>
                <w:rFonts w:eastAsia="TimesNewRomanPS-BoldMT"/>
                <w:bCs/>
                <w:sz w:val="24"/>
                <w:szCs w:val="24"/>
              </w:rPr>
              <w:t>Производные</w:t>
            </w:r>
            <w:r w:rsidR="000F2330" w:rsidRPr="00F5265C">
              <w:rPr>
                <w:rFonts w:eastAsia="TimesNewRomanPS-BoldMT"/>
                <w:bCs/>
                <w:sz w:val="24"/>
                <w:szCs w:val="24"/>
              </w:rPr>
              <w:t xml:space="preserve"> финансовые </w:t>
            </w:r>
            <w:r w:rsidR="000F2330" w:rsidRPr="00F5265C">
              <w:rPr>
                <w:rFonts w:eastAsia="TimesNewRomanPS-BoldMT"/>
                <w:bCs/>
                <w:sz w:val="24"/>
                <w:szCs w:val="24"/>
              </w:rPr>
              <w:lastRenderedPageBreak/>
              <w:t>инструменты и особенности их оценки</w:t>
            </w:r>
          </w:p>
        </w:tc>
        <w:tc>
          <w:tcPr>
            <w:tcW w:w="5777" w:type="dxa"/>
          </w:tcPr>
          <w:p w14:paraId="1CCB2D2B" w14:textId="3C0F44E4" w:rsidR="000F2330" w:rsidRPr="00F5265C" w:rsidRDefault="000F2330" w:rsidP="00337E60">
            <w:pPr>
              <w:pStyle w:val="a6"/>
              <w:keepNext/>
              <w:numPr>
                <w:ilvl w:val="0"/>
                <w:numId w:val="21"/>
              </w:numPr>
              <w:tabs>
                <w:tab w:val="left" w:pos="283"/>
                <w:tab w:val="left" w:pos="2055"/>
              </w:tabs>
              <w:rPr>
                <w:sz w:val="24"/>
                <w:szCs w:val="24"/>
              </w:rPr>
            </w:pPr>
            <w:r w:rsidRPr="00F5265C">
              <w:rPr>
                <w:sz w:val="24"/>
                <w:szCs w:val="24"/>
              </w:rPr>
              <w:lastRenderedPageBreak/>
              <w:t>Производные финансовые инструменты как объекты оценки.</w:t>
            </w:r>
          </w:p>
          <w:p w14:paraId="39907F72" w14:textId="2B114CB7" w:rsidR="000F2330" w:rsidRPr="00F5265C" w:rsidRDefault="000F2330" w:rsidP="00337E60">
            <w:pPr>
              <w:pStyle w:val="a6"/>
              <w:keepNext/>
              <w:numPr>
                <w:ilvl w:val="0"/>
                <w:numId w:val="21"/>
              </w:numPr>
              <w:tabs>
                <w:tab w:val="left" w:pos="283"/>
                <w:tab w:val="left" w:pos="2055"/>
              </w:tabs>
              <w:rPr>
                <w:sz w:val="24"/>
                <w:szCs w:val="24"/>
              </w:rPr>
            </w:pPr>
            <w:r w:rsidRPr="00F5265C">
              <w:rPr>
                <w:sz w:val="24"/>
                <w:szCs w:val="24"/>
              </w:rPr>
              <w:t>Специфика оценки стоимости деривативов.</w:t>
            </w:r>
          </w:p>
          <w:p w14:paraId="7776146C" w14:textId="51B8D488" w:rsidR="00D565EA" w:rsidRPr="00F5265C" w:rsidRDefault="000F2330" w:rsidP="00337E60">
            <w:pPr>
              <w:pStyle w:val="a6"/>
              <w:keepNext/>
              <w:numPr>
                <w:ilvl w:val="0"/>
                <w:numId w:val="21"/>
              </w:numPr>
              <w:tabs>
                <w:tab w:val="left" w:pos="283"/>
                <w:tab w:val="left" w:pos="2055"/>
              </w:tabs>
              <w:rPr>
                <w:sz w:val="24"/>
                <w:szCs w:val="24"/>
              </w:rPr>
            </w:pPr>
            <w:r w:rsidRPr="00F5265C">
              <w:rPr>
                <w:sz w:val="24"/>
                <w:szCs w:val="24"/>
              </w:rPr>
              <w:lastRenderedPageBreak/>
              <w:t>Ипотечный сертификаты как особый объект оценки.</w:t>
            </w:r>
          </w:p>
          <w:p w14:paraId="07FA758A" w14:textId="3ABE4D42" w:rsidR="000F2330" w:rsidRPr="00F5265C" w:rsidRDefault="00771507" w:rsidP="00337E60">
            <w:pPr>
              <w:pStyle w:val="a6"/>
              <w:keepNext/>
              <w:numPr>
                <w:ilvl w:val="0"/>
                <w:numId w:val="21"/>
              </w:numPr>
              <w:tabs>
                <w:tab w:val="left" w:pos="283"/>
                <w:tab w:val="left" w:pos="2055"/>
              </w:tabs>
              <w:rPr>
                <w:sz w:val="24"/>
                <w:szCs w:val="24"/>
              </w:rPr>
            </w:pPr>
            <w:r w:rsidRPr="00F5265C">
              <w:rPr>
                <w:sz w:val="24"/>
                <w:szCs w:val="24"/>
              </w:rPr>
              <w:t>Классификация</w:t>
            </w:r>
            <w:r w:rsidR="000F2330" w:rsidRPr="00F5265C">
              <w:rPr>
                <w:sz w:val="24"/>
                <w:szCs w:val="24"/>
              </w:rPr>
              <w:t xml:space="preserve"> производственных </w:t>
            </w:r>
            <w:r w:rsidR="006D7548" w:rsidRPr="00F5265C">
              <w:rPr>
                <w:sz w:val="24"/>
                <w:szCs w:val="24"/>
              </w:rPr>
              <w:t>финансовых инструментов</w:t>
            </w:r>
            <w:r w:rsidR="000F2330" w:rsidRPr="00F5265C">
              <w:rPr>
                <w:sz w:val="24"/>
                <w:szCs w:val="24"/>
              </w:rPr>
              <w:t xml:space="preserve"> для целей оценки</w:t>
            </w:r>
          </w:p>
          <w:p w14:paraId="2E7BDDD1" w14:textId="77777777" w:rsidR="000F2330" w:rsidRPr="00F5265C" w:rsidRDefault="000F2330" w:rsidP="00337E60">
            <w:pPr>
              <w:pStyle w:val="a6"/>
              <w:keepNext/>
              <w:numPr>
                <w:ilvl w:val="0"/>
                <w:numId w:val="21"/>
              </w:numPr>
              <w:tabs>
                <w:tab w:val="left" w:pos="283"/>
                <w:tab w:val="left" w:pos="2055"/>
              </w:tabs>
              <w:rPr>
                <w:sz w:val="24"/>
                <w:szCs w:val="24"/>
              </w:rPr>
            </w:pPr>
            <w:r w:rsidRPr="00F5265C">
              <w:rPr>
                <w:sz w:val="24"/>
                <w:szCs w:val="24"/>
              </w:rPr>
              <w:t>Информационная база оценки анализ и подготовка информации</w:t>
            </w:r>
          </w:p>
          <w:p w14:paraId="60F9549E" w14:textId="77777777" w:rsidR="000F2330" w:rsidRPr="00F5265C" w:rsidRDefault="000F2330" w:rsidP="00337E60">
            <w:pPr>
              <w:pStyle w:val="a6"/>
              <w:keepNext/>
              <w:numPr>
                <w:ilvl w:val="0"/>
                <w:numId w:val="21"/>
              </w:numPr>
              <w:tabs>
                <w:tab w:val="left" w:pos="283"/>
                <w:tab w:val="left" w:pos="2055"/>
              </w:tabs>
              <w:rPr>
                <w:sz w:val="24"/>
                <w:szCs w:val="24"/>
              </w:rPr>
            </w:pPr>
            <w:r w:rsidRPr="00F5265C">
              <w:rPr>
                <w:sz w:val="24"/>
                <w:szCs w:val="24"/>
              </w:rPr>
              <w:t>Методы оценки производ</w:t>
            </w:r>
            <w:r w:rsidR="00771507" w:rsidRPr="00F5265C">
              <w:rPr>
                <w:sz w:val="24"/>
                <w:szCs w:val="24"/>
              </w:rPr>
              <w:t>ственных финансовых инструментов</w:t>
            </w:r>
          </w:p>
          <w:p w14:paraId="58302C5B" w14:textId="15D6597F" w:rsidR="003A5C19" w:rsidRPr="00F5265C" w:rsidRDefault="003A5C19" w:rsidP="003A5C19">
            <w:pPr>
              <w:keepNext/>
              <w:tabs>
                <w:tab w:val="left" w:pos="283"/>
                <w:tab w:val="left" w:pos="2055"/>
              </w:tabs>
              <w:rPr>
                <w:sz w:val="24"/>
                <w:szCs w:val="24"/>
              </w:rPr>
            </w:pPr>
            <w:r w:rsidRPr="00F5265C">
              <w:rPr>
                <w:sz w:val="24"/>
                <w:szCs w:val="24"/>
              </w:rPr>
              <w:t>Рекомен</w:t>
            </w:r>
            <w:r w:rsidR="00B15FD0" w:rsidRPr="00F5265C">
              <w:rPr>
                <w:sz w:val="24"/>
                <w:szCs w:val="24"/>
              </w:rPr>
              <w:t xml:space="preserve">дуемые источники из раздела 8: 6, 7, 9, </w:t>
            </w:r>
            <w:r w:rsidR="00753EE8">
              <w:rPr>
                <w:sz w:val="24"/>
                <w:szCs w:val="24"/>
              </w:rPr>
              <w:t>12,13</w:t>
            </w:r>
          </w:p>
          <w:p w14:paraId="4B227BAB" w14:textId="69A4BA5F" w:rsidR="00771507" w:rsidRPr="00F5265C" w:rsidRDefault="003A5C19" w:rsidP="00753EE8">
            <w:pPr>
              <w:pStyle w:val="a6"/>
              <w:keepNext/>
              <w:tabs>
                <w:tab w:val="left" w:pos="283"/>
                <w:tab w:val="left" w:pos="2055"/>
              </w:tabs>
              <w:ind w:left="-1"/>
              <w:rPr>
                <w:sz w:val="24"/>
                <w:szCs w:val="24"/>
              </w:rPr>
            </w:pPr>
            <w:r w:rsidRPr="00F5265C">
              <w:rPr>
                <w:sz w:val="24"/>
                <w:szCs w:val="24"/>
              </w:rPr>
              <w:t>из раздела 9:</w:t>
            </w:r>
            <w:r w:rsidR="00B15FD0" w:rsidRPr="00F5265C">
              <w:rPr>
                <w:sz w:val="24"/>
                <w:szCs w:val="24"/>
              </w:rPr>
              <w:t xml:space="preserve"> 5, 11, </w:t>
            </w:r>
            <w:r w:rsidR="00281829">
              <w:rPr>
                <w:sz w:val="24"/>
                <w:szCs w:val="24"/>
              </w:rPr>
              <w:t>1</w:t>
            </w:r>
            <w:r w:rsidR="00753EE8">
              <w:rPr>
                <w:sz w:val="24"/>
                <w:szCs w:val="24"/>
              </w:rPr>
              <w:t>2</w:t>
            </w:r>
          </w:p>
        </w:tc>
        <w:tc>
          <w:tcPr>
            <w:tcW w:w="2268" w:type="dxa"/>
          </w:tcPr>
          <w:p w14:paraId="04EF3C72" w14:textId="77777777" w:rsidR="00D565EA" w:rsidRPr="00F5265C" w:rsidRDefault="00771507" w:rsidP="008322C4">
            <w:pPr>
              <w:keepNext/>
              <w:jc w:val="both"/>
              <w:rPr>
                <w:sz w:val="24"/>
                <w:szCs w:val="24"/>
              </w:rPr>
            </w:pPr>
            <w:r w:rsidRPr="00F5265C">
              <w:rPr>
                <w:sz w:val="24"/>
                <w:szCs w:val="24"/>
              </w:rPr>
              <w:lastRenderedPageBreak/>
              <w:t>Научно-практическая дискуссия</w:t>
            </w:r>
          </w:p>
          <w:p w14:paraId="68EE956A" w14:textId="77777777" w:rsidR="00771507" w:rsidRPr="00F5265C" w:rsidRDefault="00771507" w:rsidP="008322C4">
            <w:pPr>
              <w:keepNext/>
              <w:jc w:val="both"/>
              <w:rPr>
                <w:sz w:val="24"/>
                <w:szCs w:val="24"/>
              </w:rPr>
            </w:pPr>
            <w:r w:rsidRPr="00F5265C">
              <w:rPr>
                <w:sz w:val="24"/>
                <w:szCs w:val="24"/>
              </w:rPr>
              <w:lastRenderedPageBreak/>
              <w:t>Решение задач и кейсов</w:t>
            </w:r>
          </w:p>
          <w:p w14:paraId="23E6DF99" w14:textId="77777777" w:rsidR="00771507" w:rsidRPr="00F5265C" w:rsidRDefault="00771507" w:rsidP="008322C4">
            <w:pPr>
              <w:keepNext/>
              <w:jc w:val="both"/>
              <w:rPr>
                <w:sz w:val="24"/>
                <w:szCs w:val="24"/>
              </w:rPr>
            </w:pPr>
            <w:r w:rsidRPr="00F5265C">
              <w:rPr>
                <w:sz w:val="24"/>
                <w:szCs w:val="24"/>
              </w:rPr>
              <w:t>Подготовка презентаций для выступлений</w:t>
            </w:r>
          </w:p>
        </w:tc>
      </w:tr>
      <w:tr w:rsidR="00D565EA" w:rsidRPr="00F5265C" w14:paraId="658E3262" w14:textId="77777777" w:rsidTr="00D565EA">
        <w:trPr>
          <w:trHeight w:val="99"/>
        </w:trPr>
        <w:tc>
          <w:tcPr>
            <w:tcW w:w="2269" w:type="dxa"/>
          </w:tcPr>
          <w:p w14:paraId="462A7579" w14:textId="77777777" w:rsidR="000F2330" w:rsidRPr="00F5265C" w:rsidRDefault="000F2330" w:rsidP="00A25D14">
            <w:pPr>
              <w:rPr>
                <w:rFonts w:eastAsia="TimesNewRomanPS-BoldMT"/>
                <w:bCs/>
                <w:sz w:val="24"/>
                <w:szCs w:val="24"/>
              </w:rPr>
            </w:pPr>
            <w:r w:rsidRPr="00F5265C">
              <w:rPr>
                <w:rFonts w:eastAsia="TimesNewRomanPS-BoldMT"/>
                <w:bCs/>
                <w:sz w:val="24"/>
                <w:szCs w:val="24"/>
              </w:rPr>
              <w:lastRenderedPageBreak/>
              <w:t>Тема 13</w:t>
            </w:r>
          </w:p>
          <w:p w14:paraId="65E97C7F" w14:textId="77777777" w:rsidR="00D565EA" w:rsidRPr="00F5265C" w:rsidRDefault="000F2330" w:rsidP="00A25D14">
            <w:pPr>
              <w:rPr>
                <w:rFonts w:eastAsia="TimesNewRomanPS-BoldMT"/>
                <w:bCs/>
                <w:sz w:val="24"/>
                <w:szCs w:val="24"/>
              </w:rPr>
            </w:pPr>
            <w:r w:rsidRPr="00F5265C">
              <w:rPr>
                <w:rFonts w:eastAsia="TimesNewRomanPS-BoldMT"/>
                <w:bCs/>
                <w:sz w:val="24"/>
                <w:szCs w:val="24"/>
              </w:rPr>
              <w:t xml:space="preserve">Оценка стоимости структурированных финансовых инструментов </w:t>
            </w:r>
          </w:p>
        </w:tc>
        <w:tc>
          <w:tcPr>
            <w:tcW w:w="5777" w:type="dxa"/>
          </w:tcPr>
          <w:p w14:paraId="4959F04C" w14:textId="77777777" w:rsidR="000F2330" w:rsidRPr="00F5265C" w:rsidRDefault="000F2330" w:rsidP="000F2330">
            <w:pPr>
              <w:pStyle w:val="a6"/>
              <w:keepNext/>
              <w:tabs>
                <w:tab w:val="left" w:pos="283"/>
                <w:tab w:val="left" w:pos="2055"/>
              </w:tabs>
              <w:ind w:left="-1"/>
              <w:rPr>
                <w:sz w:val="24"/>
                <w:szCs w:val="24"/>
              </w:rPr>
            </w:pPr>
            <w:r w:rsidRPr="00F5265C">
              <w:rPr>
                <w:sz w:val="24"/>
                <w:szCs w:val="24"/>
              </w:rPr>
              <w:t>1.</w:t>
            </w:r>
            <w:r w:rsidRPr="00F5265C">
              <w:rPr>
                <w:sz w:val="24"/>
                <w:szCs w:val="24"/>
              </w:rPr>
              <w:tab/>
              <w:t>Современные структурированные инструменты как объекты оценки.</w:t>
            </w:r>
          </w:p>
          <w:p w14:paraId="1A647D7C" w14:textId="77777777" w:rsidR="000F2330" w:rsidRPr="00F5265C" w:rsidRDefault="000F2330" w:rsidP="000F2330">
            <w:pPr>
              <w:pStyle w:val="a6"/>
              <w:keepNext/>
              <w:tabs>
                <w:tab w:val="left" w:pos="283"/>
                <w:tab w:val="left" w:pos="2055"/>
              </w:tabs>
              <w:ind w:left="-1"/>
              <w:rPr>
                <w:sz w:val="24"/>
                <w:szCs w:val="24"/>
              </w:rPr>
            </w:pPr>
            <w:r w:rsidRPr="00F5265C">
              <w:rPr>
                <w:sz w:val="24"/>
                <w:szCs w:val="24"/>
              </w:rPr>
              <w:t>2.</w:t>
            </w:r>
            <w:r w:rsidRPr="00F5265C">
              <w:rPr>
                <w:sz w:val="24"/>
                <w:szCs w:val="24"/>
              </w:rPr>
              <w:tab/>
              <w:t>Стоимостные драйверы современных финансовых инструментов и особенности их учета при оценке.</w:t>
            </w:r>
          </w:p>
          <w:p w14:paraId="1C2ECAC7" w14:textId="77777777" w:rsidR="000F2330" w:rsidRPr="00F5265C" w:rsidRDefault="000F2330" w:rsidP="000F2330">
            <w:pPr>
              <w:pStyle w:val="a6"/>
              <w:keepNext/>
              <w:tabs>
                <w:tab w:val="left" w:pos="283"/>
                <w:tab w:val="left" w:pos="2055"/>
              </w:tabs>
              <w:ind w:left="-1"/>
              <w:rPr>
                <w:sz w:val="24"/>
                <w:szCs w:val="24"/>
              </w:rPr>
            </w:pPr>
            <w:r w:rsidRPr="00F5265C">
              <w:rPr>
                <w:sz w:val="24"/>
                <w:szCs w:val="24"/>
              </w:rPr>
              <w:t>3.</w:t>
            </w:r>
            <w:r w:rsidRPr="00F5265C">
              <w:rPr>
                <w:sz w:val="24"/>
                <w:szCs w:val="24"/>
              </w:rPr>
              <w:tab/>
              <w:t>Новые сферы применения стоимостной оценки на финансовых рынках.</w:t>
            </w:r>
          </w:p>
          <w:p w14:paraId="4A25E7C5" w14:textId="6AF6D93F" w:rsidR="000F2330" w:rsidRPr="00F5265C" w:rsidRDefault="000F2330" w:rsidP="000F2330">
            <w:pPr>
              <w:pStyle w:val="a6"/>
              <w:keepNext/>
              <w:tabs>
                <w:tab w:val="left" w:pos="283"/>
                <w:tab w:val="left" w:pos="2055"/>
              </w:tabs>
              <w:ind w:left="-1"/>
              <w:rPr>
                <w:sz w:val="24"/>
                <w:szCs w:val="24"/>
              </w:rPr>
            </w:pPr>
            <w:r w:rsidRPr="00F5265C">
              <w:rPr>
                <w:sz w:val="24"/>
                <w:szCs w:val="24"/>
              </w:rPr>
              <w:t xml:space="preserve">Рекомендуемые источники из раздела </w:t>
            </w:r>
            <w:r w:rsidR="006D7548" w:rsidRPr="00F5265C">
              <w:rPr>
                <w:sz w:val="24"/>
                <w:szCs w:val="24"/>
              </w:rPr>
              <w:t xml:space="preserve">8: </w:t>
            </w:r>
            <w:r w:rsidR="00593AF2" w:rsidRPr="00F5265C">
              <w:rPr>
                <w:sz w:val="24"/>
                <w:szCs w:val="24"/>
              </w:rPr>
              <w:t xml:space="preserve">2, 7, 9, </w:t>
            </w:r>
            <w:r w:rsidR="00753EE8">
              <w:rPr>
                <w:sz w:val="24"/>
                <w:szCs w:val="24"/>
              </w:rPr>
              <w:t>12,13</w:t>
            </w:r>
          </w:p>
          <w:p w14:paraId="2B39423D" w14:textId="00E76492" w:rsidR="00D565EA" w:rsidRPr="00F5265C" w:rsidRDefault="000F2330" w:rsidP="00753EE8">
            <w:pPr>
              <w:pStyle w:val="a6"/>
              <w:keepNext/>
              <w:tabs>
                <w:tab w:val="left" w:pos="283"/>
                <w:tab w:val="left" w:pos="2055"/>
              </w:tabs>
              <w:ind w:left="-1"/>
              <w:rPr>
                <w:sz w:val="24"/>
                <w:szCs w:val="24"/>
              </w:rPr>
            </w:pPr>
            <w:r w:rsidRPr="00F5265C">
              <w:rPr>
                <w:sz w:val="24"/>
                <w:szCs w:val="24"/>
              </w:rPr>
              <w:t>из раздела 9: 5, 1</w:t>
            </w:r>
            <w:r w:rsidR="00753EE8">
              <w:rPr>
                <w:sz w:val="24"/>
                <w:szCs w:val="24"/>
              </w:rPr>
              <w:t>2</w:t>
            </w:r>
          </w:p>
        </w:tc>
        <w:tc>
          <w:tcPr>
            <w:tcW w:w="2268" w:type="dxa"/>
          </w:tcPr>
          <w:p w14:paraId="4EAEF78D" w14:textId="77777777" w:rsidR="00D565EA" w:rsidRPr="00F5265C" w:rsidRDefault="000F2330" w:rsidP="008322C4">
            <w:pPr>
              <w:keepNext/>
              <w:jc w:val="both"/>
              <w:rPr>
                <w:sz w:val="24"/>
                <w:szCs w:val="24"/>
              </w:rPr>
            </w:pPr>
            <w:r w:rsidRPr="00F5265C">
              <w:rPr>
                <w:sz w:val="24"/>
                <w:szCs w:val="24"/>
              </w:rPr>
              <w:t>Научная дискуссия</w:t>
            </w:r>
          </w:p>
          <w:p w14:paraId="295BAA73" w14:textId="77777777" w:rsidR="000F2330" w:rsidRPr="00F5265C" w:rsidRDefault="000F2330" w:rsidP="008322C4">
            <w:pPr>
              <w:keepNext/>
              <w:jc w:val="both"/>
              <w:rPr>
                <w:sz w:val="24"/>
                <w:szCs w:val="24"/>
              </w:rPr>
            </w:pPr>
            <w:r w:rsidRPr="00F5265C">
              <w:rPr>
                <w:sz w:val="24"/>
                <w:szCs w:val="24"/>
              </w:rPr>
              <w:t>Подготовка презентаций</w:t>
            </w:r>
          </w:p>
          <w:p w14:paraId="3CA6C988" w14:textId="77777777" w:rsidR="000F2330" w:rsidRPr="00F5265C" w:rsidRDefault="000F2330" w:rsidP="008322C4">
            <w:pPr>
              <w:keepNext/>
              <w:jc w:val="both"/>
              <w:rPr>
                <w:sz w:val="24"/>
                <w:szCs w:val="24"/>
              </w:rPr>
            </w:pPr>
            <w:r w:rsidRPr="00F5265C">
              <w:rPr>
                <w:sz w:val="24"/>
                <w:szCs w:val="24"/>
              </w:rPr>
              <w:t>Выполнение практико-ориентированных заданий</w:t>
            </w:r>
          </w:p>
        </w:tc>
      </w:tr>
      <w:tr w:rsidR="00D565EA" w:rsidRPr="00F5265C" w14:paraId="2C36FB2D" w14:textId="77777777" w:rsidTr="00D565EA">
        <w:trPr>
          <w:trHeight w:val="99"/>
        </w:trPr>
        <w:tc>
          <w:tcPr>
            <w:tcW w:w="2269" w:type="dxa"/>
          </w:tcPr>
          <w:p w14:paraId="1B2FBA7D" w14:textId="77777777" w:rsidR="000F2330" w:rsidRPr="00F5265C" w:rsidRDefault="000F2330" w:rsidP="00A25D14">
            <w:pPr>
              <w:rPr>
                <w:rFonts w:eastAsia="TimesNewRomanPS-BoldMT"/>
                <w:bCs/>
                <w:sz w:val="24"/>
                <w:szCs w:val="24"/>
              </w:rPr>
            </w:pPr>
            <w:r w:rsidRPr="00F5265C">
              <w:rPr>
                <w:rFonts w:eastAsia="TimesNewRomanPS-BoldMT"/>
                <w:bCs/>
                <w:sz w:val="24"/>
                <w:szCs w:val="24"/>
              </w:rPr>
              <w:t>Тема 14</w:t>
            </w:r>
          </w:p>
          <w:p w14:paraId="1111FB92" w14:textId="77777777" w:rsidR="00D565EA" w:rsidRPr="00F5265C" w:rsidRDefault="000F2330" w:rsidP="00A25D14">
            <w:pPr>
              <w:rPr>
                <w:rFonts w:eastAsia="TimesNewRomanPS-BoldMT"/>
                <w:bCs/>
                <w:sz w:val="24"/>
                <w:szCs w:val="24"/>
              </w:rPr>
            </w:pPr>
            <w:r w:rsidRPr="00F5265C">
              <w:rPr>
                <w:rFonts w:eastAsia="TimesNewRomanPS-BoldMT"/>
                <w:bCs/>
                <w:sz w:val="24"/>
                <w:szCs w:val="24"/>
              </w:rPr>
              <w:t xml:space="preserve">Цифровые финансовые активы: новейшие финансовые инструменты современной экономики, подходы и методы оценки стоимости </w:t>
            </w:r>
          </w:p>
        </w:tc>
        <w:tc>
          <w:tcPr>
            <w:tcW w:w="5777" w:type="dxa"/>
          </w:tcPr>
          <w:p w14:paraId="79ECBF51" w14:textId="77777777" w:rsidR="00D565EA" w:rsidRPr="00F5265C" w:rsidRDefault="000F2330" w:rsidP="00337E60">
            <w:pPr>
              <w:pStyle w:val="a6"/>
              <w:keepNext/>
              <w:numPr>
                <w:ilvl w:val="0"/>
                <w:numId w:val="22"/>
              </w:numPr>
              <w:tabs>
                <w:tab w:val="left" w:pos="283"/>
                <w:tab w:val="left" w:pos="2055"/>
              </w:tabs>
              <w:rPr>
                <w:sz w:val="24"/>
                <w:szCs w:val="24"/>
              </w:rPr>
            </w:pPr>
            <w:r w:rsidRPr="00F5265C">
              <w:rPr>
                <w:sz w:val="24"/>
                <w:szCs w:val="24"/>
              </w:rPr>
              <w:t>Понятие, финансово-экономическая сущность цифровых финансовых активов</w:t>
            </w:r>
          </w:p>
          <w:p w14:paraId="0A7477DF" w14:textId="77777777" w:rsidR="000F2330" w:rsidRPr="00F5265C" w:rsidRDefault="000F2330" w:rsidP="00337E60">
            <w:pPr>
              <w:pStyle w:val="a6"/>
              <w:keepNext/>
              <w:numPr>
                <w:ilvl w:val="0"/>
                <w:numId w:val="22"/>
              </w:numPr>
              <w:tabs>
                <w:tab w:val="left" w:pos="283"/>
                <w:tab w:val="left" w:pos="2055"/>
              </w:tabs>
              <w:rPr>
                <w:sz w:val="24"/>
                <w:szCs w:val="24"/>
              </w:rPr>
            </w:pPr>
            <w:r w:rsidRPr="00F5265C">
              <w:rPr>
                <w:sz w:val="24"/>
                <w:szCs w:val="24"/>
              </w:rPr>
              <w:t>Идентификация финансовых цифровых активов как объекта стоимостной оценки</w:t>
            </w:r>
          </w:p>
          <w:p w14:paraId="312759CA" w14:textId="77777777" w:rsidR="000F2330" w:rsidRPr="00F5265C" w:rsidRDefault="000F2330" w:rsidP="00337E60">
            <w:pPr>
              <w:pStyle w:val="a6"/>
              <w:keepNext/>
              <w:numPr>
                <w:ilvl w:val="0"/>
                <w:numId w:val="22"/>
              </w:numPr>
              <w:tabs>
                <w:tab w:val="left" w:pos="283"/>
                <w:tab w:val="left" w:pos="2055"/>
              </w:tabs>
              <w:rPr>
                <w:sz w:val="24"/>
                <w:szCs w:val="24"/>
              </w:rPr>
            </w:pPr>
            <w:r w:rsidRPr="00F5265C">
              <w:rPr>
                <w:sz w:val="24"/>
                <w:szCs w:val="24"/>
              </w:rPr>
              <w:t>Классификация цифровых финансовых активов</w:t>
            </w:r>
          </w:p>
          <w:p w14:paraId="4DAC6190" w14:textId="77777777" w:rsidR="000F2330" w:rsidRPr="00F5265C" w:rsidRDefault="000F2330" w:rsidP="00337E60">
            <w:pPr>
              <w:pStyle w:val="a6"/>
              <w:keepNext/>
              <w:numPr>
                <w:ilvl w:val="0"/>
                <w:numId w:val="22"/>
              </w:numPr>
              <w:tabs>
                <w:tab w:val="left" w:pos="283"/>
                <w:tab w:val="left" w:pos="2055"/>
              </w:tabs>
              <w:rPr>
                <w:sz w:val="24"/>
                <w:szCs w:val="24"/>
              </w:rPr>
            </w:pPr>
            <w:r w:rsidRPr="00F5265C">
              <w:rPr>
                <w:sz w:val="24"/>
                <w:szCs w:val="24"/>
              </w:rPr>
              <w:t>Анализ методик оценки стоимости цифровых финансовых активов</w:t>
            </w:r>
          </w:p>
          <w:p w14:paraId="6927C094" w14:textId="77777777" w:rsidR="000F2330" w:rsidRPr="00F5265C" w:rsidRDefault="000F2330" w:rsidP="00337E60">
            <w:pPr>
              <w:pStyle w:val="a6"/>
              <w:keepNext/>
              <w:numPr>
                <w:ilvl w:val="0"/>
                <w:numId w:val="22"/>
              </w:numPr>
              <w:tabs>
                <w:tab w:val="left" w:pos="283"/>
                <w:tab w:val="left" w:pos="2055"/>
              </w:tabs>
              <w:rPr>
                <w:sz w:val="24"/>
                <w:szCs w:val="24"/>
              </w:rPr>
            </w:pPr>
            <w:r w:rsidRPr="00F5265C">
              <w:rPr>
                <w:sz w:val="24"/>
                <w:szCs w:val="24"/>
              </w:rPr>
              <w:t>Проблемы оценки цифровых финансовых активов и пути их решения</w:t>
            </w:r>
          </w:p>
          <w:p w14:paraId="3513E3DB" w14:textId="0F34658A" w:rsidR="003A5C19" w:rsidRPr="00F5265C" w:rsidRDefault="003A5C19" w:rsidP="003A5C19">
            <w:pPr>
              <w:keepNext/>
              <w:tabs>
                <w:tab w:val="left" w:pos="283"/>
                <w:tab w:val="left" w:pos="2055"/>
              </w:tabs>
              <w:rPr>
                <w:sz w:val="24"/>
                <w:szCs w:val="24"/>
              </w:rPr>
            </w:pPr>
            <w:r w:rsidRPr="00F5265C">
              <w:rPr>
                <w:sz w:val="24"/>
                <w:szCs w:val="24"/>
              </w:rPr>
              <w:t>Рекомен</w:t>
            </w:r>
            <w:r w:rsidR="00593AF2" w:rsidRPr="00F5265C">
              <w:rPr>
                <w:sz w:val="24"/>
                <w:szCs w:val="24"/>
              </w:rPr>
              <w:t>дуемые источники из раздела 8: 3,4,5,8,11</w:t>
            </w:r>
            <w:r w:rsidR="00BE59C4">
              <w:rPr>
                <w:sz w:val="24"/>
                <w:szCs w:val="24"/>
              </w:rPr>
              <w:t>,1</w:t>
            </w:r>
            <w:r w:rsidR="00753EE8">
              <w:rPr>
                <w:sz w:val="24"/>
                <w:szCs w:val="24"/>
              </w:rPr>
              <w:t>3</w:t>
            </w:r>
          </w:p>
          <w:p w14:paraId="57190639" w14:textId="707116D0" w:rsidR="000F2330" w:rsidRPr="00F5265C" w:rsidRDefault="003A5C19" w:rsidP="00753EE8">
            <w:pPr>
              <w:pStyle w:val="a6"/>
              <w:keepNext/>
              <w:tabs>
                <w:tab w:val="left" w:pos="283"/>
                <w:tab w:val="left" w:pos="2055"/>
              </w:tabs>
              <w:ind w:left="0"/>
              <w:rPr>
                <w:sz w:val="24"/>
                <w:szCs w:val="24"/>
              </w:rPr>
            </w:pPr>
            <w:r w:rsidRPr="00F5265C">
              <w:rPr>
                <w:sz w:val="24"/>
                <w:szCs w:val="24"/>
              </w:rPr>
              <w:t>из раздела 9:</w:t>
            </w:r>
            <w:r w:rsidR="00593AF2" w:rsidRPr="00F5265C">
              <w:rPr>
                <w:sz w:val="24"/>
                <w:szCs w:val="24"/>
              </w:rPr>
              <w:t xml:space="preserve"> </w:t>
            </w:r>
            <w:r w:rsidR="00281829">
              <w:rPr>
                <w:sz w:val="24"/>
                <w:szCs w:val="24"/>
              </w:rPr>
              <w:t>1</w:t>
            </w:r>
            <w:r w:rsidR="00753EE8">
              <w:rPr>
                <w:sz w:val="24"/>
                <w:szCs w:val="24"/>
              </w:rPr>
              <w:t>2</w:t>
            </w:r>
          </w:p>
        </w:tc>
        <w:tc>
          <w:tcPr>
            <w:tcW w:w="2268" w:type="dxa"/>
          </w:tcPr>
          <w:p w14:paraId="7610A55A" w14:textId="77777777" w:rsidR="00D565EA" w:rsidRPr="00F5265C" w:rsidRDefault="000F2330" w:rsidP="008322C4">
            <w:pPr>
              <w:keepNext/>
              <w:jc w:val="both"/>
              <w:rPr>
                <w:sz w:val="24"/>
                <w:szCs w:val="24"/>
              </w:rPr>
            </w:pPr>
            <w:r w:rsidRPr="00F5265C">
              <w:rPr>
                <w:sz w:val="24"/>
                <w:szCs w:val="24"/>
              </w:rPr>
              <w:t>Панельная дискуссия</w:t>
            </w:r>
          </w:p>
          <w:p w14:paraId="77A45611" w14:textId="77777777" w:rsidR="000F2330" w:rsidRPr="00F5265C" w:rsidRDefault="000F2330" w:rsidP="008322C4">
            <w:pPr>
              <w:keepNext/>
              <w:jc w:val="both"/>
              <w:rPr>
                <w:sz w:val="24"/>
                <w:szCs w:val="24"/>
              </w:rPr>
            </w:pPr>
            <w:r w:rsidRPr="00F5265C">
              <w:rPr>
                <w:sz w:val="24"/>
                <w:szCs w:val="24"/>
              </w:rPr>
              <w:t>Анализ отчётов об оценке</w:t>
            </w:r>
          </w:p>
          <w:p w14:paraId="7686CB6D" w14:textId="77777777" w:rsidR="000F2330" w:rsidRPr="00F5265C" w:rsidRDefault="000F2330" w:rsidP="008322C4">
            <w:pPr>
              <w:keepNext/>
              <w:jc w:val="both"/>
              <w:rPr>
                <w:sz w:val="24"/>
                <w:szCs w:val="24"/>
              </w:rPr>
            </w:pPr>
            <w:r w:rsidRPr="00F5265C">
              <w:rPr>
                <w:sz w:val="24"/>
                <w:szCs w:val="24"/>
              </w:rPr>
              <w:t>Выполнение практико ориентированных заданий</w:t>
            </w:r>
          </w:p>
        </w:tc>
      </w:tr>
      <w:tr w:rsidR="00D565EA" w:rsidRPr="00F5265C" w14:paraId="0A90614A" w14:textId="77777777" w:rsidTr="00D565EA">
        <w:trPr>
          <w:trHeight w:val="163"/>
        </w:trPr>
        <w:tc>
          <w:tcPr>
            <w:tcW w:w="2269" w:type="dxa"/>
          </w:tcPr>
          <w:p w14:paraId="544EBA73" w14:textId="77777777" w:rsidR="00D565EA" w:rsidRPr="00F5265C" w:rsidRDefault="00D565EA" w:rsidP="00A25D14">
            <w:pPr>
              <w:rPr>
                <w:rFonts w:eastAsia="TimesNewRomanPS-BoldMT"/>
                <w:bCs/>
                <w:sz w:val="24"/>
                <w:szCs w:val="24"/>
              </w:rPr>
            </w:pPr>
            <w:r w:rsidRPr="00F5265C">
              <w:rPr>
                <w:rFonts w:eastAsia="TimesNewRomanPS-BoldMT"/>
                <w:bCs/>
                <w:sz w:val="24"/>
                <w:szCs w:val="24"/>
              </w:rPr>
              <w:t>Тема 15.</w:t>
            </w:r>
          </w:p>
          <w:p w14:paraId="6B53A418" w14:textId="77777777" w:rsidR="00D565EA" w:rsidRPr="00F5265C" w:rsidRDefault="00D565EA" w:rsidP="00A25D14">
            <w:pPr>
              <w:rPr>
                <w:rFonts w:eastAsia="TimesNewRomanPS-BoldMT"/>
                <w:bCs/>
                <w:sz w:val="24"/>
                <w:szCs w:val="24"/>
              </w:rPr>
            </w:pPr>
            <w:r w:rsidRPr="00F5265C">
              <w:rPr>
                <w:rFonts w:eastAsia="TimesNewRomanPS-BoldMT"/>
                <w:bCs/>
                <w:sz w:val="24"/>
                <w:szCs w:val="24"/>
              </w:rPr>
              <w:t>Развитие стоимостной  оценки финансовых активов в цифровой экономике</w:t>
            </w:r>
          </w:p>
        </w:tc>
        <w:tc>
          <w:tcPr>
            <w:tcW w:w="5777" w:type="dxa"/>
          </w:tcPr>
          <w:p w14:paraId="02CB1027" w14:textId="77777777" w:rsidR="000F2330" w:rsidRPr="00F5265C" w:rsidRDefault="000F2330" w:rsidP="000F2330">
            <w:pPr>
              <w:pStyle w:val="a6"/>
              <w:keepNext/>
              <w:tabs>
                <w:tab w:val="left" w:pos="283"/>
                <w:tab w:val="left" w:pos="2055"/>
              </w:tabs>
              <w:ind w:left="-1"/>
              <w:rPr>
                <w:sz w:val="24"/>
                <w:szCs w:val="24"/>
              </w:rPr>
            </w:pPr>
            <w:r w:rsidRPr="00F5265C">
              <w:rPr>
                <w:sz w:val="24"/>
                <w:szCs w:val="24"/>
              </w:rPr>
              <w:t>1.</w:t>
            </w:r>
            <w:r w:rsidRPr="00F5265C">
              <w:rPr>
                <w:sz w:val="24"/>
                <w:szCs w:val="24"/>
              </w:rPr>
              <w:tab/>
              <w:t xml:space="preserve">Основные направления развития стоимостной оценки финансовых активов </w:t>
            </w:r>
            <w:r w:rsidR="006D7548" w:rsidRPr="00F5265C">
              <w:rPr>
                <w:sz w:val="24"/>
                <w:szCs w:val="24"/>
              </w:rPr>
              <w:t>в стоимостные экономики</w:t>
            </w:r>
            <w:r w:rsidRPr="00F5265C">
              <w:rPr>
                <w:sz w:val="24"/>
                <w:szCs w:val="24"/>
              </w:rPr>
              <w:t>.</w:t>
            </w:r>
          </w:p>
          <w:p w14:paraId="43375D24" w14:textId="77777777" w:rsidR="000F2330" w:rsidRPr="00F5265C" w:rsidRDefault="000F2330" w:rsidP="000F2330">
            <w:pPr>
              <w:pStyle w:val="a6"/>
              <w:keepNext/>
              <w:tabs>
                <w:tab w:val="left" w:pos="283"/>
                <w:tab w:val="left" w:pos="2055"/>
              </w:tabs>
              <w:ind w:left="-1"/>
              <w:rPr>
                <w:sz w:val="24"/>
                <w:szCs w:val="24"/>
              </w:rPr>
            </w:pPr>
            <w:r w:rsidRPr="00F5265C">
              <w:rPr>
                <w:sz w:val="24"/>
                <w:szCs w:val="24"/>
              </w:rPr>
              <w:t>2.</w:t>
            </w:r>
            <w:r w:rsidRPr="00F5265C">
              <w:rPr>
                <w:sz w:val="24"/>
                <w:szCs w:val="24"/>
              </w:rPr>
              <w:tab/>
              <w:t>Технология «Большая база данных»: преимущество и недостатки в сфере стоимостной оценки.</w:t>
            </w:r>
          </w:p>
          <w:p w14:paraId="3DFD1808" w14:textId="77777777" w:rsidR="000F2330" w:rsidRPr="00F5265C" w:rsidRDefault="000F2330" w:rsidP="000F2330">
            <w:pPr>
              <w:pStyle w:val="a6"/>
              <w:keepNext/>
              <w:tabs>
                <w:tab w:val="left" w:pos="283"/>
                <w:tab w:val="left" w:pos="2055"/>
              </w:tabs>
              <w:ind w:left="-1"/>
              <w:rPr>
                <w:sz w:val="24"/>
                <w:szCs w:val="24"/>
              </w:rPr>
            </w:pPr>
            <w:r w:rsidRPr="00F5265C">
              <w:rPr>
                <w:sz w:val="24"/>
                <w:szCs w:val="24"/>
              </w:rPr>
              <w:t>3.</w:t>
            </w:r>
            <w:r w:rsidRPr="00F5265C">
              <w:rPr>
                <w:sz w:val="24"/>
                <w:szCs w:val="24"/>
              </w:rPr>
              <w:tab/>
              <w:t>«Оценочные машины» и машинное обучение: миф или реальность в оценке финансовых активов.</w:t>
            </w:r>
          </w:p>
          <w:p w14:paraId="318FAF3E" w14:textId="28987F0D" w:rsidR="000F2330" w:rsidRPr="00F5265C" w:rsidRDefault="000F2330" w:rsidP="000F2330">
            <w:pPr>
              <w:pStyle w:val="a6"/>
              <w:keepNext/>
              <w:tabs>
                <w:tab w:val="left" w:pos="283"/>
                <w:tab w:val="left" w:pos="2055"/>
              </w:tabs>
              <w:ind w:left="-1"/>
              <w:rPr>
                <w:sz w:val="24"/>
                <w:szCs w:val="24"/>
              </w:rPr>
            </w:pPr>
            <w:r w:rsidRPr="00F5265C">
              <w:rPr>
                <w:sz w:val="24"/>
                <w:szCs w:val="24"/>
              </w:rPr>
              <w:t xml:space="preserve">Рекомендуемые источники из раздела </w:t>
            </w:r>
            <w:r w:rsidR="006D7548" w:rsidRPr="00F5265C">
              <w:rPr>
                <w:sz w:val="24"/>
                <w:szCs w:val="24"/>
              </w:rPr>
              <w:t xml:space="preserve">8: </w:t>
            </w:r>
            <w:r w:rsidR="00593AF2" w:rsidRPr="00F5265C">
              <w:rPr>
                <w:sz w:val="24"/>
                <w:szCs w:val="24"/>
              </w:rPr>
              <w:t>3, 5, 10,11</w:t>
            </w:r>
            <w:r w:rsidR="00E4011F">
              <w:rPr>
                <w:sz w:val="24"/>
                <w:szCs w:val="24"/>
              </w:rPr>
              <w:t>,</w:t>
            </w:r>
            <w:r w:rsidR="00753EE8">
              <w:rPr>
                <w:sz w:val="24"/>
                <w:szCs w:val="24"/>
              </w:rPr>
              <w:t>13</w:t>
            </w:r>
            <w:r w:rsidR="00E4011F">
              <w:rPr>
                <w:sz w:val="24"/>
                <w:szCs w:val="24"/>
              </w:rPr>
              <w:t xml:space="preserve"> </w:t>
            </w:r>
          </w:p>
          <w:p w14:paraId="7042AA2C" w14:textId="3A5B0971" w:rsidR="00D565EA" w:rsidRPr="00F5265C" w:rsidRDefault="000F2330" w:rsidP="00753EE8">
            <w:pPr>
              <w:pStyle w:val="a6"/>
              <w:keepNext/>
              <w:tabs>
                <w:tab w:val="left" w:pos="283"/>
                <w:tab w:val="left" w:pos="2055"/>
              </w:tabs>
              <w:ind w:left="-1"/>
              <w:rPr>
                <w:sz w:val="24"/>
                <w:szCs w:val="24"/>
              </w:rPr>
            </w:pPr>
            <w:r w:rsidRPr="00F5265C">
              <w:rPr>
                <w:sz w:val="24"/>
                <w:szCs w:val="24"/>
              </w:rPr>
              <w:t xml:space="preserve">из раздела 9: </w:t>
            </w:r>
            <w:r w:rsidR="00593AF2" w:rsidRPr="00F5265C">
              <w:rPr>
                <w:sz w:val="24"/>
                <w:szCs w:val="24"/>
              </w:rPr>
              <w:t>5, 6, 10, 11</w:t>
            </w:r>
            <w:r w:rsidR="00281829">
              <w:rPr>
                <w:sz w:val="24"/>
                <w:szCs w:val="24"/>
              </w:rPr>
              <w:t>, 1</w:t>
            </w:r>
            <w:r w:rsidR="00753EE8">
              <w:rPr>
                <w:sz w:val="24"/>
                <w:szCs w:val="24"/>
              </w:rPr>
              <w:t>2</w:t>
            </w:r>
          </w:p>
        </w:tc>
        <w:tc>
          <w:tcPr>
            <w:tcW w:w="2268" w:type="dxa"/>
          </w:tcPr>
          <w:p w14:paraId="48875338" w14:textId="77777777" w:rsidR="00D565EA" w:rsidRPr="00F5265C" w:rsidRDefault="000F2330" w:rsidP="008322C4">
            <w:pPr>
              <w:keepNext/>
              <w:jc w:val="both"/>
              <w:rPr>
                <w:sz w:val="24"/>
                <w:szCs w:val="24"/>
              </w:rPr>
            </w:pPr>
            <w:r w:rsidRPr="00F5265C">
              <w:rPr>
                <w:sz w:val="24"/>
                <w:szCs w:val="24"/>
              </w:rPr>
              <w:t>Круглый стол</w:t>
            </w:r>
          </w:p>
        </w:tc>
      </w:tr>
    </w:tbl>
    <w:p w14:paraId="5FF11478" w14:textId="77777777" w:rsidR="00FC5F14" w:rsidRPr="001A3181" w:rsidRDefault="00FC5F14"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16"/>
          <w:szCs w:val="16"/>
          <w:lang w:val="ru-RU"/>
        </w:rPr>
      </w:pPr>
    </w:p>
    <w:p w14:paraId="3EAB2F76" w14:textId="77777777" w:rsidR="00C52F7B" w:rsidRPr="00F5265C" w:rsidRDefault="00767866"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pPr>
      <w:bookmarkStart w:id="9" w:name="_Toc145947949"/>
      <w:r w:rsidRPr="00F5265C">
        <w:rPr>
          <w:rFonts w:ascii="Times New Roman" w:eastAsiaTheme="majorEastAsia" w:hAnsi="Times New Roman"/>
          <w:kern w:val="0"/>
          <w:sz w:val="28"/>
          <w:szCs w:val="28"/>
          <w:lang w:val="ru-RU"/>
        </w:rPr>
        <w:t xml:space="preserve">6. </w:t>
      </w:r>
      <w:r w:rsidR="00E00BE6" w:rsidRPr="00F5265C">
        <w:rPr>
          <w:rFonts w:ascii="Times New Roman" w:eastAsiaTheme="majorEastAsia" w:hAnsi="Times New Roman"/>
          <w:kern w:val="0"/>
          <w:sz w:val="28"/>
          <w:szCs w:val="28"/>
          <w:lang w:val="ru-RU"/>
        </w:rPr>
        <w:t>Перечень у</w:t>
      </w:r>
      <w:r w:rsidR="00C52F7B" w:rsidRPr="00F5265C">
        <w:rPr>
          <w:rFonts w:ascii="Times New Roman" w:eastAsiaTheme="majorEastAsia" w:hAnsi="Times New Roman"/>
          <w:kern w:val="0"/>
          <w:sz w:val="28"/>
          <w:szCs w:val="28"/>
          <w:lang w:val="ru-RU"/>
        </w:rPr>
        <w:t>чебно-методическо</w:t>
      </w:r>
      <w:r w:rsidR="00E00BE6" w:rsidRPr="00F5265C">
        <w:rPr>
          <w:rFonts w:ascii="Times New Roman" w:eastAsiaTheme="majorEastAsia" w:hAnsi="Times New Roman"/>
          <w:kern w:val="0"/>
          <w:sz w:val="28"/>
          <w:szCs w:val="28"/>
          <w:lang w:val="ru-RU"/>
        </w:rPr>
        <w:t>го</w:t>
      </w:r>
      <w:r w:rsidR="00C52F7B" w:rsidRPr="00F5265C">
        <w:rPr>
          <w:rFonts w:ascii="Times New Roman" w:eastAsiaTheme="majorEastAsia" w:hAnsi="Times New Roman"/>
          <w:kern w:val="0"/>
          <w:sz w:val="28"/>
          <w:szCs w:val="28"/>
          <w:lang w:val="ru-RU"/>
        </w:rPr>
        <w:t xml:space="preserve"> обеспечени</w:t>
      </w:r>
      <w:r w:rsidR="00E00BE6" w:rsidRPr="00F5265C">
        <w:rPr>
          <w:rFonts w:ascii="Times New Roman" w:eastAsiaTheme="majorEastAsia" w:hAnsi="Times New Roman"/>
          <w:kern w:val="0"/>
          <w:sz w:val="28"/>
          <w:szCs w:val="28"/>
          <w:lang w:val="ru-RU"/>
        </w:rPr>
        <w:t>я</w:t>
      </w:r>
      <w:r w:rsidR="00C52F7B" w:rsidRPr="00F5265C">
        <w:rPr>
          <w:rFonts w:ascii="Times New Roman" w:eastAsiaTheme="majorEastAsia" w:hAnsi="Times New Roman"/>
          <w:kern w:val="0"/>
          <w:sz w:val="28"/>
          <w:szCs w:val="28"/>
          <w:lang w:val="ru-RU"/>
        </w:rPr>
        <w:t xml:space="preserve"> </w:t>
      </w:r>
      <w:r w:rsidR="00606047" w:rsidRPr="00F5265C">
        <w:rPr>
          <w:rFonts w:ascii="Times New Roman" w:eastAsiaTheme="majorEastAsia" w:hAnsi="Times New Roman"/>
          <w:kern w:val="0"/>
          <w:sz w:val="28"/>
          <w:szCs w:val="28"/>
          <w:lang w:val="ru-RU"/>
        </w:rPr>
        <w:t xml:space="preserve">для </w:t>
      </w:r>
      <w:r w:rsidR="00C52F7B" w:rsidRPr="00F5265C">
        <w:rPr>
          <w:rFonts w:ascii="Times New Roman" w:eastAsiaTheme="majorEastAsia" w:hAnsi="Times New Roman"/>
          <w:kern w:val="0"/>
          <w:sz w:val="28"/>
          <w:szCs w:val="28"/>
          <w:lang w:val="ru-RU"/>
        </w:rPr>
        <w:t xml:space="preserve">самостоятельной работы обучающихся по </w:t>
      </w:r>
      <w:r w:rsidR="00606047" w:rsidRPr="00F5265C">
        <w:rPr>
          <w:rFonts w:ascii="Times New Roman" w:eastAsiaTheme="majorEastAsia" w:hAnsi="Times New Roman"/>
          <w:kern w:val="0"/>
          <w:sz w:val="28"/>
          <w:szCs w:val="28"/>
          <w:lang w:val="ru-RU"/>
        </w:rPr>
        <w:t>дисциплине</w:t>
      </w:r>
      <w:bookmarkEnd w:id="9"/>
    </w:p>
    <w:p w14:paraId="4848A2F9" w14:textId="77777777" w:rsidR="008E5DB9" w:rsidRPr="00F5265C" w:rsidRDefault="008E5DB9"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pPr>
      <w:bookmarkStart w:id="10" w:name="_Toc145947950"/>
      <w:r w:rsidRPr="00F5265C">
        <w:rPr>
          <w:rFonts w:ascii="Times New Roman" w:eastAsiaTheme="majorEastAsia" w:hAnsi="Times New Roman"/>
          <w:kern w:val="0"/>
          <w:sz w:val="28"/>
          <w:szCs w:val="28"/>
          <w:lang w:val="ru-RU"/>
        </w:rPr>
        <w:t xml:space="preserve">6.1. </w:t>
      </w:r>
      <w:r w:rsidR="00F36684" w:rsidRPr="00F5265C">
        <w:rPr>
          <w:rFonts w:ascii="Times New Roman" w:eastAsiaTheme="majorEastAsia" w:hAnsi="Times New Roman"/>
          <w:kern w:val="0"/>
          <w:sz w:val="28"/>
          <w:szCs w:val="28"/>
          <w:lang w:val="ru-RU"/>
        </w:rPr>
        <w:t>Перечень вопросов, отводим</w:t>
      </w:r>
      <w:r w:rsidR="00024EEA" w:rsidRPr="00F5265C">
        <w:rPr>
          <w:rFonts w:ascii="Times New Roman" w:eastAsiaTheme="majorEastAsia" w:hAnsi="Times New Roman"/>
          <w:kern w:val="0"/>
          <w:sz w:val="28"/>
          <w:szCs w:val="28"/>
          <w:lang w:val="ru-RU"/>
        </w:rPr>
        <w:t xml:space="preserve">ых на самостоятельное освоение </w:t>
      </w:r>
      <w:r w:rsidR="00F36684" w:rsidRPr="00F5265C">
        <w:rPr>
          <w:rFonts w:ascii="Times New Roman" w:eastAsiaTheme="majorEastAsia" w:hAnsi="Times New Roman"/>
          <w:kern w:val="0"/>
          <w:sz w:val="28"/>
          <w:szCs w:val="28"/>
          <w:lang w:val="ru-RU"/>
        </w:rPr>
        <w:t>дисциплины, ф</w:t>
      </w:r>
      <w:r w:rsidRPr="00F5265C">
        <w:rPr>
          <w:rFonts w:ascii="Times New Roman" w:eastAsiaTheme="majorEastAsia" w:hAnsi="Times New Roman"/>
          <w:kern w:val="0"/>
          <w:sz w:val="28"/>
          <w:szCs w:val="28"/>
          <w:lang w:val="ru-RU"/>
        </w:rPr>
        <w:t>ормы внеаудиторной самостоятельной работы</w:t>
      </w:r>
      <w:bookmarkEnd w:id="10"/>
    </w:p>
    <w:tbl>
      <w:tblPr>
        <w:tblW w:w="50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4009"/>
        <w:gridCol w:w="3648"/>
      </w:tblGrid>
      <w:tr w:rsidR="00D93D73" w:rsidRPr="00F5265C" w14:paraId="2652DB43" w14:textId="77777777" w:rsidTr="007A440F">
        <w:tc>
          <w:tcPr>
            <w:tcW w:w="1245" w:type="pct"/>
            <w:shd w:val="clear" w:color="auto" w:fill="auto"/>
          </w:tcPr>
          <w:p w14:paraId="25A113E2" w14:textId="77777777" w:rsidR="007E3FEC" w:rsidRPr="00F5265C" w:rsidRDefault="007E3FEC" w:rsidP="008322C4">
            <w:pPr>
              <w:keepNext/>
              <w:jc w:val="center"/>
              <w:rPr>
                <w:sz w:val="24"/>
                <w:szCs w:val="24"/>
              </w:rPr>
            </w:pPr>
            <w:r w:rsidRPr="00F5265C">
              <w:rPr>
                <w:b/>
                <w:sz w:val="24"/>
                <w:szCs w:val="24"/>
              </w:rPr>
              <w:t xml:space="preserve">Наименование </w:t>
            </w:r>
            <w:r w:rsidR="00596CE9" w:rsidRPr="00F5265C">
              <w:rPr>
                <w:b/>
                <w:sz w:val="24"/>
                <w:szCs w:val="24"/>
              </w:rPr>
              <w:t>тем (</w:t>
            </w:r>
            <w:r w:rsidRPr="00F5265C">
              <w:rPr>
                <w:b/>
                <w:sz w:val="24"/>
                <w:szCs w:val="24"/>
              </w:rPr>
              <w:t>разделов</w:t>
            </w:r>
            <w:r w:rsidR="00596CE9" w:rsidRPr="00F5265C">
              <w:rPr>
                <w:b/>
                <w:sz w:val="24"/>
                <w:szCs w:val="24"/>
              </w:rPr>
              <w:t>)</w:t>
            </w:r>
            <w:r w:rsidRPr="00F5265C">
              <w:rPr>
                <w:b/>
                <w:sz w:val="24"/>
                <w:szCs w:val="24"/>
              </w:rPr>
              <w:t xml:space="preserve"> дисциплин</w:t>
            </w:r>
            <w:r w:rsidR="00596CE9" w:rsidRPr="00F5265C">
              <w:rPr>
                <w:b/>
                <w:sz w:val="24"/>
                <w:szCs w:val="24"/>
              </w:rPr>
              <w:t>ы</w:t>
            </w:r>
          </w:p>
        </w:tc>
        <w:tc>
          <w:tcPr>
            <w:tcW w:w="1966" w:type="pct"/>
            <w:shd w:val="clear" w:color="auto" w:fill="auto"/>
          </w:tcPr>
          <w:p w14:paraId="2F848E62" w14:textId="77777777" w:rsidR="007E3FEC" w:rsidRPr="00F5265C" w:rsidRDefault="00596CE9" w:rsidP="008322C4">
            <w:pPr>
              <w:keepNext/>
              <w:jc w:val="center"/>
              <w:rPr>
                <w:b/>
                <w:sz w:val="24"/>
                <w:szCs w:val="24"/>
              </w:rPr>
            </w:pPr>
            <w:r w:rsidRPr="00F5265C">
              <w:rPr>
                <w:b/>
                <w:sz w:val="24"/>
                <w:szCs w:val="24"/>
              </w:rPr>
              <w:t>Перечень вопросов</w:t>
            </w:r>
            <w:r w:rsidR="007E3FEC" w:rsidRPr="00F5265C">
              <w:rPr>
                <w:b/>
                <w:sz w:val="24"/>
                <w:szCs w:val="24"/>
              </w:rPr>
              <w:t xml:space="preserve">, отводимых на самостоятельное освоение </w:t>
            </w:r>
          </w:p>
        </w:tc>
        <w:tc>
          <w:tcPr>
            <w:tcW w:w="1789" w:type="pct"/>
          </w:tcPr>
          <w:p w14:paraId="0B5711CF" w14:textId="77777777" w:rsidR="007E3FEC" w:rsidRPr="00F5265C" w:rsidRDefault="007E3FEC" w:rsidP="008322C4">
            <w:pPr>
              <w:keepNext/>
              <w:jc w:val="center"/>
              <w:rPr>
                <w:b/>
                <w:sz w:val="24"/>
                <w:szCs w:val="24"/>
              </w:rPr>
            </w:pPr>
            <w:r w:rsidRPr="00F5265C">
              <w:rPr>
                <w:b/>
                <w:sz w:val="24"/>
                <w:szCs w:val="24"/>
              </w:rPr>
              <w:t>Формы внеаудиторной самостоятельной работы</w:t>
            </w:r>
          </w:p>
        </w:tc>
      </w:tr>
      <w:tr w:rsidR="00D93D73" w:rsidRPr="00F5265C" w14:paraId="0A680070" w14:textId="77777777" w:rsidTr="007A440F">
        <w:tc>
          <w:tcPr>
            <w:tcW w:w="1245" w:type="pct"/>
            <w:shd w:val="clear" w:color="auto" w:fill="auto"/>
          </w:tcPr>
          <w:p w14:paraId="53B2617F" w14:textId="77777777" w:rsidR="00224523" w:rsidRPr="00F5265C" w:rsidRDefault="00224523" w:rsidP="008322C4">
            <w:pPr>
              <w:rPr>
                <w:rFonts w:eastAsia="TimesNewRomanPS-BoldMT"/>
                <w:bCs/>
                <w:sz w:val="24"/>
                <w:szCs w:val="24"/>
              </w:rPr>
            </w:pPr>
            <w:r w:rsidRPr="00F5265C">
              <w:rPr>
                <w:rFonts w:eastAsia="TimesNewRomanPS-BoldMT"/>
                <w:bCs/>
                <w:sz w:val="24"/>
                <w:szCs w:val="24"/>
              </w:rPr>
              <w:t>Тема1.</w:t>
            </w:r>
          </w:p>
          <w:p w14:paraId="7D531BE6" w14:textId="77777777" w:rsidR="009317F1" w:rsidRPr="00F5265C" w:rsidRDefault="00224523" w:rsidP="008322C4">
            <w:pPr>
              <w:rPr>
                <w:rFonts w:eastAsia="TimesNewRomanPS-BoldMT"/>
                <w:bCs/>
                <w:sz w:val="24"/>
                <w:szCs w:val="24"/>
              </w:rPr>
            </w:pPr>
            <w:r w:rsidRPr="00F5265C">
              <w:rPr>
                <w:rFonts w:eastAsia="TimesNewRomanPS-BoldMT"/>
                <w:bCs/>
                <w:sz w:val="24"/>
                <w:szCs w:val="24"/>
              </w:rPr>
              <w:t xml:space="preserve">Финансовые активы </w:t>
            </w:r>
            <w:r w:rsidRPr="00F5265C">
              <w:rPr>
                <w:rFonts w:eastAsia="TimesNewRomanPS-BoldMT"/>
                <w:bCs/>
                <w:sz w:val="24"/>
                <w:szCs w:val="24"/>
              </w:rPr>
              <w:lastRenderedPageBreak/>
              <w:t>как объект оценки: идентификация и классификация</w:t>
            </w:r>
          </w:p>
        </w:tc>
        <w:tc>
          <w:tcPr>
            <w:tcW w:w="1966" w:type="pct"/>
            <w:shd w:val="clear" w:color="auto" w:fill="auto"/>
          </w:tcPr>
          <w:p w14:paraId="786253CB" w14:textId="77777777" w:rsidR="009317F1" w:rsidRPr="004D5996" w:rsidRDefault="00224523" w:rsidP="00337E60">
            <w:pPr>
              <w:pStyle w:val="a6"/>
              <w:keepNext/>
              <w:numPr>
                <w:ilvl w:val="0"/>
                <w:numId w:val="23"/>
              </w:numPr>
              <w:tabs>
                <w:tab w:val="left" w:pos="341"/>
              </w:tabs>
              <w:rPr>
                <w:sz w:val="24"/>
                <w:szCs w:val="24"/>
              </w:rPr>
            </w:pPr>
            <w:r w:rsidRPr="004D5996">
              <w:rPr>
                <w:sz w:val="24"/>
                <w:szCs w:val="24"/>
              </w:rPr>
              <w:lastRenderedPageBreak/>
              <w:t xml:space="preserve">Отражение финансовых </w:t>
            </w:r>
            <w:r w:rsidR="009B4B1C" w:rsidRPr="004D5996">
              <w:rPr>
                <w:sz w:val="24"/>
                <w:szCs w:val="24"/>
              </w:rPr>
              <w:t>активов</w:t>
            </w:r>
            <w:r w:rsidRPr="004D5996">
              <w:rPr>
                <w:sz w:val="24"/>
                <w:szCs w:val="24"/>
              </w:rPr>
              <w:t xml:space="preserve"> бухгалтерском учёте по ПБУ и </w:t>
            </w:r>
            <w:r w:rsidRPr="004D5996">
              <w:rPr>
                <w:sz w:val="24"/>
                <w:szCs w:val="24"/>
              </w:rPr>
              <w:lastRenderedPageBreak/>
              <w:t>МСФО</w:t>
            </w:r>
          </w:p>
          <w:p w14:paraId="6F357BB8" w14:textId="77777777" w:rsidR="00224523" w:rsidRPr="004D5996" w:rsidRDefault="00224523" w:rsidP="00337E60">
            <w:pPr>
              <w:pStyle w:val="a6"/>
              <w:keepNext/>
              <w:numPr>
                <w:ilvl w:val="0"/>
                <w:numId w:val="23"/>
              </w:numPr>
              <w:tabs>
                <w:tab w:val="left" w:pos="341"/>
              </w:tabs>
              <w:rPr>
                <w:sz w:val="24"/>
                <w:szCs w:val="24"/>
              </w:rPr>
            </w:pPr>
            <w:r w:rsidRPr="004D5996">
              <w:rPr>
                <w:sz w:val="24"/>
                <w:szCs w:val="24"/>
              </w:rPr>
              <w:t>Определение финансовых активов в различных источниках информации. Анализ и систем</w:t>
            </w:r>
            <w:r w:rsidR="009B4B1C" w:rsidRPr="004D5996">
              <w:rPr>
                <w:sz w:val="24"/>
                <w:szCs w:val="24"/>
              </w:rPr>
              <w:t>атизация.</w:t>
            </w:r>
          </w:p>
          <w:p w14:paraId="71D82E1D" w14:textId="77777777" w:rsidR="009B4B1C" w:rsidRPr="004D5996" w:rsidRDefault="009B4B1C" w:rsidP="00337E60">
            <w:pPr>
              <w:pStyle w:val="a6"/>
              <w:keepNext/>
              <w:numPr>
                <w:ilvl w:val="0"/>
                <w:numId w:val="23"/>
              </w:numPr>
              <w:tabs>
                <w:tab w:val="left" w:pos="341"/>
              </w:tabs>
              <w:rPr>
                <w:sz w:val="24"/>
                <w:szCs w:val="24"/>
              </w:rPr>
            </w:pPr>
            <w:r w:rsidRPr="004D5996">
              <w:rPr>
                <w:sz w:val="24"/>
                <w:szCs w:val="24"/>
              </w:rPr>
              <w:t>Анализ нормативно-правовых актов применяемых для идеи идентификации и классификации финансовых активов</w:t>
            </w:r>
          </w:p>
        </w:tc>
        <w:tc>
          <w:tcPr>
            <w:tcW w:w="1789" w:type="pct"/>
          </w:tcPr>
          <w:p w14:paraId="0D6DFA83" w14:textId="77777777" w:rsidR="009317F1" w:rsidRPr="00F5265C" w:rsidRDefault="009B4B1C" w:rsidP="008322C4">
            <w:pPr>
              <w:keepNext/>
              <w:rPr>
                <w:sz w:val="24"/>
                <w:szCs w:val="24"/>
              </w:rPr>
            </w:pPr>
            <w:r w:rsidRPr="00F5265C">
              <w:rPr>
                <w:sz w:val="24"/>
                <w:szCs w:val="24"/>
              </w:rPr>
              <w:lastRenderedPageBreak/>
              <w:t>Изучение дополнительной литературы</w:t>
            </w:r>
          </w:p>
          <w:p w14:paraId="4F301D53" w14:textId="77777777" w:rsidR="009B4B1C" w:rsidRPr="00F5265C" w:rsidRDefault="009B4B1C" w:rsidP="008322C4">
            <w:pPr>
              <w:keepNext/>
              <w:rPr>
                <w:sz w:val="24"/>
                <w:szCs w:val="24"/>
              </w:rPr>
            </w:pPr>
            <w:r w:rsidRPr="00F5265C">
              <w:rPr>
                <w:sz w:val="24"/>
                <w:szCs w:val="24"/>
              </w:rPr>
              <w:lastRenderedPageBreak/>
              <w:t xml:space="preserve">Изучение стандартов оценки: ФСО, МСО, </w:t>
            </w:r>
            <w:r w:rsidRPr="00F5265C">
              <w:rPr>
                <w:sz w:val="24"/>
                <w:szCs w:val="24"/>
                <w:lang w:val="en-US"/>
              </w:rPr>
              <w:t>RICS</w:t>
            </w:r>
            <w:r w:rsidRPr="00F5265C">
              <w:rPr>
                <w:sz w:val="24"/>
                <w:szCs w:val="24"/>
              </w:rPr>
              <w:t xml:space="preserve"> и СРОО</w:t>
            </w:r>
          </w:p>
          <w:p w14:paraId="03E1D9AA" w14:textId="77777777" w:rsidR="009B4B1C" w:rsidRPr="00F5265C" w:rsidRDefault="009B4B1C" w:rsidP="008322C4">
            <w:pPr>
              <w:keepNext/>
              <w:rPr>
                <w:b/>
                <w:sz w:val="24"/>
                <w:szCs w:val="24"/>
              </w:rPr>
            </w:pPr>
            <w:r w:rsidRPr="00F5265C">
              <w:rPr>
                <w:sz w:val="24"/>
                <w:szCs w:val="24"/>
              </w:rPr>
              <w:t>Изучение отчётов об оценке стоимости финансовых активов</w:t>
            </w:r>
          </w:p>
        </w:tc>
      </w:tr>
      <w:tr w:rsidR="00D93D73" w:rsidRPr="00F5265C" w14:paraId="7DB0AA2B" w14:textId="77777777" w:rsidTr="007A440F">
        <w:tc>
          <w:tcPr>
            <w:tcW w:w="1245" w:type="pct"/>
            <w:shd w:val="clear" w:color="auto" w:fill="auto"/>
          </w:tcPr>
          <w:p w14:paraId="52E58C92" w14:textId="77777777" w:rsidR="009317F1" w:rsidRPr="00F5265C" w:rsidRDefault="009B4B1C" w:rsidP="008322C4">
            <w:pPr>
              <w:rPr>
                <w:rFonts w:eastAsia="TimesNewRomanPS-BoldMT"/>
                <w:bCs/>
                <w:sz w:val="24"/>
                <w:szCs w:val="24"/>
              </w:rPr>
            </w:pPr>
            <w:r w:rsidRPr="00F5265C">
              <w:rPr>
                <w:rFonts w:eastAsia="TimesNewRomanPS-BoldMT"/>
                <w:bCs/>
                <w:sz w:val="24"/>
                <w:szCs w:val="24"/>
              </w:rPr>
              <w:lastRenderedPageBreak/>
              <w:t>Тема 2.</w:t>
            </w:r>
          </w:p>
          <w:p w14:paraId="4B4EAC9B" w14:textId="77777777" w:rsidR="009B4B1C" w:rsidRPr="00F5265C" w:rsidRDefault="009B4B1C" w:rsidP="008322C4">
            <w:pPr>
              <w:rPr>
                <w:rFonts w:eastAsia="TimesNewRomanPS-BoldMT"/>
                <w:bCs/>
                <w:sz w:val="24"/>
                <w:szCs w:val="24"/>
              </w:rPr>
            </w:pPr>
            <w:r w:rsidRPr="00F5265C">
              <w:rPr>
                <w:rFonts w:eastAsia="TimesNewRomanPS-BoldMT"/>
                <w:bCs/>
                <w:sz w:val="24"/>
                <w:szCs w:val="24"/>
              </w:rPr>
              <w:t>Основы методологии и администрирования стоимостной оценки</w:t>
            </w:r>
          </w:p>
        </w:tc>
        <w:tc>
          <w:tcPr>
            <w:tcW w:w="1966" w:type="pct"/>
            <w:shd w:val="clear" w:color="auto" w:fill="auto"/>
          </w:tcPr>
          <w:p w14:paraId="2440A1E8" w14:textId="77777777" w:rsidR="009317F1" w:rsidRPr="004D5996" w:rsidRDefault="009B4B1C" w:rsidP="00337E60">
            <w:pPr>
              <w:pStyle w:val="a6"/>
              <w:keepNext/>
              <w:numPr>
                <w:ilvl w:val="0"/>
                <w:numId w:val="24"/>
              </w:numPr>
              <w:tabs>
                <w:tab w:val="left" w:pos="341"/>
              </w:tabs>
              <w:rPr>
                <w:sz w:val="24"/>
                <w:szCs w:val="24"/>
              </w:rPr>
            </w:pPr>
            <w:r w:rsidRPr="004D5996">
              <w:rPr>
                <w:sz w:val="24"/>
                <w:szCs w:val="24"/>
              </w:rPr>
              <w:t>История становления и развития оценочной деятельности в Российской Федерации</w:t>
            </w:r>
          </w:p>
          <w:p w14:paraId="5E9014D3" w14:textId="77777777" w:rsidR="009B4B1C" w:rsidRPr="004D5996" w:rsidRDefault="009B4B1C" w:rsidP="00337E60">
            <w:pPr>
              <w:pStyle w:val="a6"/>
              <w:keepNext/>
              <w:numPr>
                <w:ilvl w:val="0"/>
                <w:numId w:val="24"/>
              </w:numPr>
              <w:tabs>
                <w:tab w:val="left" w:pos="341"/>
              </w:tabs>
              <w:rPr>
                <w:sz w:val="24"/>
                <w:szCs w:val="24"/>
              </w:rPr>
            </w:pPr>
            <w:r w:rsidRPr="004D5996">
              <w:rPr>
                <w:sz w:val="24"/>
                <w:szCs w:val="24"/>
              </w:rPr>
              <w:t xml:space="preserve">Необходимость и возможность использования зарубежного опыта в российской оценке </w:t>
            </w:r>
          </w:p>
        </w:tc>
        <w:tc>
          <w:tcPr>
            <w:tcW w:w="1789" w:type="pct"/>
          </w:tcPr>
          <w:p w14:paraId="587BD0CC" w14:textId="77777777" w:rsidR="009317F1" w:rsidRPr="00F5265C" w:rsidRDefault="009B4B1C" w:rsidP="008322C4">
            <w:pPr>
              <w:keepNext/>
              <w:rPr>
                <w:sz w:val="24"/>
                <w:szCs w:val="24"/>
              </w:rPr>
            </w:pPr>
            <w:r w:rsidRPr="00F5265C">
              <w:rPr>
                <w:sz w:val="24"/>
                <w:szCs w:val="24"/>
              </w:rPr>
              <w:t>Изучение дополнительной литературы; интернет-источников.</w:t>
            </w:r>
          </w:p>
          <w:p w14:paraId="2105FC66" w14:textId="77777777" w:rsidR="009B4B1C" w:rsidRPr="00F5265C" w:rsidRDefault="009B4B1C" w:rsidP="008322C4">
            <w:pPr>
              <w:keepNext/>
              <w:rPr>
                <w:b/>
                <w:sz w:val="24"/>
                <w:szCs w:val="24"/>
              </w:rPr>
            </w:pPr>
            <w:r w:rsidRPr="00F5265C">
              <w:rPr>
                <w:sz w:val="24"/>
                <w:szCs w:val="24"/>
              </w:rPr>
              <w:t>Изучение отчетов об оценке стоимости финансовых активов</w:t>
            </w:r>
          </w:p>
        </w:tc>
      </w:tr>
      <w:tr w:rsidR="00D93D73" w:rsidRPr="00F5265C" w14:paraId="2512BD50" w14:textId="77777777" w:rsidTr="007A440F">
        <w:trPr>
          <w:trHeight w:val="111"/>
        </w:trPr>
        <w:tc>
          <w:tcPr>
            <w:tcW w:w="1245" w:type="pct"/>
            <w:shd w:val="clear" w:color="auto" w:fill="auto"/>
          </w:tcPr>
          <w:p w14:paraId="7D7D4102" w14:textId="77777777" w:rsidR="009317F1" w:rsidRPr="00F5265C" w:rsidRDefault="009B4B1C" w:rsidP="008322C4">
            <w:pPr>
              <w:rPr>
                <w:rFonts w:eastAsia="TimesNewRomanPS-BoldMT"/>
                <w:bCs/>
                <w:sz w:val="24"/>
                <w:szCs w:val="24"/>
              </w:rPr>
            </w:pPr>
            <w:r w:rsidRPr="00F5265C">
              <w:rPr>
                <w:rFonts w:eastAsia="TimesNewRomanPS-BoldMT"/>
                <w:bCs/>
                <w:sz w:val="24"/>
                <w:szCs w:val="24"/>
              </w:rPr>
              <w:t>Тема 3.</w:t>
            </w:r>
          </w:p>
          <w:p w14:paraId="4933E0A3" w14:textId="77777777" w:rsidR="009B4B1C" w:rsidRPr="00F5265C" w:rsidRDefault="009B4B1C" w:rsidP="009B4B1C">
            <w:pPr>
              <w:rPr>
                <w:rFonts w:eastAsia="TimesNewRomanPS-BoldMT"/>
                <w:bCs/>
                <w:sz w:val="24"/>
                <w:szCs w:val="24"/>
              </w:rPr>
            </w:pPr>
            <w:r w:rsidRPr="00F5265C">
              <w:rPr>
                <w:rFonts w:eastAsia="TimesNewRomanPS-BoldMT"/>
                <w:bCs/>
                <w:sz w:val="24"/>
                <w:szCs w:val="24"/>
              </w:rPr>
              <w:t>Финансово-математический инструментарий стоимостной оценки</w:t>
            </w:r>
          </w:p>
        </w:tc>
        <w:tc>
          <w:tcPr>
            <w:tcW w:w="1966" w:type="pct"/>
            <w:shd w:val="clear" w:color="auto" w:fill="auto"/>
          </w:tcPr>
          <w:p w14:paraId="663DB13E" w14:textId="77777777" w:rsidR="009B4B1C" w:rsidRPr="00F5265C" w:rsidRDefault="009B4B1C" w:rsidP="009B4B1C">
            <w:pPr>
              <w:keepNext/>
              <w:tabs>
                <w:tab w:val="left" w:pos="341"/>
              </w:tabs>
              <w:rPr>
                <w:sz w:val="24"/>
                <w:szCs w:val="24"/>
              </w:rPr>
            </w:pPr>
            <w:r w:rsidRPr="00F5265C">
              <w:rPr>
                <w:sz w:val="24"/>
                <w:szCs w:val="24"/>
              </w:rPr>
              <w:t>1.</w:t>
            </w:r>
            <w:r w:rsidR="006D7548" w:rsidRPr="00F5265C">
              <w:rPr>
                <w:sz w:val="24"/>
                <w:szCs w:val="24"/>
              </w:rPr>
              <w:t>Новейшие информационные технологии,</w:t>
            </w:r>
            <w:r w:rsidRPr="00F5265C">
              <w:rPr>
                <w:sz w:val="24"/>
                <w:szCs w:val="24"/>
              </w:rPr>
              <w:t xml:space="preserve"> применяемые в оценочной деятельности России и мира;</w:t>
            </w:r>
          </w:p>
          <w:p w14:paraId="67C5842B" w14:textId="77777777" w:rsidR="009317F1" w:rsidRPr="00F5265C" w:rsidRDefault="009B4B1C" w:rsidP="009B4B1C">
            <w:pPr>
              <w:keepNext/>
              <w:tabs>
                <w:tab w:val="left" w:pos="341"/>
              </w:tabs>
              <w:rPr>
                <w:sz w:val="24"/>
                <w:szCs w:val="24"/>
              </w:rPr>
            </w:pPr>
            <w:r w:rsidRPr="00F5265C">
              <w:rPr>
                <w:sz w:val="24"/>
                <w:szCs w:val="24"/>
              </w:rPr>
              <w:t>2. Технологии расчёта, базирующиеся на 6 функциях сложного процента: актуальность и преемственность</w:t>
            </w:r>
          </w:p>
        </w:tc>
        <w:tc>
          <w:tcPr>
            <w:tcW w:w="1789" w:type="pct"/>
          </w:tcPr>
          <w:p w14:paraId="1F6C4E00" w14:textId="77777777" w:rsidR="009B4B1C" w:rsidRPr="00F5265C" w:rsidRDefault="009B4B1C" w:rsidP="009B4B1C">
            <w:pPr>
              <w:keepNext/>
              <w:rPr>
                <w:sz w:val="24"/>
                <w:szCs w:val="24"/>
              </w:rPr>
            </w:pPr>
            <w:r w:rsidRPr="00F5265C">
              <w:rPr>
                <w:sz w:val="24"/>
                <w:szCs w:val="24"/>
              </w:rPr>
              <w:t>Изучение дополнительной литературы и интернет – источников</w:t>
            </w:r>
          </w:p>
          <w:p w14:paraId="18F90A74" w14:textId="77777777" w:rsidR="009B4B1C" w:rsidRPr="00F5265C" w:rsidRDefault="009B4B1C" w:rsidP="009B4B1C">
            <w:pPr>
              <w:keepNext/>
              <w:rPr>
                <w:sz w:val="24"/>
                <w:szCs w:val="24"/>
              </w:rPr>
            </w:pPr>
            <w:r w:rsidRPr="00F5265C">
              <w:rPr>
                <w:sz w:val="24"/>
                <w:szCs w:val="24"/>
              </w:rPr>
              <w:t>Решение задач и практико-ориентированных заданий</w:t>
            </w:r>
          </w:p>
        </w:tc>
      </w:tr>
      <w:tr w:rsidR="009B4B1C" w:rsidRPr="008322C4" w14:paraId="19CC9B36" w14:textId="77777777" w:rsidTr="007A440F">
        <w:trPr>
          <w:trHeight w:val="150"/>
        </w:trPr>
        <w:tc>
          <w:tcPr>
            <w:tcW w:w="1245" w:type="pct"/>
            <w:shd w:val="clear" w:color="auto" w:fill="auto"/>
          </w:tcPr>
          <w:p w14:paraId="5AF5703D" w14:textId="77777777" w:rsidR="009B4B1C" w:rsidRPr="00F5265C" w:rsidRDefault="009B4B1C" w:rsidP="008322C4">
            <w:pPr>
              <w:rPr>
                <w:rFonts w:eastAsia="TimesNewRomanPS-BoldMT"/>
                <w:bCs/>
                <w:sz w:val="24"/>
                <w:szCs w:val="24"/>
              </w:rPr>
            </w:pPr>
            <w:r w:rsidRPr="00F5265C">
              <w:rPr>
                <w:rFonts w:eastAsia="TimesNewRomanPS-BoldMT"/>
                <w:bCs/>
                <w:sz w:val="24"/>
                <w:szCs w:val="24"/>
              </w:rPr>
              <w:t>Тема 4.</w:t>
            </w:r>
          </w:p>
          <w:p w14:paraId="14DFCD9F" w14:textId="77777777" w:rsidR="009B4B1C" w:rsidRPr="00F5265C" w:rsidRDefault="009B4B1C" w:rsidP="008322C4">
            <w:pPr>
              <w:rPr>
                <w:rFonts w:eastAsia="TimesNewRomanPS-BoldMT"/>
                <w:bCs/>
                <w:sz w:val="24"/>
                <w:szCs w:val="24"/>
              </w:rPr>
            </w:pPr>
            <w:r w:rsidRPr="00F5265C">
              <w:rPr>
                <w:rFonts w:eastAsia="TimesNewRomanPS-BoldMT"/>
                <w:bCs/>
                <w:sz w:val="24"/>
                <w:szCs w:val="24"/>
              </w:rPr>
              <w:t>Информационно-правовая база оценки финансовых активов</w:t>
            </w:r>
          </w:p>
        </w:tc>
        <w:tc>
          <w:tcPr>
            <w:tcW w:w="1966" w:type="pct"/>
            <w:shd w:val="clear" w:color="auto" w:fill="auto"/>
          </w:tcPr>
          <w:p w14:paraId="68E01118" w14:textId="77777777" w:rsidR="009B4B1C" w:rsidRPr="00F5265C" w:rsidRDefault="009B4B1C" w:rsidP="009B4B1C">
            <w:pPr>
              <w:keepNext/>
              <w:tabs>
                <w:tab w:val="left" w:pos="341"/>
              </w:tabs>
              <w:rPr>
                <w:sz w:val="24"/>
                <w:szCs w:val="24"/>
              </w:rPr>
            </w:pPr>
            <w:r w:rsidRPr="00F5265C">
              <w:rPr>
                <w:sz w:val="24"/>
                <w:szCs w:val="24"/>
              </w:rPr>
              <w:t>1.</w:t>
            </w:r>
            <w:r w:rsidRPr="00F5265C">
              <w:rPr>
                <w:sz w:val="24"/>
                <w:szCs w:val="24"/>
              </w:rPr>
              <w:tab/>
              <w:t>Проблемы сбора, систематизации общения и обработки информации для целей российской оценки.</w:t>
            </w:r>
          </w:p>
          <w:p w14:paraId="76FCB8BB" w14:textId="77777777" w:rsidR="009B4B1C" w:rsidRPr="00F5265C" w:rsidRDefault="009B4B1C" w:rsidP="009B4B1C">
            <w:pPr>
              <w:keepNext/>
              <w:tabs>
                <w:tab w:val="left" w:pos="341"/>
              </w:tabs>
              <w:rPr>
                <w:sz w:val="24"/>
                <w:szCs w:val="24"/>
              </w:rPr>
            </w:pPr>
            <w:r w:rsidRPr="00F5265C">
              <w:rPr>
                <w:sz w:val="24"/>
                <w:szCs w:val="24"/>
              </w:rPr>
              <w:t>2.</w:t>
            </w:r>
            <w:r w:rsidRPr="00F5265C">
              <w:rPr>
                <w:sz w:val="24"/>
                <w:szCs w:val="24"/>
              </w:rPr>
              <w:tab/>
              <w:t>Необходимость и возможность использования информации о зарубежных финансовых рынках и их индикаторах; информация из зарубежных источников в процессе оценки финансовых активов в России.</w:t>
            </w:r>
          </w:p>
          <w:p w14:paraId="5847D72B" w14:textId="77777777" w:rsidR="009B4B1C" w:rsidRPr="00F5265C" w:rsidRDefault="009B4B1C" w:rsidP="009B4B1C">
            <w:pPr>
              <w:keepNext/>
              <w:tabs>
                <w:tab w:val="left" w:pos="341"/>
              </w:tabs>
              <w:rPr>
                <w:sz w:val="24"/>
                <w:szCs w:val="24"/>
              </w:rPr>
            </w:pPr>
            <w:r w:rsidRPr="00F5265C">
              <w:rPr>
                <w:sz w:val="24"/>
                <w:szCs w:val="24"/>
              </w:rPr>
              <w:t>3.</w:t>
            </w:r>
            <w:r w:rsidRPr="00F5265C">
              <w:rPr>
                <w:sz w:val="24"/>
                <w:szCs w:val="24"/>
              </w:rPr>
              <w:tab/>
              <w:t>Правовые основы финансового анализа, основные направления совершенствования российского законодательства в сфере оценки.</w:t>
            </w:r>
          </w:p>
          <w:p w14:paraId="57166290" w14:textId="77777777" w:rsidR="009B4B1C" w:rsidRPr="00F5265C" w:rsidRDefault="009B4B1C" w:rsidP="009B4B1C">
            <w:pPr>
              <w:keepNext/>
              <w:tabs>
                <w:tab w:val="left" w:pos="341"/>
              </w:tabs>
              <w:rPr>
                <w:sz w:val="24"/>
                <w:szCs w:val="24"/>
              </w:rPr>
            </w:pPr>
            <w:r w:rsidRPr="00F5265C">
              <w:rPr>
                <w:sz w:val="24"/>
                <w:szCs w:val="24"/>
              </w:rPr>
              <w:t>4.</w:t>
            </w:r>
            <w:r w:rsidRPr="00F5265C">
              <w:rPr>
                <w:sz w:val="24"/>
                <w:szCs w:val="24"/>
              </w:rPr>
              <w:tab/>
              <w:t xml:space="preserve"> Определение правильных пропорций между инсайдерской и аутсайдерской информацией при оценке различных видов финансовых активов.</w:t>
            </w:r>
          </w:p>
        </w:tc>
        <w:tc>
          <w:tcPr>
            <w:tcW w:w="1789" w:type="pct"/>
          </w:tcPr>
          <w:p w14:paraId="10D01544" w14:textId="77777777" w:rsidR="009B4B1C" w:rsidRPr="009B4B1C" w:rsidRDefault="009B4B1C" w:rsidP="008322C4">
            <w:pPr>
              <w:keepNext/>
              <w:rPr>
                <w:sz w:val="24"/>
                <w:szCs w:val="24"/>
              </w:rPr>
            </w:pPr>
            <w:r w:rsidRPr="00F5265C">
              <w:rPr>
                <w:sz w:val="24"/>
                <w:szCs w:val="24"/>
              </w:rPr>
              <w:t>Анализа, экспертиза и рецензирование отчетов об оценке финансовых активов. Панельная дискуссия</w:t>
            </w:r>
          </w:p>
        </w:tc>
      </w:tr>
      <w:tr w:rsidR="007A440F" w:rsidRPr="008322C4" w14:paraId="2359E1E4" w14:textId="77777777" w:rsidTr="007A440F">
        <w:trPr>
          <w:trHeight w:val="150"/>
        </w:trPr>
        <w:tc>
          <w:tcPr>
            <w:tcW w:w="1245" w:type="pct"/>
            <w:shd w:val="clear" w:color="auto" w:fill="auto"/>
          </w:tcPr>
          <w:p w14:paraId="596B215C" w14:textId="77777777" w:rsidR="007A440F" w:rsidRPr="007A440F" w:rsidRDefault="007A440F" w:rsidP="008322C4">
            <w:pPr>
              <w:rPr>
                <w:rFonts w:eastAsia="TimesNewRomanPS-BoldMT"/>
                <w:bCs/>
                <w:sz w:val="24"/>
                <w:szCs w:val="24"/>
              </w:rPr>
            </w:pPr>
            <w:r w:rsidRPr="007A440F">
              <w:rPr>
                <w:rFonts w:eastAsia="TimesNewRomanPS-BoldMT"/>
                <w:bCs/>
                <w:sz w:val="24"/>
                <w:szCs w:val="24"/>
              </w:rPr>
              <w:t>Тема 5. Современный рынок финансовых активов: тенденции развития и проблемы</w:t>
            </w:r>
          </w:p>
        </w:tc>
        <w:tc>
          <w:tcPr>
            <w:tcW w:w="1966" w:type="pct"/>
            <w:shd w:val="clear" w:color="auto" w:fill="auto"/>
          </w:tcPr>
          <w:p w14:paraId="7DEBAFD8" w14:textId="77777777" w:rsidR="007A440F" w:rsidRPr="004D5996" w:rsidRDefault="007A440F" w:rsidP="00337E60">
            <w:pPr>
              <w:pStyle w:val="a6"/>
              <w:numPr>
                <w:ilvl w:val="0"/>
                <w:numId w:val="25"/>
              </w:numPr>
              <w:rPr>
                <w:sz w:val="24"/>
                <w:szCs w:val="24"/>
              </w:rPr>
            </w:pPr>
            <w:r w:rsidRPr="004D5996">
              <w:rPr>
                <w:sz w:val="24"/>
                <w:szCs w:val="24"/>
              </w:rPr>
              <w:t>Анализ современных методов оценки деривативов.</w:t>
            </w:r>
          </w:p>
        </w:tc>
        <w:tc>
          <w:tcPr>
            <w:tcW w:w="1789" w:type="pct"/>
          </w:tcPr>
          <w:p w14:paraId="55C5E11C" w14:textId="77777777" w:rsidR="007A440F" w:rsidRPr="007A440F" w:rsidRDefault="007A440F" w:rsidP="006A5082">
            <w:pPr>
              <w:rPr>
                <w:sz w:val="24"/>
                <w:szCs w:val="24"/>
              </w:rPr>
            </w:pPr>
            <w:r w:rsidRPr="007A440F">
              <w:rPr>
                <w:sz w:val="24"/>
                <w:szCs w:val="24"/>
              </w:rPr>
              <w:t>Самостоятельное решение задач, подготовка докладов, изучение дополнительной литературы</w:t>
            </w:r>
          </w:p>
        </w:tc>
      </w:tr>
      <w:tr w:rsidR="009B4B1C" w:rsidRPr="00304D1E" w14:paraId="4A29DA1F" w14:textId="77777777" w:rsidTr="007A440F">
        <w:trPr>
          <w:trHeight w:val="150"/>
        </w:trPr>
        <w:tc>
          <w:tcPr>
            <w:tcW w:w="1245" w:type="pct"/>
            <w:shd w:val="clear" w:color="auto" w:fill="auto"/>
          </w:tcPr>
          <w:p w14:paraId="4A3B9ED3" w14:textId="77777777" w:rsidR="009B4B1C" w:rsidRPr="00304D1E" w:rsidRDefault="009B4B1C" w:rsidP="008322C4">
            <w:pPr>
              <w:rPr>
                <w:rFonts w:eastAsia="TimesNewRomanPS-BoldMT"/>
                <w:bCs/>
                <w:sz w:val="24"/>
                <w:szCs w:val="24"/>
              </w:rPr>
            </w:pPr>
            <w:r w:rsidRPr="00304D1E">
              <w:rPr>
                <w:rFonts w:eastAsia="TimesNewRomanPS-BoldMT"/>
                <w:bCs/>
                <w:sz w:val="24"/>
                <w:szCs w:val="24"/>
              </w:rPr>
              <w:t>Тема 6.</w:t>
            </w:r>
          </w:p>
          <w:p w14:paraId="6C48EAED" w14:textId="77777777" w:rsidR="009B4B1C" w:rsidRPr="00304D1E" w:rsidRDefault="009B4B1C" w:rsidP="009B4B1C">
            <w:pPr>
              <w:rPr>
                <w:rFonts w:eastAsia="TimesNewRomanPS-BoldMT"/>
                <w:bCs/>
                <w:sz w:val="24"/>
                <w:szCs w:val="24"/>
              </w:rPr>
            </w:pPr>
            <w:r w:rsidRPr="00304D1E">
              <w:rPr>
                <w:rFonts w:eastAsia="TimesNewRomanPS-BoldMT"/>
                <w:bCs/>
                <w:sz w:val="24"/>
                <w:szCs w:val="24"/>
              </w:rPr>
              <w:t>Оценка стоимости акций: современные методы и технологии</w:t>
            </w:r>
          </w:p>
        </w:tc>
        <w:tc>
          <w:tcPr>
            <w:tcW w:w="1966" w:type="pct"/>
            <w:shd w:val="clear" w:color="auto" w:fill="auto"/>
          </w:tcPr>
          <w:p w14:paraId="446983FA" w14:textId="77777777" w:rsidR="00304D1E" w:rsidRPr="004D5996" w:rsidRDefault="006D7548" w:rsidP="00337E60">
            <w:pPr>
              <w:pStyle w:val="a6"/>
              <w:keepNext/>
              <w:numPr>
                <w:ilvl w:val="0"/>
                <w:numId w:val="26"/>
              </w:numPr>
              <w:tabs>
                <w:tab w:val="left" w:pos="341"/>
              </w:tabs>
              <w:rPr>
                <w:sz w:val="24"/>
                <w:szCs w:val="24"/>
              </w:rPr>
            </w:pPr>
            <w:r w:rsidRPr="004D5996">
              <w:rPr>
                <w:sz w:val="24"/>
                <w:szCs w:val="24"/>
              </w:rPr>
              <w:t>Характеристика. акций</w:t>
            </w:r>
            <w:r w:rsidR="00304D1E" w:rsidRPr="004D5996">
              <w:rPr>
                <w:sz w:val="24"/>
                <w:szCs w:val="24"/>
              </w:rPr>
              <w:t>. долевых ценных бумаг</w:t>
            </w:r>
          </w:p>
          <w:p w14:paraId="1EF8EDA8" w14:textId="77777777" w:rsidR="00304D1E" w:rsidRPr="004D5996" w:rsidRDefault="00304D1E" w:rsidP="00337E60">
            <w:pPr>
              <w:pStyle w:val="a6"/>
              <w:keepNext/>
              <w:numPr>
                <w:ilvl w:val="0"/>
                <w:numId w:val="26"/>
              </w:numPr>
              <w:tabs>
                <w:tab w:val="left" w:pos="341"/>
              </w:tabs>
              <w:rPr>
                <w:sz w:val="24"/>
                <w:szCs w:val="24"/>
              </w:rPr>
            </w:pPr>
            <w:r w:rsidRPr="004D5996">
              <w:rPr>
                <w:sz w:val="24"/>
                <w:szCs w:val="24"/>
              </w:rPr>
              <w:t>Особенности оценки привилегированных акций</w:t>
            </w:r>
          </w:p>
          <w:p w14:paraId="4EC205B8" w14:textId="77777777" w:rsidR="009B4B1C" w:rsidRPr="004D5996" w:rsidRDefault="00304D1E" w:rsidP="00337E60">
            <w:pPr>
              <w:pStyle w:val="a6"/>
              <w:keepNext/>
              <w:numPr>
                <w:ilvl w:val="0"/>
                <w:numId w:val="26"/>
              </w:numPr>
              <w:tabs>
                <w:tab w:val="left" w:pos="341"/>
              </w:tabs>
              <w:rPr>
                <w:sz w:val="24"/>
                <w:szCs w:val="24"/>
              </w:rPr>
            </w:pPr>
            <w:r w:rsidRPr="004D5996">
              <w:rPr>
                <w:sz w:val="24"/>
                <w:szCs w:val="24"/>
              </w:rPr>
              <w:lastRenderedPageBreak/>
              <w:t>Особенности оценки стоимости акций совместных компетенций</w:t>
            </w:r>
          </w:p>
        </w:tc>
        <w:tc>
          <w:tcPr>
            <w:tcW w:w="1789" w:type="pct"/>
          </w:tcPr>
          <w:p w14:paraId="04624CD2" w14:textId="77777777" w:rsidR="009B4B1C" w:rsidRPr="00304D1E" w:rsidRDefault="00304D1E" w:rsidP="008322C4">
            <w:pPr>
              <w:keepNext/>
              <w:rPr>
                <w:sz w:val="24"/>
                <w:szCs w:val="24"/>
              </w:rPr>
            </w:pPr>
            <w:r w:rsidRPr="00304D1E">
              <w:rPr>
                <w:sz w:val="24"/>
                <w:szCs w:val="24"/>
              </w:rPr>
              <w:lastRenderedPageBreak/>
              <w:t xml:space="preserve">Изучение дополнительной литературы, нормативно правовых актов; Изучение отчётов об оценке стоимости </w:t>
            </w:r>
            <w:r w:rsidRPr="00304D1E">
              <w:rPr>
                <w:sz w:val="24"/>
                <w:szCs w:val="24"/>
              </w:rPr>
              <w:lastRenderedPageBreak/>
              <w:t>акций. Решение кейс стадии</w:t>
            </w:r>
          </w:p>
        </w:tc>
      </w:tr>
      <w:tr w:rsidR="009B4B1C" w:rsidRPr="008322C4" w14:paraId="52EAB328" w14:textId="77777777" w:rsidTr="007A440F">
        <w:trPr>
          <w:trHeight w:val="135"/>
        </w:trPr>
        <w:tc>
          <w:tcPr>
            <w:tcW w:w="1245" w:type="pct"/>
            <w:shd w:val="clear" w:color="auto" w:fill="auto"/>
          </w:tcPr>
          <w:p w14:paraId="42A1BC31" w14:textId="77777777" w:rsidR="009B4B1C" w:rsidRPr="008322C4" w:rsidRDefault="009B4B1C" w:rsidP="008322C4">
            <w:pPr>
              <w:rPr>
                <w:rFonts w:eastAsia="TimesNewRomanPS-BoldMT"/>
                <w:bCs/>
                <w:sz w:val="24"/>
                <w:szCs w:val="24"/>
              </w:rPr>
            </w:pPr>
            <w:r>
              <w:rPr>
                <w:rFonts w:eastAsia="TimesNewRomanPS-BoldMT"/>
                <w:bCs/>
                <w:sz w:val="24"/>
                <w:szCs w:val="24"/>
              </w:rPr>
              <w:lastRenderedPageBreak/>
              <w:t>Тема 7. Премии и скидки применяемые при оценке стоимости акций</w:t>
            </w:r>
          </w:p>
        </w:tc>
        <w:tc>
          <w:tcPr>
            <w:tcW w:w="1966" w:type="pct"/>
            <w:shd w:val="clear" w:color="auto" w:fill="auto"/>
          </w:tcPr>
          <w:p w14:paraId="51BD70FA" w14:textId="77777777" w:rsidR="009B4B1C" w:rsidRPr="004D5996" w:rsidRDefault="007A440F" w:rsidP="00337E60">
            <w:pPr>
              <w:pStyle w:val="a6"/>
              <w:keepNext/>
              <w:numPr>
                <w:ilvl w:val="0"/>
                <w:numId w:val="27"/>
              </w:numPr>
              <w:tabs>
                <w:tab w:val="left" w:pos="341"/>
              </w:tabs>
              <w:rPr>
                <w:sz w:val="24"/>
                <w:szCs w:val="24"/>
              </w:rPr>
            </w:pPr>
            <w:r w:rsidRPr="004D5996">
              <w:rPr>
                <w:sz w:val="24"/>
                <w:szCs w:val="24"/>
              </w:rPr>
              <w:t>Анализ финансовой отчетности и рисков компании, предшествующий выбору корректировок стоимости акций</w:t>
            </w:r>
          </w:p>
          <w:p w14:paraId="6BA4041B" w14:textId="77777777" w:rsidR="007A440F" w:rsidRPr="004D5996" w:rsidRDefault="007A440F" w:rsidP="00337E60">
            <w:pPr>
              <w:pStyle w:val="a6"/>
              <w:keepNext/>
              <w:numPr>
                <w:ilvl w:val="0"/>
                <w:numId w:val="27"/>
              </w:numPr>
              <w:tabs>
                <w:tab w:val="left" w:pos="341"/>
              </w:tabs>
              <w:rPr>
                <w:sz w:val="24"/>
                <w:szCs w:val="24"/>
              </w:rPr>
            </w:pPr>
            <w:r w:rsidRPr="004D5996">
              <w:rPr>
                <w:sz w:val="24"/>
                <w:szCs w:val="24"/>
              </w:rPr>
              <w:t>Анализ эмпирических</w:t>
            </w:r>
            <w:r w:rsidR="003601CD" w:rsidRPr="004D5996">
              <w:rPr>
                <w:sz w:val="24"/>
                <w:szCs w:val="24"/>
              </w:rPr>
              <w:t xml:space="preserve"> данных о скидках и </w:t>
            </w:r>
            <w:r w:rsidR="00834169" w:rsidRPr="004D5996">
              <w:rPr>
                <w:sz w:val="24"/>
                <w:szCs w:val="24"/>
              </w:rPr>
              <w:t>премиях</w:t>
            </w:r>
          </w:p>
          <w:p w14:paraId="0E3E5F1F" w14:textId="77777777" w:rsidR="003601CD" w:rsidRPr="004D5996" w:rsidRDefault="003601CD" w:rsidP="00337E60">
            <w:pPr>
              <w:pStyle w:val="a6"/>
              <w:keepNext/>
              <w:numPr>
                <w:ilvl w:val="0"/>
                <w:numId w:val="27"/>
              </w:numPr>
              <w:tabs>
                <w:tab w:val="left" w:pos="341"/>
              </w:tabs>
              <w:rPr>
                <w:sz w:val="24"/>
                <w:szCs w:val="24"/>
              </w:rPr>
            </w:pPr>
            <w:r w:rsidRPr="004D5996">
              <w:rPr>
                <w:sz w:val="24"/>
                <w:szCs w:val="24"/>
              </w:rPr>
              <w:t>Систематизация скидок и премий применяемых при оценке акций.</w:t>
            </w:r>
          </w:p>
          <w:p w14:paraId="09D3DD8A" w14:textId="77777777" w:rsidR="003601CD" w:rsidRPr="004D5996" w:rsidRDefault="003601CD" w:rsidP="00337E60">
            <w:pPr>
              <w:pStyle w:val="a6"/>
              <w:keepNext/>
              <w:numPr>
                <w:ilvl w:val="0"/>
                <w:numId w:val="27"/>
              </w:numPr>
              <w:tabs>
                <w:tab w:val="left" w:pos="341"/>
              </w:tabs>
              <w:rPr>
                <w:b/>
                <w:sz w:val="24"/>
                <w:szCs w:val="24"/>
              </w:rPr>
            </w:pPr>
            <w:r w:rsidRPr="004D5996">
              <w:rPr>
                <w:sz w:val="24"/>
                <w:szCs w:val="24"/>
              </w:rPr>
              <w:t>Зарубежный опыт использования корректировок при оценке финансовых активов</w:t>
            </w:r>
          </w:p>
        </w:tc>
        <w:tc>
          <w:tcPr>
            <w:tcW w:w="1789" w:type="pct"/>
          </w:tcPr>
          <w:p w14:paraId="1FE6B03B" w14:textId="77777777" w:rsidR="009B4B1C" w:rsidRPr="003601CD" w:rsidRDefault="003601CD" w:rsidP="008322C4">
            <w:pPr>
              <w:keepNext/>
              <w:rPr>
                <w:sz w:val="24"/>
                <w:szCs w:val="24"/>
              </w:rPr>
            </w:pPr>
            <w:r w:rsidRPr="003601CD">
              <w:rPr>
                <w:sz w:val="24"/>
                <w:szCs w:val="24"/>
              </w:rPr>
              <w:t>Анализ отчётов об оценке стоимости акций. Экспертиза отчётов. Составление мотивированного заключения.</w:t>
            </w:r>
          </w:p>
          <w:p w14:paraId="70038AA4" w14:textId="77777777" w:rsidR="003601CD" w:rsidRPr="008322C4" w:rsidRDefault="003601CD" w:rsidP="008322C4">
            <w:pPr>
              <w:keepNext/>
              <w:rPr>
                <w:b/>
                <w:sz w:val="24"/>
                <w:szCs w:val="24"/>
              </w:rPr>
            </w:pPr>
            <w:r w:rsidRPr="003601CD">
              <w:rPr>
                <w:sz w:val="24"/>
                <w:szCs w:val="24"/>
              </w:rPr>
              <w:t>Изучение дополнительной литературы и интернет источников</w:t>
            </w:r>
          </w:p>
        </w:tc>
      </w:tr>
      <w:tr w:rsidR="009B4B1C" w:rsidRPr="006A5082" w14:paraId="3E252AA7" w14:textId="77777777" w:rsidTr="007A440F">
        <w:trPr>
          <w:trHeight w:val="1410"/>
        </w:trPr>
        <w:tc>
          <w:tcPr>
            <w:tcW w:w="1245" w:type="pct"/>
            <w:shd w:val="clear" w:color="auto" w:fill="auto"/>
          </w:tcPr>
          <w:p w14:paraId="10E7EFDC" w14:textId="77777777" w:rsidR="009B4B1C" w:rsidRPr="006A5082" w:rsidRDefault="009B4B1C" w:rsidP="008322C4">
            <w:pPr>
              <w:rPr>
                <w:rFonts w:eastAsia="TimesNewRomanPS-BoldMT"/>
                <w:bCs/>
                <w:sz w:val="24"/>
                <w:szCs w:val="24"/>
              </w:rPr>
            </w:pPr>
            <w:r w:rsidRPr="006A5082">
              <w:rPr>
                <w:rFonts w:eastAsia="TimesNewRomanPS-BoldMT"/>
                <w:bCs/>
                <w:sz w:val="24"/>
                <w:szCs w:val="24"/>
              </w:rPr>
              <w:t>Тема 8 .</w:t>
            </w:r>
          </w:p>
          <w:p w14:paraId="2CE974BC" w14:textId="77777777" w:rsidR="009B4B1C" w:rsidRPr="006A5082" w:rsidRDefault="009B4B1C" w:rsidP="009B4B1C">
            <w:pPr>
              <w:rPr>
                <w:rFonts w:eastAsia="TimesNewRomanPS-BoldMT"/>
                <w:bCs/>
                <w:sz w:val="24"/>
                <w:szCs w:val="24"/>
              </w:rPr>
            </w:pPr>
            <w:r w:rsidRPr="006A5082">
              <w:rPr>
                <w:rFonts w:eastAsia="TimesNewRomanPS-BoldMT"/>
                <w:bCs/>
                <w:sz w:val="24"/>
                <w:szCs w:val="24"/>
              </w:rPr>
              <w:t>Оценка стоимости облигаций: современные методы и технологии</w:t>
            </w:r>
          </w:p>
        </w:tc>
        <w:tc>
          <w:tcPr>
            <w:tcW w:w="1966" w:type="pct"/>
            <w:shd w:val="clear" w:color="auto" w:fill="auto"/>
          </w:tcPr>
          <w:p w14:paraId="1330116A" w14:textId="77777777" w:rsidR="009B4B1C" w:rsidRPr="004D5996" w:rsidRDefault="006A5082" w:rsidP="00337E60">
            <w:pPr>
              <w:pStyle w:val="a6"/>
              <w:keepNext/>
              <w:numPr>
                <w:ilvl w:val="0"/>
                <w:numId w:val="28"/>
              </w:numPr>
              <w:tabs>
                <w:tab w:val="left" w:pos="341"/>
              </w:tabs>
              <w:rPr>
                <w:sz w:val="24"/>
                <w:szCs w:val="24"/>
              </w:rPr>
            </w:pPr>
            <w:r w:rsidRPr="004D5996">
              <w:rPr>
                <w:sz w:val="24"/>
                <w:szCs w:val="24"/>
              </w:rPr>
              <w:t>Изучение зарубежного опыта оценки долговых ценных бумаг, возможности его применения в России.</w:t>
            </w:r>
          </w:p>
          <w:p w14:paraId="3618BD11" w14:textId="77777777" w:rsidR="006A5082" w:rsidRPr="004D5996" w:rsidRDefault="006A5082" w:rsidP="00337E60">
            <w:pPr>
              <w:pStyle w:val="a6"/>
              <w:keepNext/>
              <w:numPr>
                <w:ilvl w:val="0"/>
                <w:numId w:val="28"/>
              </w:numPr>
              <w:tabs>
                <w:tab w:val="left" w:pos="341"/>
              </w:tabs>
              <w:rPr>
                <w:sz w:val="24"/>
                <w:szCs w:val="24"/>
              </w:rPr>
            </w:pPr>
            <w:r w:rsidRPr="004D5996">
              <w:rPr>
                <w:sz w:val="24"/>
                <w:szCs w:val="24"/>
              </w:rPr>
              <w:t>Развитие методов оценки долговых ценных бумаг на российском рынке</w:t>
            </w:r>
          </w:p>
        </w:tc>
        <w:tc>
          <w:tcPr>
            <w:tcW w:w="1789" w:type="pct"/>
          </w:tcPr>
          <w:p w14:paraId="6E19F96F" w14:textId="77777777" w:rsidR="009B4B1C" w:rsidRPr="006A5082" w:rsidRDefault="003601CD" w:rsidP="008322C4">
            <w:pPr>
              <w:keepNext/>
              <w:rPr>
                <w:sz w:val="24"/>
                <w:szCs w:val="24"/>
              </w:rPr>
            </w:pPr>
            <w:r w:rsidRPr="006A5082">
              <w:rPr>
                <w:sz w:val="24"/>
                <w:szCs w:val="24"/>
              </w:rPr>
              <w:t>Выполнение практико-ориентированных заданий</w:t>
            </w:r>
          </w:p>
          <w:p w14:paraId="7583035E" w14:textId="77777777" w:rsidR="003601CD" w:rsidRPr="006A5082" w:rsidRDefault="003601CD" w:rsidP="008322C4">
            <w:pPr>
              <w:keepNext/>
              <w:rPr>
                <w:b/>
                <w:sz w:val="24"/>
                <w:szCs w:val="24"/>
              </w:rPr>
            </w:pPr>
            <w:r w:rsidRPr="006A5082">
              <w:rPr>
                <w:sz w:val="24"/>
                <w:szCs w:val="24"/>
              </w:rPr>
              <w:t>Изучение дополнительной литературы и интернет источников</w:t>
            </w:r>
          </w:p>
        </w:tc>
      </w:tr>
      <w:tr w:rsidR="009B4B1C" w:rsidRPr="008322C4" w14:paraId="6FDC1AB5" w14:textId="77777777" w:rsidTr="007A440F">
        <w:trPr>
          <w:trHeight w:val="96"/>
        </w:trPr>
        <w:tc>
          <w:tcPr>
            <w:tcW w:w="1245" w:type="pct"/>
            <w:shd w:val="clear" w:color="auto" w:fill="auto"/>
          </w:tcPr>
          <w:p w14:paraId="32E22C19" w14:textId="77777777" w:rsidR="009B4B1C" w:rsidRDefault="000450FC" w:rsidP="009B4B1C">
            <w:pPr>
              <w:rPr>
                <w:rFonts w:eastAsia="TimesNewRomanPS-BoldMT"/>
                <w:bCs/>
                <w:sz w:val="24"/>
                <w:szCs w:val="24"/>
              </w:rPr>
            </w:pPr>
            <w:r w:rsidRPr="006A5082">
              <w:rPr>
                <w:rFonts w:eastAsia="TimesNewRomanPS-BoldMT"/>
                <w:bCs/>
                <w:sz w:val="24"/>
                <w:szCs w:val="24"/>
              </w:rPr>
              <w:t>Тема 9.</w:t>
            </w:r>
          </w:p>
          <w:p w14:paraId="29C29659" w14:textId="77777777" w:rsidR="000450FC" w:rsidRDefault="00834169" w:rsidP="009B4B1C">
            <w:pPr>
              <w:rPr>
                <w:rFonts w:eastAsia="TimesNewRomanPS-BoldMT"/>
                <w:bCs/>
                <w:sz w:val="24"/>
                <w:szCs w:val="24"/>
              </w:rPr>
            </w:pPr>
            <w:r>
              <w:rPr>
                <w:rFonts w:eastAsia="TimesNewRomanPS-BoldMT"/>
                <w:bCs/>
                <w:sz w:val="24"/>
                <w:szCs w:val="24"/>
              </w:rPr>
              <w:t>Особенности оценки векселей и прав требования</w:t>
            </w:r>
          </w:p>
        </w:tc>
        <w:tc>
          <w:tcPr>
            <w:tcW w:w="1966" w:type="pct"/>
            <w:shd w:val="clear" w:color="auto" w:fill="auto"/>
          </w:tcPr>
          <w:p w14:paraId="290E90F3" w14:textId="77777777" w:rsidR="009B4B1C" w:rsidRPr="004D5996" w:rsidRDefault="00834169" w:rsidP="00337E60">
            <w:pPr>
              <w:pStyle w:val="a6"/>
              <w:keepNext/>
              <w:numPr>
                <w:ilvl w:val="0"/>
                <w:numId w:val="29"/>
              </w:numPr>
              <w:tabs>
                <w:tab w:val="left" w:pos="341"/>
              </w:tabs>
              <w:rPr>
                <w:sz w:val="24"/>
                <w:szCs w:val="24"/>
              </w:rPr>
            </w:pPr>
            <w:r w:rsidRPr="004D5996">
              <w:rPr>
                <w:sz w:val="24"/>
                <w:szCs w:val="24"/>
              </w:rPr>
              <w:t xml:space="preserve">Основные характеристики векселей как ценной бумаги; эмиссия обращения, протест и учёт векселей </w:t>
            </w:r>
          </w:p>
        </w:tc>
        <w:tc>
          <w:tcPr>
            <w:tcW w:w="1789" w:type="pct"/>
          </w:tcPr>
          <w:p w14:paraId="2EDB9218" w14:textId="77777777" w:rsidR="009B4B1C" w:rsidRDefault="00834169" w:rsidP="008322C4">
            <w:pPr>
              <w:keepNext/>
              <w:rPr>
                <w:sz w:val="24"/>
                <w:szCs w:val="24"/>
              </w:rPr>
            </w:pPr>
            <w:r>
              <w:rPr>
                <w:sz w:val="24"/>
                <w:szCs w:val="24"/>
              </w:rPr>
              <w:t>Изучение дополнительной литературы;</w:t>
            </w:r>
          </w:p>
          <w:p w14:paraId="38807810" w14:textId="77777777" w:rsidR="00834169" w:rsidRDefault="00834169" w:rsidP="008322C4">
            <w:pPr>
              <w:keepNext/>
              <w:rPr>
                <w:sz w:val="24"/>
                <w:szCs w:val="24"/>
              </w:rPr>
            </w:pPr>
            <w:r>
              <w:rPr>
                <w:sz w:val="24"/>
                <w:szCs w:val="24"/>
              </w:rPr>
              <w:t>Нормативно-правовых активов;</w:t>
            </w:r>
          </w:p>
          <w:p w14:paraId="338AD362" w14:textId="77777777" w:rsidR="00834169" w:rsidRPr="00834169" w:rsidRDefault="00834169" w:rsidP="008322C4">
            <w:pPr>
              <w:keepNext/>
              <w:rPr>
                <w:sz w:val="24"/>
                <w:szCs w:val="24"/>
              </w:rPr>
            </w:pPr>
            <w:r>
              <w:rPr>
                <w:sz w:val="24"/>
                <w:szCs w:val="24"/>
              </w:rPr>
              <w:t>Анализ отчетов об оценке стоимости бизнеса методами затратного подхода</w:t>
            </w:r>
          </w:p>
        </w:tc>
      </w:tr>
      <w:tr w:rsidR="009B4B1C" w:rsidRPr="008322C4" w14:paraId="7D0271FB" w14:textId="77777777" w:rsidTr="007A440F">
        <w:trPr>
          <w:trHeight w:val="165"/>
        </w:trPr>
        <w:tc>
          <w:tcPr>
            <w:tcW w:w="1245" w:type="pct"/>
            <w:shd w:val="clear" w:color="auto" w:fill="auto"/>
          </w:tcPr>
          <w:p w14:paraId="69F9963A" w14:textId="77777777" w:rsidR="009B4B1C" w:rsidRDefault="006A5082" w:rsidP="009B4B1C">
            <w:pPr>
              <w:rPr>
                <w:rFonts w:eastAsia="TimesNewRomanPS-BoldMT"/>
                <w:bCs/>
                <w:sz w:val="24"/>
                <w:szCs w:val="24"/>
              </w:rPr>
            </w:pPr>
            <w:r>
              <w:rPr>
                <w:rFonts w:eastAsia="TimesNewRomanPS-BoldMT"/>
                <w:bCs/>
                <w:sz w:val="24"/>
                <w:szCs w:val="24"/>
              </w:rPr>
              <w:t xml:space="preserve">Тема 10. </w:t>
            </w:r>
          </w:p>
          <w:p w14:paraId="27050E4E" w14:textId="77777777" w:rsidR="006A5082" w:rsidRDefault="00834169" w:rsidP="009B4B1C">
            <w:pPr>
              <w:rPr>
                <w:rFonts w:eastAsia="TimesNewRomanPS-BoldMT"/>
                <w:bCs/>
                <w:sz w:val="24"/>
                <w:szCs w:val="24"/>
              </w:rPr>
            </w:pPr>
            <w:r>
              <w:rPr>
                <w:rFonts w:eastAsia="TimesNewRomanPS-BoldMT"/>
                <w:bCs/>
                <w:sz w:val="24"/>
                <w:szCs w:val="24"/>
              </w:rPr>
              <w:t>Методики стоимостной оценки дебиторской задолженности: панельный опыт и направления развития</w:t>
            </w:r>
          </w:p>
        </w:tc>
        <w:tc>
          <w:tcPr>
            <w:tcW w:w="1966" w:type="pct"/>
            <w:shd w:val="clear" w:color="auto" w:fill="auto"/>
          </w:tcPr>
          <w:p w14:paraId="08029B02" w14:textId="77777777" w:rsidR="009B4B1C" w:rsidRPr="004D5996" w:rsidRDefault="00834169" w:rsidP="00337E60">
            <w:pPr>
              <w:pStyle w:val="a6"/>
              <w:keepNext/>
              <w:numPr>
                <w:ilvl w:val="0"/>
                <w:numId w:val="30"/>
              </w:numPr>
              <w:tabs>
                <w:tab w:val="left" w:pos="341"/>
              </w:tabs>
              <w:rPr>
                <w:sz w:val="24"/>
                <w:szCs w:val="24"/>
              </w:rPr>
            </w:pPr>
            <w:r w:rsidRPr="004D5996">
              <w:rPr>
                <w:sz w:val="24"/>
                <w:szCs w:val="24"/>
              </w:rPr>
              <w:t>Методики оценки стоимости дебиторской задолженности периода 1990-2000 годов.</w:t>
            </w:r>
          </w:p>
          <w:p w14:paraId="670158F1" w14:textId="77777777" w:rsidR="00834169" w:rsidRPr="004D5996" w:rsidRDefault="00834169" w:rsidP="00337E60">
            <w:pPr>
              <w:pStyle w:val="a6"/>
              <w:keepNext/>
              <w:numPr>
                <w:ilvl w:val="0"/>
                <w:numId w:val="30"/>
              </w:numPr>
              <w:tabs>
                <w:tab w:val="left" w:pos="341"/>
              </w:tabs>
              <w:rPr>
                <w:sz w:val="24"/>
                <w:szCs w:val="24"/>
              </w:rPr>
            </w:pPr>
            <w:r w:rsidRPr="004D5996">
              <w:rPr>
                <w:sz w:val="24"/>
                <w:szCs w:val="24"/>
              </w:rPr>
              <w:t>Современные методики и технологии оценки дебиторской задолженностям.</w:t>
            </w:r>
          </w:p>
          <w:p w14:paraId="39BDFEC0" w14:textId="77777777" w:rsidR="00834169" w:rsidRPr="004D5996" w:rsidRDefault="00834169" w:rsidP="00337E60">
            <w:pPr>
              <w:pStyle w:val="a6"/>
              <w:keepNext/>
              <w:numPr>
                <w:ilvl w:val="0"/>
                <w:numId w:val="30"/>
              </w:numPr>
              <w:tabs>
                <w:tab w:val="left" w:pos="341"/>
              </w:tabs>
              <w:rPr>
                <w:sz w:val="24"/>
                <w:szCs w:val="24"/>
              </w:rPr>
            </w:pPr>
            <w:r w:rsidRPr="004D5996">
              <w:rPr>
                <w:sz w:val="24"/>
                <w:szCs w:val="24"/>
              </w:rPr>
              <w:t>Сравнительный анализ методик оценки, применяемых в стоимостной оценке и в финансовом анализе</w:t>
            </w:r>
          </w:p>
        </w:tc>
        <w:tc>
          <w:tcPr>
            <w:tcW w:w="1789" w:type="pct"/>
          </w:tcPr>
          <w:p w14:paraId="48E2E67D" w14:textId="77777777" w:rsidR="009B4B1C" w:rsidRDefault="00834169" w:rsidP="008322C4">
            <w:pPr>
              <w:keepNext/>
              <w:rPr>
                <w:sz w:val="24"/>
                <w:szCs w:val="24"/>
              </w:rPr>
            </w:pPr>
            <w:r>
              <w:rPr>
                <w:sz w:val="24"/>
                <w:szCs w:val="24"/>
              </w:rPr>
              <w:t>Изучение дополнительной литературы, нормативно-правовых актов;</w:t>
            </w:r>
          </w:p>
          <w:p w14:paraId="43B121FA" w14:textId="77777777" w:rsidR="00834169" w:rsidRDefault="00834169" w:rsidP="008322C4">
            <w:pPr>
              <w:keepNext/>
              <w:rPr>
                <w:sz w:val="24"/>
                <w:szCs w:val="24"/>
              </w:rPr>
            </w:pPr>
            <w:r>
              <w:rPr>
                <w:sz w:val="24"/>
                <w:szCs w:val="24"/>
              </w:rPr>
              <w:t>Анализ отчетов, обобщение стоимости бизнеса методики затратного подхода.</w:t>
            </w:r>
          </w:p>
          <w:p w14:paraId="7D71421E" w14:textId="77777777" w:rsidR="00834169" w:rsidRPr="00834169" w:rsidRDefault="00834169" w:rsidP="008322C4">
            <w:pPr>
              <w:keepNext/>
              <w:rPr>
                <w:sz w:val="24"/>
                <w:szCs w:val="24"/>
              </w:rPr>
            </w:pPr>
            <w:r>
              <w:rPr>
                <w:sz w:val="24"/>
                <w:szCs w:val="24"/>
              </w:rPr>
              <w:t>Анализ аудиторских заключений и заключений о финансовом анализе дебиторской задолженности</w:t>
            </w:r>
          </w:p>
        </w:tc>
      </w:tr>
      <w:tr w:rsidR="009B4B1C" w:rsidRPr="008322C4" w14:paraId="08A5E9ED" w14:textId="77777777" w:rsidTr="007A440F">
        <w:trPr>
          <w:trHeight w:val="126"/>
        </w:trPr>
        <w:tc>
          <w:tcPr>
            <w:tcW w:w="1245" w:type="pct"/>
            <w:shd w:val="clear" w:color="auto" w:fill="auto"/>
          </w:tcPr>
          <w:p w14:paraId="61DB9867" w14:textId="77777777" w:rsidR="009B4B1C" w:rsidRDefault="006A5082" w:rsidP="009B4B1C">
            <w:pPr>
              <w:rPr>
                <w:rFonts w:eastAsia="TimesNewRomanPS-BoldMT"/>
                <w:bCs/>
                <w:sz w:val="24"/>
                <w:szCs w:val="24"/>
              </w:rPr>
            </w:pPr>
            <w:r>
              <w:rPr>
                <w:rFonts w:eastAsia="TimesNewRomanPS-BoldMT"/>
                <w:bCs/>
                <w:sz w:val="24"/>
                <w:szCs w:val="24"/>
              </w:rPr>
              <w:t>Тема 11.</w:t>
            </w:r>
          </w:p>
          <w:p w14:paraId="407288C0" w14:textId="77777777" w:rsidR="006A5082" w:rsidRDefault="006A5082" w:rsidP="009B4B1C">
            <w:pPr>
              <w:rPr>
                <w:rFonts w:eastAsia="TimesNewRomanPS-BoldMT"/>
                <w:bCs/>
                <w:sz w:val="24"/>
                <w:szCs w:val="24"/>
              </w:rPr>
            </w:pPr>
            <w:r>
              <w:rPr>
                <w:rFonts w:eastAsia="TimesNewRomanPS-BoldMT"/>
                <w:bCs/>
                <w:sz w:val="24"/>
                <w:szCs w:val="24"/>
              </w:rPr>
              <w:t>Финансовые активы коммерческого банка: особенности оценки стоимости проблемы, пути их решения</w:t>
            </w:r>
          </w:p>
        </w:tc>
        <w:tc>
          <w:tcPr>
            <w:tcW w:w="1966" w:type="pct"/>
            <w:shd w:val="clear" w:color="auto" w:fill="auto"/>
          </w:tcPr>
          <w:p w14:paraId="04F505B8" w14:textId="77777777" w:rsidR="009B4B1C" w:rsidRPr="004D5996" w:rsidRDefault="006A5082" w:rsidP="00337E60">
            <w:pPr>
              <w:pStyle w:val="a6"/>
              <w:keepNext/>
              <w:numPr>
                <w:ilvl w:val="0"/>
                <w:numId w:val="31"/>
              </w:numPr>
              <w:tabs>
                <w:tab w:val="left" w:pos="341"/>
              </w:tabs>
              <w:rPr>
                <w:sz w:val="24"/>
                <w:szCs w:val="24"/>
              </w:rPr>
            </w:pPr>
            <w:r w:rsidRPr="004D5996">
              <w:rPr>
                <w:sz w:val="24"/>
                <w:szCs w:val="24"/>
              </w:rPr>
              <w:t>Анализ зарубежного опыта оценки активов коммерческого банка и возможности его применения в России</w:t>
            </w:r>
          </w:p>
          <w:p w14:paraId="46E920C3" w14:textId="77777777" w:rsidR="006A5082" w:rsidRPr="004D5996" w:rsidRDefault="006A5082" w:rsidP="00337E60">
            <w:pPr>
              <w:pStyle w:val="a6"/>
              <w:keepNext/>
              <w:numPr>
                <w:ilvl w:val="0"/>
                <w:numId w:val="31"/>
              </w:numPr>
              <w:tabs>
                <w:tab w:val="left" w:pos="341"/>
              </w:tabs>
              <w:rPr>
                <w:sz w:val="24"/>
                <w:szCs w:val="24"/>
              </w:rPr>
            </w:pPr>
            <w:r w:rsidRPr="004D5996">
              <w:rPr>
                <w:sz w:val="24"/>
                <w:szCs w:val="24"/>
              </w:rPr>
              <w:t>Особенности банковских активов как объекта стоимостной оценки.</w:t>
            </w:r>
          </w:p>
          <w:p w14:paraId="789AA62A" w14:textId="77777777" w:rsidR="006A5082" w:rsidRPr="004D5996" w:rsidRDefault="006A5082" w:rsidP="00337E60">
            <w:pPr>
              <w:pStyle w:val="a6"/>
              <w:keepNext/>
              <w:numPr>
                <w:ilvl w:val="0"/>
                <w:numId w:val="31"/>
              </w:numPr>
              <w:tabs>
                <w:tab w:val="left" w:pos="341"/>
              </w:tabs>
              <w:rPr>
                <w:sz w:val="24"/>
                <w:szCs w:val="24"/>
              </w:rPr>
            </w:pPr>
            <w:r w:rsidRPr="004D5996">
              <w:rPr>
                <w:sz w:val="24"/>
                <w:szCs w:val="24"/>
              </w:rPr>
              <w:t>Отраслевые факторы стоимости и их величины на рыночную стоимость финансовых активов.</w:t>
            </w:r>
          </w:p>
          <w:p w14:paraId="5FE5847B" w14:textId="77777777" w:rsidR="006A5082" w:rsidRPr="004D5996" w:rsidRDefault="006A5082" w:rsidP="00337E60">
            <w:pPr>
              <w:pStyle w:val="a6"/>
              <w:keepNext/>
              <w:numPr>
                <w:ilvl w:val="0"/>
                <w:numId w:val="31"/>
              </w:numPr>
              <w:tabs>
                <w:tab w:val="left" w:pos="341"/>
              </w:tabs>
              <w:rPr>
                <w:sz w:val="24"/>
                <w:szCs w:val="24"/>
              </w:rPr>
            </w:pPr>
            <w:r w:rsidRPr="004D5996">
              <w:rPr>
                <w:sz w:val="24"/>
                <w:szCs w:val="24"/>
              </w:rPr>
              <w:t>Специфика оценки кредитного портфеля</w:t>
            </w:r>
          </w:p>
        </w:tc>
        <w:tc>
          <w:tcPr>
            <w:tcW w:w="1789" w:type="pct"/>
          </w:tcPr>
          <w:p w14:paraId="031839D4" w14:textId="77777777" w:rsidR="009B4B1C" w:rsidRPr="006A5082" w:rsidRDefault="006A5082" w:rsidP="008322C4">
            <w:pPr>
              <w:keepNext/>
              <w:rPr>
                <w:sz w:val="24"/>
                <w:szCs w:val="24"/>
              </w:rPr>
            </w:pPr>
            <w:r w:rsidRPr="006A5082">
              <w:rPr>
                <w:sz w:val="24"/>
                <w:szCs w:val="24"/>
              </w:rPr>
              <w:t>Изучение дополнительной литературы и интернет-источников</w:t>
            </w:r>
          </w:p>
          <w:p w14:paraId="536F3702" w14:textId="77777777" w:rsidR="006A5082" w:rsidRPr="006A5082" w:rsidRDefault="006A5082" w:rsidP="008322C4">
            <w:pPr>
              <w:keepNext/>
              <w:rPr>
                <w:sz w:val="24"/>
                <w:szCs w:val="24"/>
              </w:rPr>
            </w:pPr>
            <w:r w:rsidRPr="006A5082">
              <w:rPr>
                <w:sz w:val="24"/>
                <w:szCs w:val="24"/>
              </w:rPr>
              <w:t>Анализ отчётов об оценке стоимости активов банка</w:t>
            </w:r>
          </w:p>
          <w:p w14:paraId="6C9E1C05" w14:textId="77777777" w:rsidR="006A5082" w:rsidRPr="006A5082" w:rsidRDefault="006A5082" w:rsidP="008322C4">
            <w:pPr>
              <w:keepNext/>
              <w:rPr>
                <w:sz w:val="24"/>
                <w:szCs w:val="24"/>
              </w:rPr>
            </w:pPr>
            <w:r w:rsidRPr="006A5082">
              <w:rPr>
                <w:sz w:val="24"/>
                <w:szCs w:val="24"/>
              </w:rPr>
              <w:t>Изучение нормативно правовых актов</w:t>
            </w:r>
          </w:p>
        </w:tc>
      </w:tr>
      <w:tr w:rsidR="009B4B1C" w:rsidRPr="008322C4" w14:paraId="272BF628" w14:textId="77777777" w:rsidTr="006A5082">
        <w:trPr>
          <w:trHeight w:val="237"/>
        </w:trPr>
        <w:tc>
          <w:tcPr>
            <w:tcW w:w="1245" w:type="pct"/>
            <w:shd w:val="clear" w:color="auto" w:fill="auto"/>
          </w:tcPr>
          <w:p w14:paraId="600BD12F" w14:textId="77777777" w:rsidR="006A5082" w:rsidRDefault="006A5082" w:rsidP="009B4B1C">
            <w:pPr>
              <w:rPr>
                <w:rFonts w:eastAsia="TimesNewRomanPS-BoldMT"/>
                <w:bCs/>
                <w:sz w:val="24"/>
                <w:szCs w:val="24"/>
              </w:rPr>
            </w:pPr>
            <w:r>
              <w:rPr>
                <w:rFonts w:eastAsia="TimesNewRomanPS-BoldMT"/>
                <w:bCs/>
                <w:sz w:val="24"/>
                <w:szCs w:val="24"/>
              </w:rPr>
              <w:t>Тема 12.</w:t>
            </w:r>
          </w:p>
          <w:p w14:paraId="77DB63E8" w14:textId="015D91CE" w:rsidR="006A5082" w:rsidRDefault="006A5082" w:rsidP="006E71B1">
            <w:pPr>
              <w:rPr>
                <w:rFonts w:eastAsia="TimesNewRomanPS-BoldMT"/>
                <w:bCs/>
                <w:sz w:val="24"/>
                <w:szCs w:val="24"/>
              </w:rPr>
            </w:pPr>
            <w:r>
              <w:rPr>
                <w:rFonts w:eastAsia="TimesNewRomanPS-BoldMT"/>
                <w:bCs/>
                <w:sz w:val="24"/>
                <w:szCs w:val="24"/>
              </w:rPr>
              <w:t xml:space="preserve">Производные финансовые инструментарии и особенности их </w:t>
            </w:r>
            <w:r>
              <w:rPr>
                <w:rFonts w:eastAsia="TimesNewRomanPS-BoldMT"/>
                <w:bCs/>
                <w:sz w:val="24"/>
                <w:szCs w:val="24"/>
              </w:rPr>
              <w:lastRenderedPageBreak/>
              <w:t>оценки</w:t>
            </w:r>
          </w:p>
        </w:tc>
        <w:tc>
          <w:tcPr>
            <w:tcW w:w="1966" w:type="pct"/>
            <w:shd w:val="clear" w:color="auto" w:fill="auto"/>
          </w:tcPr>
          <w:p w14:paraId="3694C3A7" w14:textId="77777777" w:rsidR="009B4B1C" w:rsidRPr="004D5996" w:rsidRDefault="006A5082" w:rsidP="00337E60">
            <w:pPr>
              <w:pStyle w:val="a6"/>
              <w:keepNext/>
              <w:numPr>
                <w:ilvl w:val="0"/>
                <w:numId w:val="32"/>
              </w:numPr>
              <w:tabs>
                <w:tab w:val="left" w:pos="341"/>
              </w:tabs>
              <w:rPr>
                <w:sz w:val="24"/>
                <w:szCs w:val="24"/>
              </w:rPr>
            </w:pPr>
            <w:r w:rsidRPr="004D5996">
              <w:rPr>
                <w:sz w:val="24"/>
                <w:szCs w:val="24"/>
              </w:rPr>
              <w:lastRenderedPageBreak/>
              <w:t>Особенности оценки деривативов</w:t>
            </w:r>
          </w:p>
          <w:p w14:paraId="0422A7A0" w14:textId="77777777" w:rsidR="006A5082" w:rsidRPr="004D5996" w:rsidRDefault="006A5082" w:rsidP="00337E60">
            <w:pPr>
              <w:pStyle w:val="a6"/>
              <w:keepNext/>
              <w:numPr>
                <w:ilvl w:val="0"/>
                <w:numId w:val="32"/>
              </w:numPr>
              <w:tabs>
                <w:tab w:val="left" w:pos="341"/>
              </w:tabs>
              <w:rPr>
                <w:sz w:val="24"/>
                <w:szCs w:val="24"/>
              </w:rPr>
            </w:pPr>
            <w:r w:rsidRPr="004D5996">
              <w:rPr>
                <w:sz w:val="24"/>
                <w:szCs w:val="24"/>
              </w:rPr>
              <w:t>Модель Блэка Шоулза и её применение в стоимостной оценке</w:t>
            </w:r>
          </w:p>
        </w:tc>
        <w:tc>
          <w:tcPr>
            <w:tcW w:w="1789" w:type="pct"/>
          </w:tcPr>
          <w:p w14:paraId="40856351" w14:textId="77777777" w:rsidR="009B4B1C" w:rsidRPr="006A5082" w:rsidRDefault="006A5082" w:rsidP="008322C4">
            <w:pPr>
              <w:keepNext/>
              <w:rPr>
                <w:sz w:val="24"/>
                <w:szCs w:val="24"/>
              </w:rPr>
            </w:pPr>
            <w:r w:rsidRPr="006A5082">
              <w:rPr>
                <w:sz w:val="24"/>
                <w:szCs w:val="24"/>
              </w:rPr>
              <w:t>Изучение дополнительно литературы интернет источников</w:t>
            </w:r>
          </w:p>
          <w:p w14:paraId="583FEB1F" w14:textId="77777777" w:rsidR="006A5082" w:rsidRPr="006A5082" w:rsidRDefault="006A5082" w:rsidP="008322C4">
            <w:pPr>
              <w:keepNext/>
              <w:rPr>
                <w:sz w:val="24"/>
                <w:szCs w:val="24"/>
              </w:rPr>
            </w:pPr>
            <w:r w:rsidRPr="006A5082">
              <w:rPr>
                <w:sz w:val="24"/>
                <w:szCs w:val="24"/>
              </w:rPr>
              <w:t>Решение кейс-стадии</w:t>
            </w:r>
          </w:p>
        </w:tc>
      </w:tr>
      <w:tr w:rsidR="006A5082" w:rsidRPr="008322C4" w14:paraId="042E5F41" w14:textId="77777777" w:rsidTr="006A5082">
        <w:trPr>
          <w:trHeight w:val="180"/>
        </w:trPr>
        <w:tc>
          <w:tcPr>
            <w:tcW w:w="1245" w:type="pct"/>
            <w:shd w:val="clear" w:color="auto" w:fill="auto"/>
          </w:tcPr>
          <w:p w14:paraId="5C8F139A" w14:textId="77777777" w:rsidR="006A5082" w:rsidRDefault="006A5082" w:rsidP="009B4B1C">
            <w:pPr>
              <w:rPr>
                <w:rFonts w:eastAsia="TimesNewRomanPS-BoldMT"/>
                <w:bCs/>
                <w:sz w:val="24"/>
                <w:szCs w:val="24"/>
              </w:rPr>
            </w:pPr>
            <w:r>
              <w:rPr>
                <w:rFonts w:eastAsia="TimesNewRomanPS-BoldMT"/>
                <w:bCs/>
                <w:sz w:val="24"/>
                <w:szCs w:val="24"/>
              </w:rPr>
              <w:t>Тема 13.</w:t>
            </w:r>
          </w:p>
          <w:p w14:paraId="77EFE830" w14:textId="77777777" w:rsidR="006A5082" w:rsidRDefault="006A5082" w:rsidP="009B4B1C">
            <w:pPr>
              <w:rPr>
                <w:rFonts w:eastAsia="TimesNewRomanPS-BoldMT"/>
                <w:bCs/>
                <w:sz w:val="24"/>
                <w:szCs w:val="24"/>
              </w:rPr>
            </w:pPr>
            <w:r>
              <w:rPr>
                <w:rFonts w:eastAsia="TimesNewRomanPS-BoldMT"/>
                <w:bCs/>
                <w:sz w:val="24"/>
                <w:szCs w:val="24"/>
              </w:rPr>
              <w:t>Оценка стоимости структурированных инструментов</w:t>
            </w:r>
          </w:p>
        </w:tc>
        <w:tc>
          <w:tcPr>
            <w:tcW w:w="1966" w:type="pct"/>
            <w:shd w:val="clear" w:color="auto" w:fill="auto"/>
          </w:tcPr>
          <w:p w14:paraId="49AB7332" w14:textId="77777777" w:rsidR="006A5082" w:rsidRPr="004D5996" w:rsidRDefault="006A5082" w:rsidP="00337E60">
            <w:pPr>
              <w:pStyle w:val="a6"/>
              <w:keepNext/>
              <w:numPr>
                <w:ilvl w:val="0"/>
                <w:numId w:val="33"/>
              </w:numPr>
              <w:tabs>
                <w:tab w:val="left" w:pos="341"/>
              </w:tabs>
              <w:rPr>
                <w:sz w:val="24"/>
                <w:szCs w:val="24"/>
              </w:rPr>
            </w:pPr>
            <w:r w:rsidRPr="004D5996">
              <w:rPr>
                <w:sz w:val="24"/>
                <w:szCs w:val="24"/>
              </w:rPr>
              <w:t>Анализ и оценка структурированных (структурных) инвестиционных продуктов.</w:t>
            </w:r>
          </w:p>
          <w:p w14:paraId="516F2572" w14:textId="77777777" w:rsidR="006A5082" w:rsidRPr="004D5996" w:rsidRDefault="006A5082" w:rsidP="00337E60">
            <w:pPr>
              <w:pStyle w:val="a6"/>
              <w:keepNext/>
              <w:numPr>
                <w:ilvl w:val="0"/>
                <w:numId w:val="33"/>
              </w:numPr>
              <w:tabs>
                <w:tab w:val="left" w:pos="341"/>
              </w:tabs>
              <w:rPr>
                <w:sz w:val="24"/>
                <w:szCs w:val="24"/>
              </w:rPr>
            </w:pPr>
            <w:r w:rsidRPr="004D5996">
              <w:rPr>
                <w:sz w:val="24"/>
                <w:szCs w:val="24"/>
              </w:rPr>
              <w:t>Анализ и оценка Левердж продуктов</w:t>
            </w:r>
          </w:p>
          <w:p w14:paraId="2FFC6FEA" w14:textId="77777777" w:rsidR="006A5082" w:rsidRPr="004D5996" w:rsidRDefault="006A5082" w:rsidP="00337E60">
            <w:pPr>
              <w:pStyle w:val="a6"/>
              <w:keepNext/>
              <w:numPr>
                <w:ilvl w:val="0"/>
                <w:numId w:val="33"/>
              </w:numPr>
              <w:tabs>
                <w:tab w:val="left" w:pos="341"/>
              </w:tabs>
              <w:rPr>
                <w:sz w:val="24"/>
                <w:szCs w:val="24"/>
              </w:rPr>
            </w:pPr>
            <w:r w:rsidRPr="004D5996">
              <w:rPr>
                <w:sz w:val="24"/>
                <w:szCs w:val="24"/>
              </w:rPr>
              <w:t>Структурные «коты» в инвестициях, преимущества и проблемы оценки</w:t>
            </w:r>
          </w:p>
        </w:tc>
        <w:tc>
          <w:tcPr>
            <w:tcW w:w="1789" w:type="pct"/>
          </w:tcPr>
          <w:p w14:paraId="025E3443" w14:textId="77777777" w:rsidR="006A5082" w:rsidRDefault="006A5082" w:rsidP="008322C4">
            <w:pPr>
              <w:keepNext/>
              <w:rPr>
                <w:sz w:val="24"/>
                <w:szCs w:val="24"/>
              </w:rPr>
            </w:pPr>
            <w:r>
              <w:rPr>
                <w:sz w:val="24"/>
                <w:szCs w:val="24"/>
              </w:rPr>
              <w:t>Изучение дополнительной литературы и интернет источников</w:t>
            </w:r>
          </w:p>
          <w:p w14:paraId="7307900E" w14:textId="77777777" w:rsidR="006A5082" w:rsidRPr="006A5082" w:rsidRDefault="006A5082" w:rsidP="008322C4">
            <w:pPr>
              <w:keepNext/>
              <w:rPr>
                <w:sz w:val="24"/>
                <w:szCs w:val="24"/>
              </w:rPr>
            </w:pPr>
            <w:r>
              <w:rPr>
                <w:sz w:val="24"/>
                <w:szCs w:val="24"/>
              </w:rPr>
              <w:t>Решение кейс-стади</w:t>
            </w:r>
          </w:p>
        </w:tc>
      </w:tr>
      <w:tr w:rsidR="006A5082" w:rsidRPr="008322C4" w14:paraId="706C82D2" w14:textId="77777777" w:rsidTr="007A440F">
        <w:trPr>
          <w:trHeight w:val="105"/>
        </w:trPr>
        <w:tc>
          <w:tcPr>
            <w:tcW w:w="1245" w:type="pct"/>
            <w:shd w:val="clear" w:color="auto" w:fill="auto"/>
          </w:tcPr>
          <w:p w14:paraId="0208F5E4" w14:textId="77777777" w:rsidR="006A5082" w:rsidRDefault="006A5082" w:rsidP="009B4B1C">
            <w:pPr>
              <w:rPr>
                <w:rFonts w:eastAsia="TimesNewRomanPS-BoldMT"/>
                <w:bCs/>
                <w:sz w:val="24"/>
                <w:szCs w:val="24"/>
              </w:rPr>
            </w:pPr>
            <w:r>
              <w:rPr>
                <w:rFonts w:eastAsia="TimesNewRomanPS-BoldMT"/>
                <w:bCs/>
                <w:sz w:val="24"/>
                <w:szCs w:val="24"/>
              </w:rPr>
              <w:t>Тема 14.</w:t>
            </w:r>
          </w:p>
          <w:p w14:paraId="71D41B4F" w14:textId="4D34D6C6" w:rsidR="006A5082" w:rsidRDefault="006A5082" w:rsidP="006E71B1">
            <w:pPr>
              <w:rPr>
                <w:rFonts w:eastAsia="TimesNewRomanPS-BoldMT"/>
                <w:bCs/>
                <w:sz w:val="24"/>
                <w:szCs w:val="24"/>
              </w:rPr>
            </w:pPr>
            <w:r>
              <w:rPr>
                <w:rFonts w:eastAsia="TimesNewRomanPS-BoldMT"/>
                <w:bCs/>
                <w:sz w:val="24"/>
                <w:szCs w:val="24"/>
              </w:rPr>
              <w:t>Цифровые финансовые активы: новейшие финансовые инструменты современной экономики, подходы и методы оценки стоимости</w:t>
            </w:r>
          </w:p>
        </w:tc>
        <w:tc>
          <w:tcPr>
            <w:tcW w:w="1966" w:type="pct"/>
            <w:shd w:val="clear" w:color="auto" w:fill="auto"/>
          </w:tcPr>
          <w:p w14:paraId="712893EB" w14:textId="77777777" w:rsidR="006A5082" w:rsidRPr="004D5996" w:rsidRDefault="006A5082" w:rsidP="00337E60">
            <w:pPr>
              <w:pStyle w:val="a6"/>
              <w:keepNext/>
              <w:numPr>
                <w:ilvl w:val="0"/>
                <w:numId w:val="34"/>
              </w:numPr>
              <w:tabs>
                <w:tab w:val="left" w:pos="341"/>
              </w:tabs>
              <w:rPr>
                <w:sz w:val="24"/>
                <w:szCs w:val="24"/>
              </w:rPr>
            </w:pPr>
            <w:r w:rsidRPr="004D5996">
              <w:rPr>
                <w:sz w:val="24"/>
                <w:szCs w:val="24"/>
              </w:rPr>
              <w:t xml:space="preserve">Информационные технологии и </w:t>
            </w:r>
            <w:r w:rsidR="00901102" w:rsidRPr="004D5996">
              <w:rPr>
                <w:sz w:val="24"/>
                <w:szCs w:val="24"/>
              </w:rPr>
              <w:t>проверенные продукты, применяемые при оценке стоимости цифровых финансовых активов</w:t>
            </w:r>
          </w:p>
        </w:tc>
        <w:tc>
          <w:tcPr>
            <w:tcW w:w="1789" w:type="pct"/>
          </w:tcPr>
          <w:p w14:paraId="3CBF7FB4" w14:textId="77777777" w:rsidR="006A5082" w:rsidRDefault="006A5082" w:rsidP="008322C4">
            <w:pPr>
              <w:keepNext/>
              <w:rPr>
                <w:sz w:val="24"/>
                <w:szCs w:val="24"/>
              </w:rPr>
            </w:pPr>
            <w:r>
              <w:rPr>
                <w:sz w:val="24"/>
                <w:szCs w:val="24"/>
              </w:rPr>
              <w:t>Изучение дополнительной литературы в и интернет источников</w:t>
            </w:r>
          </w:p>
          <w:p w14:paraId="1992F46F" w14:textId="77777777" w:rsidR="006A5082" w:rsidRDefault="006A5082" w:rsidP="008322C4">
            <w:pPr>
              <w:keepNext/>
              <w:rPr>
                <w:sz w:val="24"/>
                <w:szCs w:val="24"/>
              </w:rPr>
            </w:pPr>
            <w:r>
              <w:rPr>
                <w:sz w:val="24"/>
                <w:szCs w:val="24"/>
              </w:rPr>
              <w:t>Анализ зарубежной и российской практики.</w:t>
            </w:r>
          </w:p>
          <w:p w14:paraId="35B80A36" w14:textId="77777777" w:rsidR="006A5082" w:rsidRPr="006A5082" w:rsidRDefault="006A5082" w:rsidP="008322C4">
            <w:pPr>
              <w:keepNext/>
              <w:rPr>
                <w:sz w:val="24"/>
                <w:szCs w:val="24"/>
              </w:rPr>
            </w:pPr>
            <w:r>
              <w:rPr>
                <w:sz w:val="24"/>
                <w:szCs w:val="24"/>
              </w:rPr>
              <w:t>Составление аналитической записки</w:t>
            </w:r>
          </w:p>
        </w:tc>
      </w:tr>
      <w:tr w:rsidR="00766475" w:rsidRPr="008322C4" w14:paraId="3E82B474" w14:textId="77777777" w:rsidTr="007A440F">
        <w:trPr>
          <w:trHeight w:val="105"/>
        </w:trPr>
        <w:tc>
          <w:tcPr>
            <w:tcW w:w="1245" w:type="pct"/>
            <w:shd w:val="clear" w:color="auto" w:fill="auto"/>
          </w:tcPr>
          <w:p w14:paraId="0DE39DE4" w14:textId="77777777" w:rsidR="00D0088F" w:rsidRPr="00F5265C" w:rsidRDefault="00D0088F" w:rsidP="00D0088F">
            <w:pPr>
              <w:jc w:val="both"/>
              <w:rPr>
                <w:rFonts w:eastAsia="TimesNewRomanPS-BoldMT"/>
                <w:bCs/>
                <w:sz w:val="24"/>
                <w:szCs w:val="24"/>
              </w:rPr>
            </w:pPr>
            <w:r w:rsidRPr="00F5265C">
              <w:rPr>
                <w:rFonts w:eastAsia="TimesNewRomanPS-BoldMT"/>
                <w:bCs/>
                <w:sz w:val="24"/>
                <w:szCs w:val="24"/>
              </w:rPr>
              <w:t>Тема 15.</w:t>
            </w:r>
          </w:p>
          <w:p w14:paraId="702CE102" w14:textId="77777777" w:rsidR="00766475" w:rsidRPr="00F5265C" w:rsidRDefault="00D0088F" w:rsidP="00D0088F">
            <w:pPr>
              <w:rPr>
                <w:rFonts w:eastAsia="TimesNewRomanPS-BoldMT"/>
                <w:bCs/>
                <w:sz w:val="24"/>
                <w:szCs w:val="24"/>
              </w:rPr>
            </w:pPr>
            <w:r w:rsidRPr="00F5265C">
              <w:rPr>
                <w:rFonts w:eastAsia="TimesNewRomanPS-BoldMT"/>
                <w:bCs/>
                <w:sz w:val="24"/>
                <w:szCs w:val="24"/>
              </w:rPr>
              <w:t xml:space="preserve">Развитие </w:t>
            </w:r>
            <w:r w:rsidR="00632BB7" w:rsidRPr="00F5265C">
              <w:rPr>
                <w:rFonts w:eastAsia="TimesNewRomanPS-BoldMT"/>
                <w:bCs/>
                <w:sz w:val="24"/>
                <w:szCs w:val="24"/>
              </w:rPr>
              <w:t>стоимостной оценки</w:t>
            </w:r>
            <w:r w:rsidRPr="00F5265C">
              <w:rPr>
                <w:rFonts w:eastAsia="TimesNewRomanPS-BoldMT"/>
                <w:bCs/>
                <w:sz w:val="24"/>
                <w:szCs w:val="24"/>
              </w:rPr>
              <w:t xml:space="preserve"> финансовых активов в цифровой экономике</w:t>
            </w:r>
          </w:p>
        </w:tc>
        <w:tc>
          <w:tcPr>
            <w:tcW w:w="1966" w:type="pct"/>
            <w:shd w:val="clear" w:color="auto" w:fill="auto"/>
          </w:tcPr>
          <w:p w14:paraId="04C0F7E0" w14:textId="77777777" w:rsidR="00766475" w:rsidRPr="004D5996" w:rsidRDefault="00632BB7" w:rsidP="00337E60">
            <w:pPr>
              <w:pStyle w:val="a6"/>
              <w:keepNext/>
              <w:numPr>
                <w:ilvl w:val="0"/>
                <w:numId w:val="35"/>
              </w:numPr>
              <w:tabs>
                <w:tab w:val="left" w:pos="341"/>
              </w:tabs>
              <w:rPr>
                <w:sz w:val="24"/>
                <w:szCs w:val="24"/>
              </w:rPr>
            </w:pPr>
            <w:r w:rsidRPr="004D5996">
              <w:rPr>
                <w:sz w:val="24"/>
                <w:szCs w:val="24"/>
              </w:rPr>
              <w:t>Анализ результатов внедрения цифровых технологий в процедуру расчёта рыночной стоимости финансовых активов</w:t>
            </w:r>
          </w:p>
          <w:p w14:paraId="79F20072" w14:textId="77777777" w:rsidR="00632BB7" w:rsidRPr="004D5996" w:rsidRDefault="00632BB7" w:rsidP="00337E60">
            <w:pPr>
              <w:pStyle w:val="a6"/>
              <w:keepNext/>
              <w:numPr>
                <w:ilvl w:val="0"/>
                <w:numId w:val="35"/>
              </w:numPr>
              <w:tabs>
                <w:tab w:val="left" w:pos="341"/>
              </w:tabs>
              <w:rPr>
                <w:sz w:val="24"/>
                <w:szCs w:val="24"/>
              </w:rPr>
            </w:pPr>
            <w:r w:rsidRPr="004D5996">
              <w:rPr>
                <w:sz w:val="24"/>
                <w:szCs w:val="24"/>
                <w:lang w:val="en-US"/>
              </w:rPr>
              <w:t>ESG</w:t>
            </w:r>
            <w:r w:rsidRPr="004D5996">
              <w:rPr>
                <w:sz w:val="24"/>
                <w:szCs w:val="24"/>
              </w:rPr>
              <w:t xml:space="preserve"> -  инструменты на современном финансовом рынке</w:t>
            </w:r>
          </w:p>
          <w:p w14:paraId="54081ED5" w14:textId="77777777" w:rsidR="00632BB7" w:rsidRPr="004D5996" w:rsidRDefault="00632BB7" w:rsidP="00337E60">
            <w:pPr>
              <w:pStyle w:val="a6"/>
              <w:keepNext/>
              <w:numPr>
                <w:ilvl w:val="0"/>
                <w:numId w:val="35"/>
              </w:numPr>
              <w:tabs>
                <w:tab w:val="left" w:pos="341"/>
              </w:tabs>
              <w:rPr>
                <w:sz w:val="24"/>
                <w:szCs w:val="24"/>
              </w:rPr>
            </w:pPr>
            <w:r w:rsidRPr="004D5996">
              <w:rPr>
                <w:sz w:val="24"/>
                <w:szCs w:val="24"/>
              </w:rPr>
              <w:t xml:space="preserve">Особенности технологий развития оценки финансовых активов в современных условиях </w:t>
            </w:r>
          </w:p>
        </w:tc>
        <w:tc>
          <w:tcPr>
            <w:tcW w:w="1789" w:type="pct"/>
          </w:tcPr>
          <w:p w14:paraId="5693B050" w14:textId="77777777" w:rsidR="00766475" w:rsidRDefault="00632BB7" w:rsidP="008322C4">
            <w:pPr>
              <w:keepNext/>
              <w:rPr>
                <w:sz w:val="24"/>
                <w:szCs w:val="24"/>
              </w:rPr>
            </w:pPr>
            <w:r>
              <w:rPr>
                <w:sz w:val="24"/>
                <w:szCs w:val="24"/>
              </w:rPr>
              <w:t>Изучение дополнительной литературы и интернет источников.</w:t>
            </w:r>
          </w:p>
          <w:p w14:paraId="7ADFCC38" w14:textId="77777777" w:rsidR="00632BB7" w:rsidRDefault="00632BB7" w:rsidP="008322C4">
            <w:pPr>
              <w:keepNext/>
              <w:rPr>
                <w:sz w:val="24"/>
                <w:szCs w:val="24"/>
              </w:rPr>
            </w:pPr>
            <w:r>
              <w:rPr>
                <w:sz w:val="24"/>
                <w:szCs w:val="24"/>
              </w:rPr>
              <w:t>Подготовка докладов на итоговый круглый стол.</w:t>
            </w:r>
          </w:p>
          <w:p w14:paraId="76AA7468" w14:textId="77777777" w:rsidR="00632BB7" w:rsidRDefault="00632BB7" w:rsidP="008322C4">
            <w:pPr>
              <w:keepNext/>
              <w:rPr>
                <w:sz w:val="24"/>
                <w:szCs w:val="24"/>
              </w:rPr>
            </w:pPr>
            <w:r>
              <w:rPr>
                <w:sz w:val="24"/>
                <w:szCs w:val="24"/>
              </w:rPr>
              <w:t>Подготовка пресс-релиза по итогам тематических конференций.</w:t>
            </w:r>
          </w:p>
          <w:p w14:paraId="0440A190" w14:textId="77777777" w:rsidR="00632BB7" w:rsidRDefault="00632BB7" w:rsidP="008322C4">
            <w:pPr>
              <w:keepNext/>
              <w:rPr>
                <w:sz w:val="24"/>
                <w:szCs w:val="24"/>
              </w:rPr>
            </w:pPr>
          </w:p>
        </w:tc>
      </w:tr>
    </w:tbl>
    <w:p w14:paraId="0ED5FF6E" w14:textId="77777777" w:rsidR="006E71B1" w:rsidRPr="006E71B1" w:rsidRDefault="006E71B1"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16"/>
          <w:szCs w:val="16"/>
          <w:lang w:val="ru-RU"/>
        </w:rPr>
      </w:pPr>
      <w:bookmarkStart w:id="11" w:name="_Toc145947951"/>
    </w:p>
    <w:p w14:paraId="3751A740" w14:textId="798C1A33" w:rsidR="008E5DB9" w:rsidRDefault="008E5DB9"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pPr>
      <w:r w:rsidRPr="008322C4">
        <w:rPr>
          <w:rFonts w:ascii="Times New Roman" w:eastAsiaTheme="majorEastAsia" w:hAnsi="Times New Roman"/>
          <w:kern w:val="0"/>
          <w:sz w:val="28"/>
          <w:szCs w:val="28"/>
          <w:lang w:val="ru-RU"/>
        </w:rPr>
        <w:t xml:space="preserve">6.2. </w:t>
      </w:r>
      <w:r w:rsidR="00F36684" w:rsidRPr="008322C4">
        <w:rPr>
          <w:rFonts w:ascii="Times New Roman" w:eastAsiaTheme="majorEastAsia" w:hAnsi="Times New Roman"/>
          <w:kern w:val="0"/>
          <w:sz w:val="28"/>
          <w:szCs w:val="28"/>
          <w:lang w:val="ru-RU"/>
        </w:rPr>
        <w:t>Перечень вопросов, заданий, тем для подготовки к текущему контролю</w:t>
      </w:r>
      <w:bookmarkEnd w:id="11"/>
    </w:p>
    <w:p w14:paraId="528A054F" w14:textId="77777777" w:rsidR="00764305" w:rsidRPr="009A2528" w:rsidRDefault="00764305" w:rsidP="00764305">
      <w:pPr>
        <w:tabs>
          <w:tab w:val="left" w:pos="1134"/>
        </w:tabs>
        <w:spacing w:line="360" w:lineRule="auto"/>
        <w:ind w:firstLine="709"/>
        <w:jc w:val="both"/>
        <w:rPr>
          <w:b/>
          <w:sz w:val="28"/>
          <w:szCs w:val="28"/>
        </w:rPr>
      </w:pPr>
      <w:r w:rsidRPr="009A2528">
        <w:rPr>
          <w:b/>
          <w:sz w:val="28"/>
          <w:szCs w:val="28"/>
        </w:rPr>
        <w:t>Темы Контрольной работы</w:t>
      </w:r>
    </w:p>
    <w:p w14:paraId="13FA9758" w14:textId="77777777" w:rsidR="00764305" w:rsidRPr="009A2528" w:rsidRDefault="00764305" w:rsidP="00764305">
      <w:pPr>
        <w:tabs>
          <w:tab w:val="left" w:pos="1134"/>
        </w:tabs>
        <w:spacing w:line="360" w:lineRule="auto"/>
        <w:ind w:firstLine="709"/>
        <w:jc w:val="both"/>
        <w:rPr>
          <w:sz w:val="28"/>
          <w:szCs w:val="28"/>
        </w:rPr>
      </w:pPr>
      <w:r w:rsidRPr="009A2528">
        <w:rPr>
          <w:sz w:val="28"/>
          <w:szCs w:val="28"/>
        </w:rPr>
        <w:t>Темы Контрольной работы, отмеченные звездочкой, могут выполнятся малыми группами студентов (ВТК) численностью до 3-х человек включительно. Исходный материал для выполнения РАР исполнитель самостоятельно собирает из открытых источников, обрабатывает данные и далее получает для выполнения РАР, тем самым подтверждая уровень формирования компетенции ПКП-1. Эмитента, в отношении которого проводится оценка исполнитель также выбирает самостоятельно.</w:t>
      </w:r>
    </w:p>
    <w:p w14:paraId="0F8CD72D" w14:textId="77777777" w:rsidR="00764305" w:rsidRPr="009A2528" w:rsidRDefault="00764305" w:rsidP="00337E60">
      <w:pPr>
        <w:pStyle w:val="a6"/>
        <w:numPr>
          <w:ilvl w:val="0"/>
          <w:numId w:val="13"/>
        </w:numPr>
        <w:tabs>
          <w:tab w:val="left" w:pos="851"/>
          <w:tab w:val="left" w:pos="1134"/>
        </w:tabs>
        <w:spacing w:line="336" w:lineRule="auto"/>
        <w:ind w:left="0" w:firstLine="426"/>
        <w:jc w:val="both"/>
        <w:rPr>
          <w:sz w:val="28"/>
          <w:szCs w:val="28"/>
        </w:rPr>
      </w:pPr>
      <w:r w:rsidRPr="009A2528">
        <w:rPr>
          <w:sz w:val="28"/>
          <w:szCs w:val="28"/>
        </w:rPr>
        <w:t xml:space="preserve">На основе анализа современного фондового рынка и финансово-экономического положения эмитента рассчитать ставку дисконтирования для определения рыночной стоимости одной обыкновенной акции российского </w:t>
      </w:r>
      <w:r w:rsidRPr="009A2528">
        <w:rPr>
          <w:sz w:val="28"/>
          <w:szCs w:val="28"/>
        </w:rPr>
        <w:lastRenderedPageBreak/>
        <w:t>открытого акционерного общества (публичного), чьи акции регулярно котируются на бирже (и российской, и зарубежной; только российской). Подготовьте 3 варианта решения.</w:t>
      </w:r>
    </w:p>
    <w:p w14:paraId="29278269" w14:textId="77777777" w:rsidR="00764305" w:rsidRPr="009A2528" w:rsidRDefault="00764305" w:rsidP="00337E60">
      <w:pPr>
        <w:pStyle w:val="a6"/>
        <w:numPr>
          <w:ilvl w:val="0"/>
          <w:numId w:val="13"/>
        </w:numPr>
        <w:tabs>
          <w:tab w:val="left" w:pos="1134"/>
        </w:tabs>
        <w:spacing w:line="336" w:lineRule="auto"/>
        <w:ind w:left="0" w:firstLine="709"/>
        <w:jc w:val="both"/>
        <w:rPr>
          <w:sz w:val="28"/>
          <w:szCs w:val="28"/>
        </w:rPr>
      </w:pPr>
      <w:r w:rsidRPr="009A2528">
        <w:rPr>
          <w:sz w:val="28"/>
          <w:szCs w:val="28"/>
        </w:rPr>
        <w:t>На основе анализа современного фондового рынка и финансово-экономического положения эмитента рассчитать ставку дисконтирования для определения рыночной стоимости одной обыкновенной акции российского непубличного акционерно общества (имеющего публичные аналоги, не имеющего публичные аналоги). Подготовьте 2 варианта решения;</w:t>
      </w:r>
    </w:p>
    <w:p w14:paraId="6BC2BE4C" w14:textId="77777777" w:rsidR="00764305" w:rsidRPr="009A2528" w:rsidRDefault="00764305" w:rsidP="00337E60">
      <w:pPr>
        <w:pStyle w:val="a6"/>
        <w:numPr>
          <w:ilvl w:val="0"/>
          <w:numId w:val="13"/>
        </w:numPr>
        <w:tabs>
          <w:tab w:val="left" w:pos="1134"/>
        </w:tabs>
        <w:spacing w:line="336" w:lineRule="auto"/>
        <w:ind w:left="0" w:firstLine="709"/>
        <w:jc w:val="both"/>
        <w:rPr>
          <w:sz w:val="28"/>
          <w:szCs w:val="28"/>
        </w:rPr>
      </w:pPr>
      <w:r w:rsidRPr="009A2528">
        <w:rPr>
          <w:sz w:val="28"/>
          <w:szCs w:val="28"/>
        </w:rPr>
        <w:t xml:space="preserve">На основе анализа современного фондового рынка и финансово-экономического положения эмитента рассчитать ставку дисконтирования для определения рыночной стоимости российской не котируемой публичной компании; </w:t>
      </w:r>
    </w:p>
    <w:p w14:paraId="290B66BE" w14:textId="77777777" w:rsidR="00764305" w:rsidRPr="009A2528" w:rsidRDefault="00764305" w:rsidP="00337E60">
      <w:pPr>
        <w:pStyle w:val="a6"/>
        <w:numPr>
          <w:ilvl w:val="0"/>
          <w:numId w:val="13"/>
        </w:numPr>
        <w:tabs>
          <w:tab w:val="left" w:pos="1134"/>
        </w:tabs>
        <w:spacing w:line="336" w:lineRule="auto"/>
        <w:ind w:left="0" w:firstLine="709"/>
        <w:jc w:val="both"/>
        <w:rPr>
          <w:sz w:val="28"/>
          <w:szCs w:val="28"/>
        </w:rPr>
      </w:pPr>
      <w:r w:rsidRPr="009A2528">
        <w:rPr>
          <w:sz w:val="28"/>
          <w:szCs w:val="28"/>
        </w:rPr>
        <w:t>На основе анализа современного фондового рынка и финансово-экономического положения эмитента для определения рыночной стоимости крупной облигации с 10 летним сроком обращения, которая котируется на российском фондовом рынке;</w:t>
      </w:r>
    </w:p>
    <w:p w14:paraId="357147B0" w14:textId="77777777" w:rsidR="00764305" w:rsidRPr="009A2528" w:rsidRDefault="00764305" w:rsidP="00337E60">
      <w:pPr>
        <w:pStyle w:val="a6"/>
        <w:numPr>
          <w:ilvl w:val="0"/>
          <w:numId w:val="13"/>
        </w:numPr>
        <w:tabs>
          <w:tab w:val="left" w:pos="1134"/>
        </w:tabs>
        <w:spacing w:line="336" w:lineRule="auto"/>
        <w:ind w:left="0" w:firstLine="709"/>
        <w:jc w:val="both"/>
        <w:rPr>
          <w:sz w:val="28"/>
          <w:szCs w:val="28"/>
        </w:rPr>
      </w:pPr>
      <w:r w:rsidRPr="009A2528">
        <w:rPr>
          <w:sz w:val="28"/>
          <w:szCs w:val="28"/>
        </w:rPr>
        <w:t>На основе анализа современного фондового рынка и финансово-экономического положения эмитента для определения рыночной стоимости бескупонной облигации с 10-летним сроком обращения, которая не котируется на фондовом рынке;</w:t>
      </w:r>
    </w:p>
    <w:p w14:paraId="55D7FB69" w14:textId="77777777" w:rsidR="00764305" w:rsidRPr="009A2528" w:rsidRDefault="00764305" w:rsidP="00337E60">
      <w:pPr>
        <w:pStyle w:val="a6"/>
        <w:numPr>
          <w:ilvl w:val="0"/>
          <w:numId w:val="13"/>
        </w:numPr>
        <w:tabs>
          <w:tab w:val="left" w:pos="1134"/>
        </w:tabs>
        <w:spacing w:line="336" w:lineRule="auto"/>
        <w:ind w:left="0" w:firstLine="709"/>
        <w:jc w:val="both"/>
        <w:rPr>
          <w:sz w:val="28"/>
          <w:szCs w:val="28"/>
        </w:rPr>
      </w:pPr>
      <w:r w:rsidRPr="009A2528">
        <w:rPr>
          <w:sz w:val="28"/>
          <w:szCs w:val="28"/>
        </w:rPr>
        <w:t>На основе проведенного финансово-экономического и бизнес-анализа рассчитать рыночную стоимость обыкновенного векселя российской промышленной компании;</w:t>
      </w:r>
    </w:p>
    <w:p w14:paraId="59D4C821" w14:textId="77777777" w:rsidR="00764305" w:rsidRPr="009A2528" w:rsidRDefault="00764305" w:rsidP="00337E60">
      <w:pPr>
        <w:pStyle w:val="a6"/>
        <w:numPr>
          <w:ilvl w:val="0"/>
          <w:numId w:val="13"/>
        </w:numPr>
        <w:tabs>
          <w:tab w:val="left" w:pos="1134"/>
        </w:tabs>
        <w:spacing w:line="336" w:lineRule="auto"/>
        <w:ind w:left="0" w:firstLine="709"/>
        <w:jc w:val="both"/>
        <w:rPr>
          <w:sz w:val="28"/>
          <w:szCs w:val="28"/>
        </w:rPr>
      </w:pPr>
      <w:r w:rsidRPr="009A2528">
        <w:rPr>
          <w:sz w:val="28"/>
          <w:szCs w:val="28"/>
        </w:rPr>
        <w:t>На основе проведенного финансово-экономического и бизнес-анализа рассчитать рыночную стоимость российского коммерческого банка;</w:t>
      </w:r>
    </w:p>
    <w:p w14:paraId="530E83C9" w14:textId="77777777" w:rsidR="00764305" w:rsidRPr="009A2528" w:rsidRDefault="00764305" w:rsidP="00337E60">
      <w:pPr>
        <w:pStyle w:val="a6"/>
        <w:numPr>
          <w:ilvl w:val="0"/>
          <w:numId w:val="13"/>
        </w:numPr>
        <w:tabs>
          <w:tab w:val="left" w:pos="1134"/>
        </w:tabs>
        <w:spacing w:line="336" w:lineRule="auto"/>
        <w:ind w:left="0" w:firstLine="709"/>
        <w:jc w:val="both"/>
        <w:rPr>
          <w:sz w:val="28"/>
          <w:szCs w:val="28"/>
        </w:rPr>
      </w:pPr>
      <w:r w:rsidRPr="009A2528">
        <w:rPr>
          <w:sz w:val="28"/>
          <w:szCs w:val="28"/>
        </w:rPr>
        <w:t xml:space="preserve">На основе макро-микро-экономического анализа и финансового анализа компании рассчитать денежный поток российской компании по модели </w:t>
      </w:r>
      <w:r w:rsidRPr="009A2528">
        <w:rPr>
          <w:sz w:val="28"/>
          <w:szCs w:val="28"/>
          <w:lang w:val="en-US"/>
        </w:rPr>
        <w:t>ECF</w:t>
      </w:r>
      <w:r w:rsidRPr="009A2528">
        <w:rPr>
          <w:sz w:val="28"/>
          <w:szCs w:val="28"/>
        </w:rPr>
        <w:t xml:space="preserve"> для дальнейшей оценки рыночной стоимости 100% пакетов акций;</w:t>
      </w:r>
    </w:p>
    <w:p w14:paraId="6EE2A223" w14:textId="77777777" w:rsidR="00764305" w:rsidRPr="009A2528" w:rsidRDefault="00764305" w:rsidP="00337E60">
      <w:pPr>
        <w:pStyle w:val="a6"/>
        <w:numPr>
          <w:ilvl w:val="0"/>
          <w:numId w:val="13"/>
        </w:numPr>
        <w:tabs>
          <w:tab w:val="left" w:pos="1134"/>
        </w:tabs>
        <w:spacing w:line="336" w:lineRule="auto"/>
        <w:ind w:left="0" w:firstLine="709"/>
        <w:jc w:val="both"/>
        <w:rPr>
          <w:sz w:val="28"/>
          <w:szCs w:val="28"/>
        </w:rPr>
      </w:pPr>
      <w:r w:rsidRPr="009A2528">
        <w:rPr>
          <w:sz w:val="28"/>
          <w:szCs w:val="28"/>
        </w:rPr>
        <w:t xml:space="preserve">На основе макро-микро-экономического анализа и финансового анализа компании рассчитать денежный поток российской компании по модели </w:t>
      </w:r>
      <w:r w:rsidRPr="009A2528">
        <w:rPr>
          <w:sz w:val="28"/>
          <w:szCs w:val="28"/>
          <w:lang w:val="en-US"/>
        </w:rPr>
        <w:t>FCF</w:t>
      </w:r>
      <w:r w:rsidRPr="009A2528">
        <w:rPr>
          <w:sz w:val="28"/>
          <w:szCs w:val="28"/>
        </w:rPr>
        <w:t xml:space="preserve"> для дальнейшей оценки рыночной стоимости 100% пакетов акций</w:t>
      </w:r>
    </w:p>
    <w:p w14:paraId="07731D0B" w14:textId="77777777" w:rsidR="00764305" w:rsidRPr="009A2528" w:rsidRDefault="00764305" w:rsidP="00337E60">
      <w:pPr>
        <w:pStyle w:val="a6"/>
        <w:numPr>
          <w:ilvl w:val="0"/>
          <w:numId w:val="13"/>
        </w:numPr>
        <w:tabs>
          <w:tab w:val="left" w:pos="1134"/>
        </w:tabs>
        <w:spacing w:line="336" w:lineRule="auto"/>
        <w:ind w:left="0" w:firstLine="709"/>
        <w:jc w:val="both"/>
        <w:rPr>
          <w:sz w:val="28"/>
          <w:szCs w:val="28"/>
        </w:rPr>
      </w:pPr>
      <w:r w:rsidRPr="009A2528">
        <w:rPr>
          <w:sz w:val="28"/>
          <w:szCs w:val="28"/>
        </w:rPr>
        <w:t xml:space="preserve">На основе проведённого анализа и прогнозирования развития </w:t>
      </w:r>
      <w:r w:rsidRPr="009A2528">
        <w:rPr>
          <w:sz w:val="28"/>
          <w:szCs w:val="28"/>
        </w:rPr>
        <w:lastRenderedPageBreak/>
        <w:t>российского ПАО определить терминальную (остаточную) стоимость для оценки рыночной стоимости 100%-пакета акций;</w:t>
      </w:r>
    </w:p>
    <w:p w14:paraId="662DDA14" w14:textId="77777777" w:rsidR="00764305" w:rsidRPr="009A2528" w:rsidRDefault="00764305" w:rsidP="00337E60">
      <w:pPr>
        <w:pStyle w:val="a6"/>
        <w:numPr>
          <w:ilvl w:val="0"/>
          <w:numId w:val="13"/>
        </w:numPr>
        <w:tabs>
          <w:tab w:val="left" w:pos="1134"/>
        </w:tabs>
        <w:spacing w:line="360" w:lineRule="auto"/>
        <w:ind w:left="0" w:firstLine="709"/>
        <w:jc w:val="both"/>
        <w:rPr>
          <w:sz w:val="28"/>
          <w:szCs w:val="28"/>
        </w:rPr>
      </w:pPr>
      <w:r w:rsidRPr="009A2528">
        <w:rPr>
          <w:sz w:val="28"/>
          <w:szCs w:val="28"/>
        </w:rPr>
        <w:t xml:space="preserve">Подготовить необходимую информацию, провести финансовый и фундаментальный анализ. На основе полученных данных рассчитать методом </w:t>
      </w:r>
      <w:r w:rsidRPr="009A2528">
        <w:rPr>
          <w:sz w:val="28"/>
          <w:szCs w:val="28"/>
          <w:lang w:val="en-US"/>
        </w:rPr>
        <w:t>DCF</w:t>
      </w:r>
      <w:r w:rsidRPr="009A2528">
        <w:rPr>
          <w:sz w:val="28"/>
          <w:szCs w:val="28"/>
        </w:rPr>
        <w:t xml:space="preserve"> (модель </w:t>
      </w:r>
      <w:r w:rsidRPr="009A2528">
        <w:rPr>
          <w:sz w:val="28"/>
          <w:szCs w:val="28"/>
          <w:lang w:val="en-US"/>
        </w:rPr>
        <w:t>ECF</w:t>
      </w:r>
      <w:r w:rsidRPr="009A2528">
        <w:rPr>
          <w:sz w:val="28"/>
          <w:szCs w:val="28"/>
        </w:rPr>
        <w:t>), рыночную стоимость 60% пакета обыкновенных акций российского ПАО, регулярно котирующегося на российской и зарубежных биржах; *</w:t>
      </w:r>
    </w:p>
    <w:p w14:paraId="08141C1E" w14:textId="77777777" w:rsidR="00764305" w:rsidRPr="009A2528" w:rsidRDefault="00764305" w:rsidP="00337E60">
      <w:pPr>
        <w:pStyle w:val="a6"/>
        <w:numPr>
          <w:ilvl w:val="0"/>
          <w:numId w:val="13"/>
        </w:numPr>
        <w:tabs>
          <w:tab w:val="left" w:pos="1134"/>
        </w:tabs>
        <w:spacing w:line="360" w:lineRule="auto"/>
        <w:ind w:left="0" w:firstLine="709"/>
        <w:jc w:val="both"/>
        <w:rPr>
          <w:sz w:val="28"/>
          <w:szCs w:val="28"/>
        </w:rPr>
      </w:pPr>
      <w:r w:rsidRPr="009A2528">
        <w:rPr>
          <w:sz w:val="28"/>
          <w:szCs w:val="28"/>
        </w:rPr>
        <w:t xml:space="preserve">Подготовить необходимую информацию, провести финансовый и фундаментальный анализ. На основе полученных данных рассчитать методом DCF (модель </w:t>
      </w:r>
      <w:r w:rsidRPr="009A2528">
        <w:rPr>
          <w:sz w:val="28"/>
          <w:szCs w:val="28"/>
          <w:lang w:val="en-US"/>
        </w:rPr>
        <w:t>FCF</w:t>
      </w:r>
      <w:r w:rsidRPr="009A2528">
        <w:rPr>
          <w:sz w:val="28"/>
          <w:szCs w:val="28"/>
        </w:rPr>
        <w:t>), рыночную стоимость 60% пакета обыкновенных акций российского ПАО, регулярно котирующегося на российской и зарубежных биржах; *</w:t>
      </w:r>
    </w:p>
    <w:p w14:paraId="06875F21" w14:textId="77777777" w:rsidR="00764305" w:rsidRPr="009A2528" w:rsidRDefault="00764305" w:rsidP="00337E60">
      <w:pPr>
        <w:pStyle w:val="a6"/>
        <w:numPr>
          <w:ilvl w:val="0"/>
          <w:numId w:val="13"/>
        </w:numPr>
        <w:tabs>
          <w:tab w:val="left" w:pos="1134"/>
        </w:tabs>
        <w:spacing w:line="360" w:lineRule="auto"/>
        <w:ind w:left="0" w:firstLine="709"/>
        <w:jc w:val="both"/>
        <w:rPr>
          <w:sz w:val="28"/>
          <w:szCs w:val="28"/>
        </w:rPr>
      </w:pPr>
      <w:r w:rsidRPr="009A2528">
        <w:rPr>
          <w:sz w:val="28"/>
          <w:szCs w:val="28"/>
        </w:rPr>
        <w:tab/>
        <w:t>Подготовить необходимую информацию, провести финансовый и фундаментальный анализ. На основе полученных данных рассчитать методом DCF (модель ECF), рыночную стоимость максимально разрешенного по размеру пакета привилегированных акций; *</w:t>
      </w:r>
    </w:p>
    <w:p w14:paraId="12591942" w14:textId="77777777" w:rsidR="00764305" w:rsidRPr="009A2528" w:rsidRDefault="00764305" w:rsidP="00337E60">
      <w:pPr>
        <w:pStyle w:val="a6"/>
        <w:numPr>
          <w:ilvl w:val="0"/>
          <w:numId w:val="13"/>
        </w:numPr>
        <w:tabs>
          <w:tab w:val="left" w:pos="1134"/>
        </w:tabs>
        <w:spacing w:line="360" w:lineRule="auto"/>
        <w:ind w:left="0" w:firstLine="709"/>
        <w:jc w:val="both"/>
        <w:rPr>
          <w:sz w:val="28"/>
          <w:szCs w:val="28"/>
        </w:rPr>
      </w:pPr>
      <w:r w:rsidRPr="009A2528">
        <w:rPr>
          <w:sz w:val="28"/>
          <w:szCs w:val="28"/>
        </w:rPr>
        <w:t xml:space="preserve">Подготовить необходимую информацию, провести необходимый анализ и на основе полученных данных рассчитать методом </w:t>
      </w:r>
      <w:r w:rsidRPr="009A2528">
        <w:rPr>
          <w:sz w:val="28"/>
          <w:szCs w:val="28"/>
          <w:lang w:val="en-US"/>
        </w:rPr>
        <w:t>DCF</w:t>
      </w:r>
      <w:r w:rsidRPr="009A2528">
        <w:rPr>
          <w:sz w:val="28"/>
          <w:szCs w:val="28"/>
        </w:rPr>
        <w:t xml:space="preserve"> (модель выбрать и обосновать самостоятельно) рыночную стоимость 10% пакета обыкновенных акций российского ПАО, имеющего регулярные котировки на российской и зарубежной бирже; *</w:t>
      </w:r>
    </w:p>
    <w:p w14:paraId="7F2AA927" w14:textId="77777777" w:rsidR="00764305" w:rsidRPr="009A2528" w:rsidRDefault="00764305" w:rsidP="00337E60">
      <w:pPr>
        <w:pStyle w:val="a6"/>
        <w:numPr>
          <w:ilvl w:val="0"/>
          <w:numId w:val="13"/>
        </w:numPr>
        <w:tabs>
          <w:tab w:val="left" w:pos="1134"/>
        </w:tabs>
        <w:spacing w:line="360" w:lineRule="auto"/>
        <w:ind w:left="0" w:firstLine="709"/>
        <w:jc w:val="both"/>
        <w:rPr>
          <w:sz w:val="28"/>
          <w:szCs w:val="28"/>
        </w:rPr>
      </w:pPr>
      <w:r w:rsidRPr="009A2528">
        <w:rPr>
          <w:sz w:val="28"/>
          <w:szCs w:val="28"/>
        </w:rPr>
        <w:t>Подготовить необходимую информацию, провести необходимый анализ и на основе полученных данных рассчитать методом DCF (модель выбрать и обосновать самостоятельно) рыночную стоимость российской непубличной компании для выхода на российскую фондовую биржу; *</w:t>
      </w:r>
    </w:p>
    <w:p w14:paraId="22A83581" w14:textId="77777777" w:rsidR="00764305" w:rsidRPr="009A2528" w:rsidRDefault="00764305" w:rsidP="00337E60">
      <w:pPr>
        <w:pStyle w:val="a6"/>
        <w:numPr>
          <w:ilvl w:val="0"/>
          <w:numId w:val="13"/>
        </w:numPr>
        <w:tabs>
          <w:tab w:val="left" w:pos="1134"/>
        </w:tabs>
        <w:spacing w:line="360" w:lineRule="auto"/>
        <w:ind w:left="0" w:firstLine="709"/>
        <w:jc w:val="both"/>
        <w:rPr>
          <w:sz w:val="28"/>
          <w:szCs w:val="28"/>
        </w:rPr>
      </w:pPr>
      <w:r w:rsidRPr="009A2528">
        <w:rPr>
          <w:sz w:val="28"/>
          <w:szCs w:val="28"/>
        </w:rPr>
        <w:t>Определить рыночную стоимость 25% пакета обыкновенных акций российского ПАО, не имеющего регулярных котировок ни на одной бирже мира. Модель и методы определить самостоятельно, приведя обоснование; *</w:t>
      </w:r>
    </w:p>
    <w:p w14:paraId="2A1964EA" w14:textId="77777777" w:rsidR="00764305" w:rsidRPr="009A2528" w:rsidRDefault="00764305" w:rsidP="00337E60">
      <w:pPr>
        <w:pStyle w:val="a6"/>
        <w:numPr>
          <w:ilvl w:val="0"/>
          <w:numId w:val="13"/>
        </w:numPr>
        <w:tabs>
          <w:tab w:val="left" w:pos="1134"/>
        </w:tabs>
        <w:spacing w:line="360" w:lineRule="auto"/>
        <w:ind w:left="0" w:firstLine="709"/>
        <w:jc w:val="both"/>
        <w:rPr>
          <w:sz w:val="28"/>
          <w:szCs w:val="28"/>
        </w:rPr>
      </w:pPr>
      <w:r w:rsidRPr="009A2528">
        <w:rPr>
          <w:sz w:val="28"/>
          <w:szCs w:val="28"/>
        </w:rPr>
        <w:t xml:space="preserve">На основе анализа дивидендной истории и прогноза дивидендных российской выплаты ПАО, котирующейся на бирже, рассчитать стоимость 1 </w:t>
      </w:r>
      <w:r w:rsidRPr="009A2528">
        <w:rPr>
          <w:sz w:val="28"/>
          <w:szCs w:val="28"/>
        </w:rPr>
        <w:lastRenderedPageBreak/>
        <w:t>обыкновенной акции. В случае отклонения от текущего курса, объяснить принципы несовпадения и обосновать рекомендации по повышению стоимости акций; *</w:t>
      </w:r>
    </w:p>
    <w:p w14:paraId="2B4130B0" w14:textId="77777777" w:rsidR="00764305" w:rsidRPr="009A2528" w:rsidRDefault="00764305" w:rsidP="00337E60">
      <w:pPr>
        <w:pStyle w:val="a6"/>
        <w:numPr>
          <w:ilvl w:val="0"/>
          <w:numId w:val="13"/>
        </w:numPr>
        <w:tabs>
          <w:tab w:val="left" w:pos="1134"/>
        </w:tabs>
        <w:spacing w:line="360" w:lineRule="auto"/>
        <w:ind w:left="0" w:firstLine="709"/>
        <w:jc w:val="both"/>
        <w:rPr>
          <w:sz w:val="28"/>
          <w:szCs w:val="28"/>
        </w:rPr>
      </w:pPr>
      <w:r w:rsidRPr="009A2528">
        <w:rPr>
          <w:sz w:val="28"/>
          <w:szCs w:val="28"/>
        </w:rPr>
        <w:t>Разработать модель расчёта рыночной стоимости самостоятельно сформированного портфеля ценных бумаг. Решение обосновать. Сделать ссылки на исходные данные; *</w:t>
      </w:r>
    </w:p>
    <w:p w14:paraId="7EF594F1" w14:textId="77777777" w:rsidR="00764305" w:rsidRPr="009A2528" w:rsidRDefault="00764305" w:rsidP="00337E60">
      <w:pPr>
        <w:pStyle w:val="a6"/>
        <w:numPr>
          <w:ilvl w:val="0"/>
          <w:numId w:val="13"/>
        </w:numPr>
        <w:tabs>
          <w:tab w:val="left" w:pos="1134"/>
        </w:tabs>
        <w:spacing w:line="360" w:lineRule="auto"/>
        <w:ind w:left="0" w:firstLine="709"/>
        <w:jc w:val="both"/>
        <w:rPr>
          <w:sz w:val="28"/>
          <w:szCs w:val="28"/>
        </w:rPr>
      </w:pPr>
      <w:r w:rsidRPr="009A2528">
        <w:rPr>
          <w:sz w:val="28"/>
          <w:szCs w:val="28"/>
        </w:rPr>
        <w:t>Разработать алгоритм анализа и модель для расчёта рыночной стоимости дебиторской задолженности российской компании, на основе самостоятельно сформированной базы данных и проведенного финансового анализа;</w:t>
      </w:r>
    </w:p>
    <w:p w14:paraId="2E5FECEB" w14:textId="77777777" w:rsidR="00764305" w:rsidRPr="009A2528" w:rsidRDefault="00764305" w:rsidP="00337E60">
      <w:pPr>
        <w:pStyle w:val="a6"/>
        <w:numPr>
          <w:ilvl w:val="0"/>
          <w:numId w:val="13"/>
        </w:numPr>
        <w:tabs>
          <w:tab w:val="left" w:pos="1134"/>
        </w:tabs>
        <w:spacing w:line="360" w:lineRule="auto"/>
        <w:ind w:left="0" w:firstLine="709"/>
        <w:jc w:val="both"/>
        <w:rPr>
          <w:sz w:val="28"/>
          <w:szCs w:val="28"/>
        </w:rPr>
      </w:pPr>
      <w:r w:rsidRPr="009A2528">
        <w:rPr>
          <w:sz w:val="28"/>
          <w:szCs w:val="28"/>
        </w:rPr>
        <w:t>Разработать алгоритм анализа и модель для расчёта рыночной стоимости кредитного портфеля российского коммерческого банка на основе самостоятельно сформированной базы данных и проведенного финансового анализа. *</w:t>
      </w:r>
    </w:p>
    <w:p w14:paraId="3110C784" w14:textId="77777777" w:rsidR="00764305" w:rsidRPr="009A2528" w:rsidRDefault="00764305" w:rsidP="00CD212D">
      <w:pPr>
        <w:spacing w:line="360" w:lineRule="auto"/>
        <w:ind w:firstLine="709"/>
        <w:jc w:val="both"/>
        <w:rPr>
          <w:sz w:val="28"/>
          <w:szCs w:val="28"/>
        </w:rPr>
      </w:pPr>
      <w:r w:rsidRPr="009A2528">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14:paraId="6BC2EC1E" w14:textId="77777777" w:rsidR="00145199" w:rsidRPr="008322C4" w:rsidRDefault="00767866" w:rsidP="00CD212D">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pPr>
      <w:bookmarkStart w:id="12" w:name="_Toc145947952"/>
      <w:r w:rsidRPr="008322C4">
        <w:rPr>
          <w:rFonts w:ascii="Times New Roman" w:eastAsiaTheme="majorEastAsia" w:hAnsi="Times New Roman"/>
          <w:kern w:val="0"/>
          <w:sz w:val="28"/>
          <w:szCs w:val="28"/>
          <w:lang w:val="ru-RU"/>
        </w:rPr>
        <w:t xml:space="preserve">7. </w:t>
      </w:r>
      <w:r w:rsidR="00145199" w:rsidRPr="008322C4">
        <w:rPr>
          <w:rFonts w:ascii="Times New Roman" w:eastAsiaTheme="majorEastAsia" w:hAnsi="Times New Roman"/>
          <w:kern w:val="0"/>
          <w:sz w:val="28"/>
          <w:szCs w:val="28"/>
          <w:lang w:val="ru-RU"/>
        </w:rPr>
        <w:t>Фонд оценочных средств для проведения промежуточной аттестации обучающихся по дисциплине</w:t>
      </w:r>
      <w:bookmarkEnd w:id="12"/>
    </w:p>
    <w:p w14:paraId="2FE91A95" w14:textId="77777777" w:rsidR="00C931E6" w:rsidRPr="008322C4" w:rsidRDefault="00C931E6" w:rsidP="00FA4FD7">
      <w:pPr>
        <w:spacing w:line="360" w:lineRule="auto"/>
        <w:ind w:firstLine="709"/>
        <w:jc w:val="both"/>
        <w:rPr>
          <w:b/>
          <w:sz w:val="28"/>
          <w:szCs w:val="28"/>
        </w:rPr>
      </w:pPr>
      <w:r w:rsidRPr="008322C4">
        <w:rPr>
          <w:sz w:val="28"/>
          <w:szCs w:val="28"/>
        </w:rPr>
        <w:t>Перечень компетенций, формируемых в процессе освоения дисциплины, содержится в разделе 2.  «</w:t>
      </w:r>
      <w:r w:rsidR="00FC5F14" w:rsidRPr="008322C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8322C4">
        <w:rPr>
          <w:sz w:val="28"/>
          <w:szCs w:val="28"/>
        </w:rPr>
        <w:t>».</w:t>
      </w:r>
    </w:p>
    <w:p w14:paraId="1CAD9E52" w14:textId="77777777" w:rsidR="00C931E6" w:rsidRPr="008322C4" w:rsidRDefault="00C931E6" w:rsidP="008322C4">
      <w:pPr>
        <w:spacing w:line="360" w:lineRule="auto"/>
        <w:ind w:firstLine="709"/>
        <w:jc w:val="both"/>
        <w:rPr>
          <w:b/>
          <w:sz w:val="28"/>
          <w:szCs w:val="28"/>
        </w:rPr>
      </w:pPr>
      <w:r w:rsidRPr="008322C4">
        <w:rPr>
          <w:b/>
          <w:sz w:val="28"/>
          <w:szCs w:val="28"/>
        </w:rPr>
        <w:t xml:space="preserve">Типовые контрольные задания или иные материалы, необходимые для оценки индикаторов достижения компетенций, умений и знаний. </w:t>
      </w:r>
    </w:p>
    <w:p w14:paraId="4B9F819C" w14:textId="77777777" w:rsidR="001D074F" w:rsidRPr="00A25D14" w:rsidRDefault="00DE0A1F" w:rsidP="00A25D14">
      <w:pPr>
        <w:spacing w:line="360" w:lineRule="auto"/>
        <w:ind w:firstLine="709"/>
        <w:jc w:val="both"/>
        <w:rPr>
          <w:rFonts w:eastAsiaTheme="majorEastAsia"/>
          <w:b/>
          <w:sz w:val="28"/>
          <w:szCs w:val="28"/>
        </w:rPr>
      </w:pPr>
      <w:r w:rsidRPr="008322C4">
        <w:rPr>
          <w:rFonts w:eastAsiaTheme="majorEastAsia"/>
        </w:rPr>
        <w:t xml:space="preserve"> </w:t>
      </w:r>
      <w:r w:rsidR="000748B4" w:rsidRPr="00A25D14">
        <w:rPr>
          <w:rFonts w:eastAsiaTheme="majorEastAsia"/>
          <w:b/>
          <w:sz w:val="28"/>
          <w:szCs w:val="28"/>
        </w:rPr>
        <w:t xml:space="preserve">Перечень вопросов к </w:t>
      </w:r>
      <w:r w:rsidR="00AC69EC" w:rsidRPr="00A25D14">
        <w:rPr>
          <w:rFonts w:eastAsiaTheme="majorEastAsia"/>
          <w:b/>
          <w:sz w:val="28"/>
          <w:szCs w:val="28"/>
        </w:rPr>
        <w:t>экзамену</w:t>
      </w:r>
      <w:r w:rsidR="000748B4" w:rsidRPr="00A25D14">
        <w:rPr>
          <w:rFonts w:eastAsiaTheme="majorEastAsia"/>
          <w:b/>
          <w:sz w:val="28"/>
          <w:szCs w:val="28"/>
        </w:rPr>
        <w:t>:</w:t>
      </w:r>
    </w:p>
    <w:p w14:paraId="413C2500" w14:textId="77777777" w:rsidR="007355F6" w:rsidRPr="008322C4" w:rsidRDefault="007355F6" w:rsidP="00337E60">
      <w:pPr>
        <w:pStyle w:val="a6"/>
        <w:numPr>
          <w:ilvl w:val="0"/>
          <w:numId w:val="6"/>
        </w:numPr>
        <w:tabs>
          <w:tab w:val="left" w:pos="1134"/>
        </w:tabs>
        <w:spacing w:line="336" w:lineRule="auto"/>
        <w:ind w:left="0" w:firstLine="709"/>
        <w:jc w:val="both"/>
        <w:rPr>
          <w:sz w:val="28"/>
          <w:szCs w:val="28"/>
        </w:rPr>
      </w:pPr>
      <w:r w:rsidRPr="008322C4">
        <w:rPr>
          <w:sz w:val="28"/>
          <w:szCs w:val="28"/>
        </w:rPr>
        <w:t>Как регулируется современная оценочная деятельность?</w:t>
      </w:r>
    </w:p>
    <w:p w14:paraId="3B6436FC" w14:textId="77777777" w:rsidR="007355F6" w:rsidRPr="008322C4" w:rsidRDefault="007355F6" w:rsidP="00337E60">
      <w:pPr>
        <w:pStyle w:val="a6"/>
        <w:numPr>
          <w:ilvl w:val="0"/>
          <w:numId w:val="6"/>
        </w:numPr>
        <w:tabs>
          <w:tab w:val="left" w:pos="1134"/>
        </w:tabs>
        <w:spacing w:line="336" w:lineRule="auto"/>
        <w:ind w:left="0" w:firstLine="709"/>
        <w:jc w:val="both"/>
        <w:rPr>
          <w:sz w:val="28"/>
          <w:szCs w:val="28"/>
        </w:rPr>
      </w:pPr>
      <w:r w:rsidRPr="008322C4">
        <w:rPr>
          <w:sz w:val="28"/>
          <w:szCs w:val="28"/>
        </w:rPr>
        <w:t>Проведите сравнительный анализ современных финансовых рынков и определите рынки сопоставимые с российским биржевым рынком. Для анализа предложите и обоснуйте критерии сопоставимости.</w:t>
      </w:r>
    </w:p>
    <w:p w14:paraId="0E9E2E0D" w14:textId="77777777" w:rsidR="007355F6" w:rsidRPr="008322C4" w:rsidRDefault="007355F6" w:rsidP="00337E60">
      <w:pPr>
        <w:pStyle w:val="a6"/>
        <w:numPr>
          <w:ilvl w:val="0"/>
          <w:numId w:val="6"/>
        </w:numPr>
        <w:tabs>
          <w:tab w:val="left" w:pos="1134"/>
        </w:tabs>
        <w:spacing w:line="336" w:lineRule="auto"/>
        <w:ind w:left="0" w:firstLine="709"/>
        <w:jc w:val="both"/>
        <w:rPr>
          <w:sz w:val="28"/>
          <w:szCs w:val="28"/>
        </w:rPr>
      </w:pPr>
      <w:r w:rsidRPr="008322C4">
        <w:rPr>
          <w:sz w:val="28"/>
          <w:szCs w:val="28"/>
        </w:rPr>
        <w:lastRenderedPageBreak/>
        <w:t>Что представляет собой регулирование рынка ценных бумаг?</w:t>
      </w:r>
    </w:p>
    <w:p w14:paraId="65596DA8" w14:textId="77777777" w:rsidR="007355F6" w:rsidRPr="008322C4" w:rsidRDefault="007355F6" w:rsidP="00337E60">
      <w:pPr>
        <w:pStyle w:val="a6"/>
        <w:numPr>
          <w:ilvl w:val="0"/>
          <w:numId w:val="6"/>
        </w:numPr>
        <w:tabs>
          <w:tab w:val="left" w:pos="1134"/>
        </w:tabs>
        <w:spacing w:line="336" w:lineRule="auto"/>
        <w:ind w:left="0" w:firstLine="709"/>
        <w:jc w:val="both"/>
        <w:rPr>
          <w:sz w:val="28"/>
          <w:szCs w:val="28"/>
        </w:rPr>
      </w:pPr>
      <w:r w:rsidRPr="008322C4">
        <w:rPr>
          <w:sz w:val="28"/>
          <w:szCs w:val="28"/>
        </w:rPr>
        <w:t>В какой ситуации оценщику потребуется информация о сопоставимости финансовых рынков? Какие финансовые рынки можно считать сопоставимыми?</w:t>
      </w:r>
    </w:p>
    <w:p w14:paraId="32D0A411" w14:textId="77777777" w:rsidR="007355F6" w:rsidRPr="008322C4" w:rsidRDefault="007355F6" w:rsidP="00337E60">
      <w:pPr>
        <w:pStyle w:val="a6"/>
        <w:numPr>
          <w:ilvl w:val="0"/>
          <w:numId w:val="6"/>
        </w:numPr>
        <w:tabs>
          <w:tab w:val="left" w:pos="1134"/>
        </w:tabs>
        <w:spacing w:line="336" w:lineRule="auto"/>
        <w:ind w:left="0" w:firstLine="709"/>
        <w:jc w:val="both"/>
        <w:rPr>
          <w:sz w:val="28"/>
          <w:szCs w:val="28"/>
        </w:rPr>
      </w:pPr>
      <w:r w:rsidRPr="008322C4">
        <w:rPr>
          <w:sz w:val="28"/>
          <w:szCs w:val="28"/>
        </w:rPr>
        <w:t>Каковы права и обязанности заказчика и оценщика стоимости финансовых активов?</w:t>
      </w:r>
    </w:p>
    <w:p w14:paraId="0932F872" w14:textId="77777777" w:rsidR="007355F6" w:rsidRPr="008322C4" w:rsidRDefault="007355F6" w:rsidP="00337E60">
      <w:pPr>
        <w:pStyle w:val="a6"/>
        <w:numPr>
          <w:ilvl w:val="0"/>
          <w:numId w:val="6"/>
        </w:numPr>
        <w:tabs>
          <w:tab w:val="left" w:pos="1134"/>
        </w:tabs>
        <w:spacing w:line="336" w:lineRule="auto"/>
        <w:ind w:left="0" w:firstLine="709"/>
        <w:jc w:val="both"/>
        <w:rPr>
          <w:sz w:val="28"/>
          <w:szCs w:val="28"/>
        </w:rPr>
      </w:pPr>
      <w:r w:rsidRPr="008322C4">
        <w:rPr>
          <w:sz w:val="28"/>
          <w:szCs w:val="28"/>
        </w:rPr>
        <w:t>Какие компании можно считать компаниями-аналогами? Определите 5 критериев для сравнения компаний-аналогов. Сколько аналогов потребуется для определения рыночной стоимости 100% пакета акций.</w:t>
      </w:r>
    </w:p>
    <w:p w14:paraId="0371DFD8" w14:textId="77777777" w:rsidR="007355F6" w:rsidRPr="008322C4" w:rsidRDefault="007355F6" w:rsidP="00337E60">
      <w:pPr>
        <w:pStyle w:val="a6"/>
        <w:numPr>
          <w:ilvl w:val="0"/>
          <w:numId w:val="6"/>
        </w:numPr>
        <w:tabs>
          <w:tab w:val="left" w:pos="1134"/>
        </w:tabs>
        <w:spacing w:line="336" w:lineRule="auto"/>
        <w:ind w:left="0" w:firstLine="709"/>
        <w:jc w:val="both"/>
        <w:rPr>
          <w:sz w:val="28"/>
          <w:szCs w:val="28"/>
        </w:rPr>
      </w:pPr>
      <w:r w:rsidRPr="008322C4">
        <w:rPr>
          <w:sz w:val="28"/>
          <w:szCs w:val="28"/>
        </w:rPr>
        <w:t>Каковы принципы оценки стоимости финансовых активов?</w:t>
      </w:r>
    </w:p>
    <w:p w14:paraId="42A51E50" w14:textId="77777777" w:rsidR="007355F6" w:rsidRPr="008322C4" w:rsidRDefault="007355F6" w:rsidP="00337E60">
      <w:pPr>
        <w:pStyle w:val="a6"/>
        <w:numPr>
          <w:ilvl w:val="0"/>
          <w:numId w:val="6"/>
        </w:numPr>
        <w:tabs>
          <w:tab w:val="left" w:pos="1134"/>
        </w:tabs>
        <w:spacing w:line="336" w:lineRule="auto"/>
        <w:ind w:left="0" w:firstLine="709"/>
        <w:jc w:val="both"/>
        <w:rPr>
          <w:sz w:val="28"/>
          <w:szCs w:val="28"/>
        </w:rPr>
      </w:pPr>
      <w:r w:rsidRPr="008322C4">
        <w:rPr>
          <w:sz w:val="28"/>
          <w:szCs w:val="28"/>
        </w:rPr>
        <w:t>При использовании «двух уровней» мультипликаторов (например, Р/Е) имеет ли значение, как проводятся все расчеты – по компаниям в целом или на одну акцию? Почему?</w:t>
      </w:r>
    </w:p>
    <w:p w14:paraId="5388A96B" w14:textId="77777777" w:rsidR="007355F6" w:rsidRPr="008322C4" w:rsidRDefault="007355F6" w:rsidP="00337E60">
      <w:pPr>
        <w:pStyle w:val="a6"/>
        <w:numPr>
          <w:ilvl w:val="0"/>
          <w:numId w:val="6"/>
        </w:numPr>
        <w:tabs>
          <w:tab w:val="left" w:pos="1134"/>
        </w:tabs>
        <w:spacing w:line="336" w:lineRule="auto"/>
        <w:ind w:left="0" w:firstLine="709"/>
        <w:jc w:val="both"/>
        <w:rPr>
          <w:sz w:val="28"/>
          <w:szCs w:val="28"/>
        </w:rPr>
      </w:pPr>
      <w:r w:rsidRPr="008322C4">
        <w:rPr>
          <w:sz w:val="28"/>
          <w:szCs w:val="28"/>
        </w:rPr>
        <w:t>Каким условиям должен удовлетворять финансовый актив чтобы его можно было считать объектом оценки?</w:t>
      </w:r>
    </w:p>
    <w:p w14:paraId="3CD85D37" w14:textId="77777777" w:rsidR="007355F6" w:rsidRPr="008322C4" w:rsidRDefault="007355F6" w:rsidP="00337E60">
      <w:pPr>
        <w:pStyle w:val="a6"/>
        <w:numPr>
          <w:ilvl w:val="0"/>
          <w:numId w:val="6"/>
        </w:numPr>
        <w:tabs>
          <w:tab w:val="left" w:pos="1134"/>
        </w:tabs>
        <w:spacing w:line="336" w:lineRule="auto"/>
        <w:ind w:left="0" w:firstLine="709"/>
        <w:jc w:val="both"/>
        <w:rPr>
          <w:sz w:val="28"/>
          <w:szCs w:val="28"/>
        </w:rPr>
      </w:pPr>
      <w:r w:rsidRPr="008322C4">
        <w:rPr>
          <w:sz w:val="28"/>
          <w:szCs w:val="28"/>
        </w:rPr>
        <w:t>Какую корректировку и зачем следует применить при сравнении публичной и непубличной (закрытой) компанией?</w:t>
      </w:r>
    </w:p>
    <w:p w14:paraId="537CDDAC" w14:textId="77777777" w:rsidR="007355F6" w:rsidRPr="008322C4" w:rsidRDefault="007355F6" w:rsidP="00337E60">
      <w:pPr>
        <w:pStyle w:val="a6"/>
        <w:numPr>
          <w:ilvl w:val="0"/>
          <w:numId w:val="6"/>
        </w:numPr>
        <w:tabs>
          <w:tab w:val="left" w:pos="1134"/>
        </w:tabs>
        <w:spacing w:line="336" w:lineRule="auto"/>
        <w:ind w:left="0" w:firstLine="709"/>
        <w:jc w:val="both"/>
        <w:rPr>
          <w:sz w:val="28"/>
          <w:szCs w:val="28"/>
        </w:rPr>
      </w:pPr>
      <w:r w:rsidRPr="008322C4">
        <w:rPr>
          <w:sz w:val="28"/>
          <w:szCs w:val="28"/>
        </w:rPr>
        <w:t>Дайте определение финансовым активам и проведите их классификацию для целей стоимостной оценки.</w:t>
      </w:r>
    </w:p>
    <w:p w14:paraId="7850EF64" w14:textId="77777777" w:rsidR="007355F6" w:rsidRPr="008322C4" w:rsidRDefault="007355F6" w:rsidP="00337E60">
      <w:pPr>
        <w:pStyle w:val="a6"/>
        <w:numPr>
          <w:ilvl w:val="0"/>
          <w:numId w:val="6"/>
        </w:numPr>
        <w:tabs>
          <w:tab w:val="left" w:pos="1134"/>
        </w:tabs>
        <w:spacing w:line="336" w:lineRule="auto"/>
        <w:ind w:left="0" w:firstLine="709"/>
        <w:jc w:val="both"/>
        <w:rPr>
          <w:sz w:val="28"/>
          <w:szCs w:val="28"/>
        </w:rPr>
      </w:pPr>
      <w:r w:rsidRPr="008322C4">
        <w:rPr>
          <w:sz w:val="28"/>
          <w:szCs w:val="28"/>
        </w:rPr>
        <w:t>Чем объясняется то, что при использовании мультипликаторов (например, (Р/Е)/g), учитывающих темпы роста компании, имеет существенное значение то, как проводятся все расчеты – по компаниям в целом или на одну акцию.</w:t>
      </w:r>
    </w:p>
    <w:p w14:paraId="53FCBC59" w14:textId="77777777" w:rsidR="007355F6" w:rsidRPr="008322C4" w:rsidRDefault="007355F6" w:rsidP="00337E60">
      <w:pPr>
        <w:pStyle w:val="a6"/>
        <w:numPr>
          <w:ilvl w:val="0"/>
          <w:numId w:val="6"/>
        </w:numPr>
        <w:tabs>
          <w:tab w:val="left" w:pos="1134"/>
        </w:tabs>
        <w:spacing w:line="336" w:lineRule="auto"/>
        <w:ind w:left="0" w:firstLine="709"/>
        <w:jc w:val="both"/>
        <w:rPr>
          <w:sz w:val="28"/>
          <w:szCs w:val="28"/>
        </w:rPr>
      </w:pPr>
      <w:r w:rsidRPr="008322C4">
        <w:rPr>
          <w:sz w:val="28"/>
          <w:szCs w:val="28"/>
        </w:rPr>
        <w:t>Что общего и чем отличаются стоимостная оценка и другие видов оценки?</w:t>
      </w:r>
    </w:p>
    <w:p w14:paraId="21D28743" w14:textId="77777777" w:rsidR="007355F6" w:rsidRPr="008322C4" w:rsidRDefault="007355F6" w:rsidP="00337E60">
      <w:pPr>
        <w:pStyle w:val="a6"/>
        <w:numPr>
          <w:ilvl w:val="0"/>
          <w:numId w:val="6"/>
        </w:numPr>
        <w:tabs>
          <w:tab w:val="left" w:pos="1134"/>
        </w:tabs>
        <w:spacing w:line="336" w:lineRule="auto"/>
        <w:ind w:left="0" w:firstLine="709"/>
        <w:jc w:val="both"/>
        <w:rPr>
          <w:sz w:val="28"/>
          <w:szCs w:val="28"/>
        </w:rPr>
      </w:pPr>
      <w:r w:rsidRPr="008322C4">
        <w:rPr>
          <w:sz w:val="28"/>
          <w:szCs w:val="28"/>
        </w:rPr>
        <w:t>Проведите сравнительный анализ способов расчета среднего значения, мультипликаторов на примере Р/Е. определите положительные и отрицательные стороны каждого способа.</w:t>
      </w:r>
    </w:p>
    <w:p w14:paraId="249BE285" w14:textId="77777777" w:rsidR="007355F6" w:rsidRPr="008322C4" w:rsidRDefault="007355F6" w:rsidP="00337E60">
      <w:pPr>
        <w:pStyle w:val="a6"/>
        <w:numPr>
          <w:ilvl w:val="0"/>
          <w:numId w:val="6"/>
        </w:numPr>
        <w:tabs>
          <w:tab w:val="left" w:pos="1134"/>
        </w:tabs>
        <w:spacing w:line="336" w:lineRule="auto"/>
        <w:ind w:left="0" w:firstLine="709"/>
        <w:jc w:val="both"/>
        <w:rPr>
          <w:sz w:val="28"/>
          <w:szCs w:val="28"/>
        </w:rPr>
      </w:pPr>
      <w:r w:rsidRPr="008322C4">
        <w:rPr>
          <w:sz w:val="28"/>
          <w:szCs w:val="28"/>
        </w:rPr>
        <w:t>Что общего и в чем различие между стоимостью и ценой финансовых активов, между рыночной стоимостью и рыночной ценой финансовых активов?</w:t>
      </w:r>
    </w:p>
    <w:p w14:paraId="0B4DBF3E" w14:textId="77777777" w:rsidR="007355F6" w:rsidRPr="008322C4" w:rsidRDefault="007355F6" w:rsidP="00337E60">
      <w:pPr>
        <w:pStyle w:val="a6"/>
        <w:numPr>
          <w:ilvl w:val="0"/>
          <w:numId w:val="6"/>
        </w:numPr>
        <w:tabs>
          <w:tab w:val="left" w:pos="1134"/>
        </w:tabs>
        <w:spacing w:line="336" w:lineRule="auto"/>
        <w:ind w:left="0" w:firstLine="709"/>
        <w:jc w:val="both"/>
        <w:rPr>
          <w:sz w:val="28"/>
          <w:szCs w:val="28"/>
        </w:rPr>
      </w:pPr>
      <w:r w:rsidRPr="008322C4">
        <w:rPr>
          <w:sz w:val="28"/>
          <w:szCs w:val="28"/>
        </w:rPr>
        <w:t>Возможно ли с помощью регрессионного уравнения решить проблему отсутствия или нехватки прямых аналогов? Ответ объяснить.</w:t>
      </w:r>
    </w:p>
    <w:p w14:paraId="40AE6678" w14:textId="77777777" w:rsidR="007355F6" w:rsidRPr="008322C4" w:rsidRDefault="007355F6" w:rsidP="00337E60">
      <w:pPr>
        <w:pStyle w:val="a6"/>
        <w:numPr>
          <w:ilvl w:val="0"/>
          <w:numId w:val="6"/>
        </w:numPr>
        <w:tabs>
          <w:tab w:val="left" w:pos="1134"/>
        </w:tabs>
        <w:spacing w:line="336" w:lineRule="auto"/>
        <w:ind w:left="0" w:firstLine="709"/>
        <w:jc w:val="both"/>
        <w:rPr>
          <w:sz w:val="28"/>
          <w:szCs w:val="28"/>
        </w:rPr>
      </w:pPr>
      <w:r w:rsidRPr="008322C4">
        <w:rPr>
          <w:sz w:val="28"/>
          <w:szCs w:val="28"/>
        </w:rPr>
        <w:lastRenderedPageBreak/>
        <w:t>В чём суть оценки стоимости финансовых активов, какие подходы и методы оценки применяются на российском рынке?</w:t>
      </w:r>
    </w:p>
    <w:p w14:paraId="7D9DE53A" w14:textId="77777777" w:rsidR="007355F6" w:rsidRPr="008322C4" w:rsidRDefault="007355F6" w:rsidP="00337E60">
      <w:pPr>
        <w:pStyle w:val="a6"/>
        <w:numPr>
          <w:ilvl w:val="0"/>
          <w:numId w:val="6"/>
        </w:numPr>
        <w:tabs>
          <w:tab w:val="left" w:pos="1134"/>
        </w:tabs>
        <w:spacing w:line="336" w:lineRule="auto"/>
        <w:ind w:left="0" w:firstLine="709"/>
        <w:jc w:val="both"/>
        <w:rPr>
          <w:sz w:val="28"/>
          <w:szCs w:val="28"/>
        </w:rPr>
      </w:pPr>
      <w:r w:rsidRPr="008322C4">
        <w:rPr>
          <w:sz w:val="28"/>
          <w:szCs w:val="28"/>
        </w:rPr>
        <w:t>Для получения итоговой величины стоимости компании по мультипликаторам какому мультипликатору следует придавать больший вес?</w:t>
      </w:r>
    </w:p>
    <w:p w14:paraId="2D6FE7E5" w14:textId="0C4C69F3" w:rsidR="007355F6" w:rsidRPr="008322C4" w:rsidRDefault="007355F6" w:rsidP="00337E60">
      <w:pPr>
        <w:pStyle w:val="a6"/>
        <w:numPr>
          <w:ilvl w:val="0"/>
          <w:numId w:val="6"/>
        </w:numPr>
        <w:tabs>
          <w:tab w:val="left" w:pos="1134"/>
        </w:tabs>
        <w:spacing w:line="336" w:lineRule="auto"/>
        <w:ind w:left="0" w:firstLine="709"/>
        <w:jc w:val="both"/>
        <w:rPr>
          <w:sz w:val="28"/>
          <w:szCs w:val="28"/>
        </w:rPr>
      </w:pPr>
      <w:r w:rsidRPr="008322C4">
        <w:rPr>
          <w:sz w:val="28"/>
          <w:szCs w:val="28"/>
        </w:rPr>
        <w:t xml:space="preserve">Почему для расчета рыночной стоимости финансовых активов </w:t>
      </w:r>
      <w:r w:rsidR="00A25D14" w:rsidRPr="008322C4">
        <w:rPr>
          <w:sz w:val="28"/>
          <w:szCs w:val="28"/>
        </w:rPr>
        <w:t>применяется три</w:t>
      </w:r>
      <w:r w:rsidRPr="008322C4">
        <w:rPr>
          <w:sz w:val="28"/>
          <w:szCs w:val="28"/>
        </w:rPr>
        <w:t>, а не один и не пять подходов?</w:t>
      </w:r>
    </w:p>
    <w:p w14:paraId="391FFF8D" w14:textId="77777777" w:rsidR="007355F6" w:rsidRPr="008322C4" w:rsidRDefault="007355F6" w:rsidP="00337E60">
      <w:pPr>
        <w:pStyle w:val="a6"/>
        <w:numPr>
          <w:ilvl w:val="0"/>
          <w:numId w:val="6"/>
        </w:numPr>
        <w:tabs>
          <w:tab w:val="left" w:pos="1134"/>
        </w:tabs>
        <w:spacing w:line="336" w:lineRule="auto"/>
        <w:ind w:left="0" w:firstLine="709"/>
        <w:jc w:val="both"/>
        <w:rPr>
          <w:sz w:val="28"/>
          <w:szCs w:val="28"/>
        </w:rPr>
      </w:pPr>
      <w:r w:rsidRPr="008322C4">
        <w:rPr>
          <w:sz w:val="28"/>
          <w:szCs w:val="28"/>
        </w:rPr>
        <w:t>Докажите или опровергните тезис о возможностях использования аналогов разных стран с корректировкой на страновой риск при расчете рыночной стоимости финансовых активов методом компании-аналога.</w:t>
      </w:r>
    </w:p>
    <w:p w14:paraId="1B9BA961" w14:textId="77777777" w:rsidR="007355F6" w:rsidRPr="008322C4" w:rsidRDefault="007355F6" w:rsidP="00337E60">
      <w:pPr>
        <w:pStyle w:val="a6"/>
        <w:numPr>
          <w:ilvl w:val="0"/>
          <w:numId w:val="6"/>
        </w:numPr>
        <w:tabs>
          <w:tab w:val="left" w:pos="1134"/>
        </w:tabs>
        <w:spacing w:line="336" w:lineRule="auto"/>
        <w:ind w:left="0" w:firstLine="709"/>
        <w:jc w:val="both"/>
        <w:rPr>
          <w:sz w:val="28"/>
          <w:szCs w:val="28"/>
        </w:rPr>
      </w:pPr>
      <w:r w:rsidRPr="008322C4">
        <w:rPr>
          <w:sz w:val="28"/>
          <w:szCs w:val="28"/>
        </w:rPr>
        <w:t>Как оформляется результат стоимостной оценки финансовых активов в соответствии с 135-ФЗ?</w:t>
      </w:r>
    </w:p>
    <w:p w14:paraId="3DBDA9F5" w14:textId="251958AA" w:rsidR="007355F6" w:rsidRPr="008322C4" w:rsidRDefault="007355F6" w:rsidP="00337E60">
      <w:pPr>
        <w:pStyle w:val="a6"/>
        <w:numPr>
          <w:ilvl w:val="0"/>
          <w:numId w:val="6"/>
        </w:numPr>
        <w:tabs>
          <w:tab w:val="left" w:pos="1134"/>
        </w:tabs>
        <w:spacing w:line="336" w:lineRule="auto"/>
        <w:ind w:left="0" w:firstLine="709"/>
        <w:jc w:val="both"/>
        <w:rPr>
          <w:sz w:val="28"/>
          <w:szCs w:val="28"/>
        </w:rPr>
      </w:pPr>
      <w:r w:rsidRPr="008322C4">
        <w:rPr>
          <w:sz w:val="28"/>
          <w:szCs w:val="28"/>
        </w:rPr>
        <w:t>Может ли инвестор, даже если очень захочет, получи</w:t>
      </w:r>
      <w:r w:rsidR="00B47C59" w:rsidRPr="008322C4">
        <w:rPr>
          <w:sz w:val="28"/>
          <w:szCs w:val="28"/>
        </w:rPr>
        <w:t xml:space="preserve">ть </w:t>
      </w:r>
      <w:r w:rsidR="00A25D14" w:rsidRPr="008322C4">
        <w:rPr>
          <w:sz w:val="28"/>
          <w:szCs w:val="28"/>
        </w:rPr>
        <w:t>сверх высокой доходности</w:t>
      </w:r>
      <w:r w:rsidRPr="008322C4">
        <w:rPr>
          <w:sz w:val="28"/>
          <w:szCs w:val="28"/>
        </w:rPr>
        <w:t xml:space="preserve"> на абсолютно эффективном рынке? Объясните.</w:t>
      </w:r>
    </w:p>
    <w:p w14:paraId="302DECEE" w14:textId="77777777" w:rsidR="007355F6" w:rsidRPr="008322C4" w:rsidRDefault="007355F6" w:rsidP="00337E60">
      <w:pPr>
        <w:pStyle w:val="a6"/>
        <w:numPr>
          <w:ilvl w:val="0"/>
          <w:numId w:val="6"/>
        </w:numPr>
        <w:tabs>
          <w:tab w:val="left" w:pos="1134"/>
        </w:tabs>
        <w:spacing w:line="336" w:lineRule="auto"/>
        <w:ind w:left="0" w:firstLine="709"/>
        <w:jc w:val="both"/>
        <w:rPr>
          <w:sz w:val="28"/>
          <w:szCs w:val="28"/>
        </w:rPr>
      </w:pPr>
      <w:r w:rsidRPr="008322C4">
        <w:rPr>
          <w:sz w:val="28"/>
          <w:szCs w:val="28"/>
        </w:rPr>
        <w:t>Каков состав и структура отчета об о оценке объекта оценки?</w:t>
      </w:r>
    </w:p>
    <w:p w14:paraId="6CE72087" w14:textId="77777777" w:rsidR="007355F6" w:rsidRPr="008322C4" w:rsidRDefault="007355F6" w:rsidP="00337E60">
      <w:pPr>
        <w:pStyle w:val="a6"/>
        <w:numPr>
          <w:ilvl w:val="0"/>
          <w:numId w:val="6"/>
        </w:numPr>
        <w:tabs>
          <w:tab w:val="left" w:pos="1134"/>
        </w:tabs>
        <w:spacing w:line="336" w:lineRule="auto"/>
        <w:ind w:left="0" w:firstLine="709"/>
        <w:jc w:val="both"/>
        <w:rPr>
          <w:sz w:val="28"/>
          <w:szCs w:val="28"/>
        </w:rPr>
      </w:pPr>
      <w:r w:rsidRPr="008322C4">
        <w:rPr>
          <w:sz w:val="28"/>
          <w:szCs w:val="28"/>
        </w:rPr>
        <w:t>Проанализируйте два преимущества и два недостатка затратного подхода к оценке.</w:t>
      </w:r>
    </w:p>
    <w:p w14:paraId="79D7D27A" w14:textId="77777777" w:rsidR="007355F6" w:rsidRPr="008322C4" w:rsidRDefault="007355F6" w:rsidP="00337E60">
      <w:pPr>
        <w:pStyle w:val="a6"/>
        <w:numPr>
          <w:ilvl w:val="0"/>
          <w:numId w:val="6"/>
        </w:numPr>
        <w:tabs>
          <w:tab w:val="left" w:pos="1134"/>
        </w:tabs>
        <w:spacing w:line="336" w:lineRule="auto"/>
        <w:ind w:left="0" w:firstLine="709"/>
        <w:jc w:val="both"/>
        <w:rPr>
          <w:sz w:val="28"/>
          <w:szCs w:val="28"/>
        </w:rPr>
      </w:pPr>
      <w:r w:rsidRPr="008322C4">
        <w:rPr>
          <w:sz w:val="28"/>
          <w:szCs w:val="28"/>
        </w:rPr>
        <w:t>Какова форма представления результатов оценки, итоговая величина стоимости финансовых активов – это всегда одно число?</w:t>
      </w:r>
    </w:p>
    <w:p w14:paraId="67B280D6" w14:textId="77777777" w:rsidR="007355F6" w:rsidRPr="008322C4" w:rsidRDefault="007355F6" w:rsidP="00337E60">
      <w:pPr>
        <w:pStyle w:val="a6"/>
        <w:numPr>
          <w:ilvl w:val="0"/>
          <w:numId w:val="6"/>
        </w:numPr>
        <w:tabs>
          <w:tab w:val="left" w:pos="1134"/>
        </w:tabs>
        <w:spacing w:line="336" w:lineRule="auto"/>
        <w:ind w:left="0" w:firstLine="709"/>
        <w:jc w:val="both"/>
        <w:rPr>
          <w:sz w:val="28"/>
          <w:szCs w:val="28"/>
        </w:rPr>
      </w:pPr>
      <w:r w:rsidRPr="008322C4">
        <w:rPr>
          <w:sz w:val="28"/>
          <w:szCs w:val="28"/>
        </w:rPr>
        <w:t>Какой вид стоимости, с Вашей точки зрения, лучше подходит для измерения действительной стоимости акции? Объясните.</w:t>
      </w:r>
    </w:p>
    <w:p w14:paraId="46058EF3" w14:textId="77777777" w:rsidR="007355F6" w:rsidRPr="008322C4" w:rsidRDefault="007355F6" w:rsidP="00337E60">
      <w:pPr>
        <w:pStyle w:val="a6"/>
        <w:numPr>
          <w:ilvl w:val="0"/>
          <w:numId w:val="6"/>
        </w:numPr>
        <w:tabs>
          <w:tab w:val="left" w:pos="1134"/>
        </w:tabs>
        <w:spacing w:line="336" w:lineRule="auto"/>
        <w:ind w:left="0" w:firstLine="709"/>
        <w:jc w:val="both"/>
        <w:rPr>
          <w:sz w:val="28"/>
          <w:szCs w:val="28"/>
        </w:rPr>
      </w:pPr>
      <w:r w:rsidRPr="008322C4">
        <w:rPr>
          <w:sz w:val="28"/>
          <w:szCs w:val="28"/>
        </w:rPr>
        <w:t>Каковы цели и сферы применения оценки стоимости финансовых активов?</w:t>
      </w:r>
    </w:p>
    <w:p w14:paraId="5E49C7C2" w14:textId="77777777" w:rsidR="007355F6" w:rsidRPr="008322C4" w:rsidRDefault="007355F6" w:rsidP="00337E60">
      <w:pPr>
        <w:pStyle w:val="a6"/>
        <w:numPr>
          <w:ilvl w:val="0"/>
          <w:numId w:val="6"/>
        </w:numPr>
        <w:tabs>
          <w:tab w:val="left" w:pos="1134"/>
        </w:tabs>
        <w:spacing w:line="336" w:lineRule="auto"/>
        <w:ind w:left="0" w:firstLine="709"/>
        <w:jc w:val="both"/>
        <w:rPr>
          <w:sz w:val="28"/>
          <w:szCs w:val="28"/>
        </w:rPr>
      </w:pPr>
      <w:r w:rsidRPr="008322C4">
        <w:rPr>
          <w:sz w:val="28"/>
          <w:szCs w:val="28"/>
        </w:rPr>
        <w:t>Перечислите и кратко охарактеризуйте три наиболее важных фактора, которые определяют величину и динамику мультипликаторов Р/Е.</w:t>
      </w:r>
    </w:p>
    <w:p w14:paraId="4F814241" w14:textId="77777777" w:rsidR="007355F6" w:rsidRPr="008322C4" w:rsidRDefault="007355F6" w:rsidP="00337E60">
      <w:pPr>
        <w:pStyle w:val="a6"/>
        <w:numPr>
          <w:ilvl w:val="0"/>
          <w:numId w:val="6"/>
        </w:numPr>
        <w:tabs>
          <w:tab w:val="left" w:pos="1134"/>
        </w:tabs>
        <w:spacing w:line="336" w:lineRule="auto"/>
        <w:ind w:left="0" w:firstLine="709"/>
        <w:jc w:val="both"/>
        <w:rPr>
          <w:sz w:val="28"/>
          <w:szCs w:val="28"/>
        </w:rPr>
      </w:pPr>
      <w:r w:rsidRPr="008322C4">
        <w:rPr>
          <w:sz w:val="28"/>
          <w:szCs w:val="28"/>
        </w:rPr>
        <w:t>Какую информацию об объекте оценки анализирует и представляет в своем отчете оценщик? (ФСО-8)</w:t>
      </w:r>
    </w:p>
    <w:p w14:paraId="2CD79D38" w14:textId="77777777" w:rsidR="007355F6" w:rsidRPr="008322C4" w:rsidRDefault="007355F6" w:rsidP="00337E60">
      <w:pPr>
        <w:pStyle w:val="a6"/>
        <w:numPr>
          <w:ilvl w:val="0"/>
          <w:numId w:val="6"/>
        </w:numPr>
        <w:tabs>
          <w:tab w:val="left" w:pos="1134"/>
        </w:tabs>
        <w:spacing w:line="336" w:lineRule="auto"/>
        <w:ind w:left="0" w:firstLine="709"/>
        <w:jc w:val="both"/>
        <w:rPr>
          <w:sz w:val="28"/>
          <w:szCs w:val="28"/>
        </w:rPr>
      </w:pPr>
      <w:r w:rsidRPr="008322C4">
        <w:rPr>
          <w:sz w:val="28"/>
          <w:szCs w:val="28"/>
        </w:rPr>
        <w:t>Почему модель оценки дивидендов с переменным темпом столь чувствительна к изменениям показателя прибыли на акцию?</w:t>
      </w:r>
    </w:p>
    <w:p w14:paraId="66B72C82" w14:textId="77777777" w:rsidR="00382A61" w:rsidRPr="008322C4" w:rsidRDefault="00382A61" w:rsidP="00337E60">
      <w:pPr>
        <w:pStyle w:val="a6"/>
        <w:numPr>
          <w:ilvl w:val="0"/>
          <w:numId w:val="6"/>
        </w:numPr>
        <w:tabs>
          <w:tab w:val="left" w:pos="1134"/>
        </w:tabs>
        <w:spacing w:line="336" w:lineRule="auto"/>
        <w:ind w:left="0" w:firstLine="709"/>
        <w:jc w:val="both"/>
        <w:rPr>
          <w:sz w:val="28"/>
          <w:szCs w:val="28"/>
        </w:rPr>
      </w:pPr>
      <w:r w:rsidRPr="008322C4">
        <w:rPr>
          <w:sz w:val="28"/>
          <w:szCs w:val="28"/>
        </w:rPr>
        <w:t>Что должен проанализировать и какие расчеты произвести оценщик, если он применяет для оценки акций доходный подход?</w:t>
      </w:r>
    </w:p>
    <w:p w14:paraId="1C3355CA" w14:textId="77777777" w:rsidR="007355F6" w:rsidRPr="008322C4" w:rsidRDefault="00382A61" w:rsidP="00337E60">
      <w:pPr>
        <w:pStyle w:val="a6"/>
        <w:numPr>
          <w:ilvl w:val="0"/>
          <w:numId w:val="6"/>
        </w:numPr>
        <w:tabs>
          <w:tab w:val="left" w:pos="1134"/>
        </w:tabs>
        <w:spacing w:line="336" w:lineRule="auto"/>
        <w:ind w:left="0" w:firstLine="709"/>
        <w:jc w:val="both"/>
        <w:rPr>
          <w:sz w:val="28"/>
          <w:szCs w:val="28"/>
        </w:rPr>
      </w:pPr>
      <w:r w:rsidRPr="008322C4">
        <w:rPr>
          <w:sz w:val="28"/>
          <w:szCs w:val="28"/>
        </w:rPr>
        <w:t>В каких целях может проводиться оценка облигаций?</w:t>
      </w:r>
    </w:p>
    <w:p w14:paraId="786EE2B2" w14:textId="77777777" w:rsidR="00382A61" w:rsidRPr="008322C4" w:rsidRDefault="00382A61" w:rsidP="00337E60">
      <w:pPr>
        <w:pStyle w:val="a6"/>
        <w:numPr>
          <w:ilvl w:val="0"/>
          <w:numId w:val="6"/>
        </w:numPr>
        <w:tabs>
          <w:tab w:val="left" w:pos="1134"/>
        </w:tabs>
        <w:spacing w:line="336" w:lineRule="auto"/>
        <w:ind w:left="0" w:firstLine="709"/>
        <w:jc w:val="both"/>
        <w:rPr>
          <w:sz w:val="28"/>
          <w:szCs w:val="28"/>
        </w:rPr>
      </w:pPr>
      <w:r w:rsidRPr="008322C4">
        <w:rPr>
          <w:sz w:val="28"/>
          <w:szCs w:val="28"/>
        </w:rPr>
        <w:t xml:space="preserve">Что должен проанализировать и какие расчеты произвести оценщик, </w:t>
      </w:r>
      <w:r w:rsidRPr="008322C4">
        <w:rPr>
          <w:sz w:val="28"/>
          <w:szCs w:val="28"/>
        </w:rPr>
        <w:lastRenderedPageBreak/>
        <w:t>если он применяет сравнительный подход для оценки акций?</w:t>
      </w:r>
    </w:p>
    <w:p w14:paraId="50FBCF55" w14:textId="77777777" w:rsidR="00382A61" w:rsidRPr="008322C4" w:rsidRDefault="00382A61" w:rsidP="00337E60">
      <w:pPr>
        <w:pStyle w:val="a6"/>
        <w:numPr>
          <w:ilvl w:val="0"/>
          <w:numId w:val="6"/>
        </w:numPr>
        <w:tabs>
          <w:tab w:val="left" w:pos="1134"/>
        </w:tabs>
        <w:spacing w:line="336" w:lineRule="auto"/>
        <w:ind w:left="0" w:firstLine="709"/>
        <w:jc w:val="both"/>
        <w:rPr>
          <w:sz w:val="28"/>
          <w:szCs w:val="28"/>
        </w:rPr>
      </w:pPr>
      <w:r w:rsidRPr="008322C4">
        <w:rPr>
          <w:sz w:val="28"/>
          <w:szCs w:val="28"/>
        </w:rPr>
        <w:t>Какие факторы влияют на стоимость векселя?</w:t>
      </w:r>
    </w:p>
    <w:p w14:paraId="674DD5B4" w14:textId="77777777" w:rsidR="00382A61" w:rsidRPr="008322C4" w:rsidRDefault="00382A61" w:rsidP="00337E60">
      <w:pPr>
        <w:pStyle w:val="a6"/>
        <w:numPr>
          <w:ilvl w:val="0"/>
          <w:numId w:val="6"/>
        </w:numPr>
        <w:tabs>
          <w:tab w:val="left" w:pos="1134"/>
        </w:tabs>
        <w:spacing w:line="336" w:lineRule="auto"/>
        <w:ind w:left="0" w:firstLine="709"/>
        <w:jc w:val="both"/>
        <w:rPr>
          <w:sz w:val="28"/>
          <w:szCs w:val="28"/>
        </w:rPr>
      </w:pPr>
      <w:r w:rsidRPr="008322C4">
        <w:rPr>
          <w:sz w:val="28"/>
          <w:szCs w:val="28"/>
        </w:rPr>
        <w:t>Целесообразно ли применять затратный подход к оценке стоимости финансовых активов и какие действия должен произвести оценщик?</w:t>
      </w:r>
    </w:p>
    <w:p w14:paraId="300C54D3" w14:textId="77777777" w:rsidR="00382A61" w:rsidRPr="008322C4" w:rsidRDefault="00382A61" w:rsidP="00337E60">
      <w:pPr>
        <w:pStyle w:val="a6"/>
        <w:numPr>
          <w:ilvl w:val="0"/>
          <w:numId w:val="6"/>
        </w:numPr>
        <w:tabs>
          <w:tab w:val="left" w:pos="1134"/>
        </w:tabs>
        <w:spacing w:line="336" w:lineRule="auto"/>
        <w:ind w:left="0" w:firstLine="709"/>
        <w:jc w:val="both"/>
        <w:rPr>
          <w:sz w:val="28"/>
          <w:szCs w:val="28"/>
        </w:rPr>
      </w:pPr>
      <w:r w:rsidRPr="008322C4">
        <w:rPr>
          <w:sz w:val="28"/>
          <w:szCs w:val="28"/>
        </w:rPr>
        <w:t>Каковы особенности оценки государственных облигаций?</w:t>
      </w:r>
    </w:p>
    <w:p w14:paraId="641EF4D9" w14:textId="77777777" w:rsidR="00382A61" w:rsidRPr="008322C4" w:rsidRDefault="00382A61" w:rsidP="00337E60">
      <w:pPr>
        <w:pStyle w:val="a6"/>
        <w:numPr>
          <w:ilvl w:val="0"/>
          <w:numId w:val="6"/>
        </w:numPr>
        <w:tabs>
          <w:tab w:val="left" w:pos="1134"/>
        </w:tabs>
        <w:spacing w:line="336" w:lineRule="auto"/>
        <w:ind w:left="0" w:firstLine="709"/>
        <w:jc w:val="both"/>
        <w:rPr>
          <w:sz w:val="28"/>
          <w:szCs w:val="28"/>
        </w:rPr>
      </w:pPr>
      <w:r w:rsidRPr="008322C4">
        <w:rPr>
          <w:sz w:val="28"/>
          <w:szCs w:val="28"/>
        </w:rPr>
        <w:t>Каковы особенности оценки финансовых активов для целей залога?</w:t>
      </w:r>
    </w:p>
    <w:p w14:paraId="12A40CA4" w14:textId="77777777" w:rsidR="00382A61" w:rsidRPr="008322C4" w:rsidRDefault="00382A61" w:rsidP="00337E60">
      <w:pPr>
        <w:pStyle w:val="a6"/>
        <w:numPr>
          <w:ilvl w:val="0"/>
          <w:numId w:val="6"/>
        </w:numPr>
        <w:tabs>
          <w:tab w:val="left" w:pos="1134"/>
        </w:tabs>
        <w:spacing w:line="336" w:lineRule="auto"/>
        <w:ind w:left="0" w:firstLine="709"/>
        <w:jc w:val="both"/>
        <w:rPr>
          <w:sz w:val="28"/>
          <w:szCs w:val="28"/>
        </w:rPr>
      </w:pPr>
      <w:r w:rsidRPr="008322C4">
        <w:rPr>
          <w:sz w:val="28"/>
          <w:szCs w:val="28"/>
        </w:rPr>
        <w:t>Какие параметры облигации определяют привлекательность инвестиций в облигации?</w:t>
      </w:r>
    </w:p>
    <w:p w14:paraId="3A85A0F5" w14:textId="77777777" w:rsidR="00382A61" w:rsidRPr="008322C4" w:rsidRDefault="00382A61" w:rsidP="00337E60">
      <w:pPr>
        <w:pStyle w:val="a6"/>
        <w:numPr>
          <w:ilvl w:val="0"/>
          <w:numId w:val="6"/>
        </w:numPr>
        <w:tabs>
          <w:tab w:val="left" w:pos="1134"/>
        </w:tabs>
        <w:spacing w:line="336" w:lineRule="auto"/>
        <w:ind w:left="0" w:firstLine="709"/>
        <w:jc w:val="both"/>
        <w:rPr>
          <w:sz w:val="28"/>
          <w:szCs w:val="28"/>
        </w:rPr>
      </w:pPr>
      <w:r w:rsidRPr="008322C4">
        <w:rPr>
          <w:sz w:val="28"/>
          <w:szCs w:val="28"/>
        </w:rPr>
        <w:t>Какие требования предъявляются к отчету об оценке стоимости объекта оценки в соответствии с российским законодательством?</w:t>
      </w:r>
    </w:p>
    <w:p w14:paraId="337CA561" w14:textId="77777777" w:rsidR="00382A61" w:rsidRPr="008322C4" w:rsidRDefault="00382A61" w:rsidP="00337E60">
      <w:pPr>
        <w:pStyle w:val="a6"/>
        <w:numPr>
          <w:ilvl w:val="0"/>
          <w:numId w:val="6"/>
        </w:numPr>
        <w:tabs>
          <w:tab w:val="left" w:pos="1134"/>
        </w:tabs>
        <w:spacing w:line="336" w:lineRule="auto"/>
        <w:ind w:left="0" w:firstLine="709"/>
        <w:jc w:val="both"/>
        <w:rPr>
          <w:sz w:val="28"/>
          <w:szCs w:val="28"/>
        </w:rPr>
      </w:pPr>
      <w:r w:rsidRPr="008322C4">
        <w:rPr>
          <w:sz w:val="28"/>
          <w:szCs w:val="28"/>
        </w:rPr>
        <w:t>Каку</w:t>
      </w:r>
      <w:r w:rsidR="00B47C59" w:rsidRPr="008322C4">
        <w:rPr>
          <w:sz w:val="28"/>
          <w:szCs w:val="28"/>
        </w:rPr>
        <w:t>ю роль в определении рыночной стоимости</w:t>
      </w:r>
      <w:r w:rsidRPr="008322C4">
        <w:rPr>
          <w:sz w:val="28"/>
          <w:szCs w:val="28"/>
        </w:rPr>
        <w:t xml:space="preserve"> облигации играет номинальная стоимость.</w:t>
      </w:r>
    </w:p>
    <w:p w14:paraId="4FE153ED" w14:textId="77777777" w:rsidR="00E84C54" w:rsidRPr="008322C4" w:rsidRDefault="000748B4" w:rsidP="001A3181">
      <w:pPr>
        <w:pStyle w:val="a6"/>
        <w:keepNext/>
        <w:keepLines/>
        <w:widowControl/>
        <w:spacing w:line="360" w:lineRule="auto"/>
        <w:ind w:left="0" w:firstLine="709"/>
        <w:jc w:val="both"/>
        <w:rPr>
          <w:b/>
          <w:sz w:val="28"/>
          <w:szCs w:val="28"/>
        </w:rPr>
      </w:pPr>
      <w:r w:rsidRPr="008322C4">
        <w:rPr>
          <w:b/>
          <w:sz w:val="28"/>
          <w:szCs w:val="28"/>
        </w:rPr>
        <w:t>Примеры практико-ориентированных заданий</w:t>
      </w:r>
      <w:r w:rsidR="001D074F" w:rsidRPr="008322C4">
        <w:rPr>
          <w:b/>
          <w:sz w:val="28"/>
          <w:szCs w:val="28"/>
        </w:rPr>
        <w:t>:</w:t>
      </w:r>
    </w:p>
    <w:p w14:paraId="125D9533" w14:textId="4811115A" w:rsidR="007355F6" w:rsidRPr="008322C4" w:rsidRDefault="007355F6" w:rsidP="00337E60">
      <w:pPr>
        <w:pStyle w:val="a6"/>
        <w:numPr>
          <w:ilvl w:val="0"/>
          <w:numId w:val="7"/>
        </w:numPr>
        <w:tabs>
          <w:tab w:val="left" w:pos="1134"/>
        </w:tabs>
        <w:spacing w:line="360" w:lineRule="auto"/>
        <w:ind w:left="0" w:firstLine="709"/>
        <w:jc w:val="both"/>
        <w:rPr>
          <w:sz w:val="28"/>
          <w:szCs w:val="28"/>
        </w:rPr>
      </w:pPr>
      <w:r w:rsidRPr="008322C4">
        <w:rPr>
          <w:sz w:val="28"/>
          <w:szCs w:val="28"/>
        </w:rPr>
        <w:t xml:space="preserve">Продается облигация номиналом 1000 рублей. Купонная ставка составляет 20 % годовых. Выплаты процентов производятся 1 раз в год. До погашения облигации остается ровно 5 лет. </w:t>
      </w:r>
      <w:r w:rsidR="00A25D14" w:rsidRPr="008322C4">
        <w:rPr>
          <w:sz w:val="28"/>
          <w:szCs w:val="28"/>
        </w:rPr>
        <w:t>Требуемая норма доходности,</w:t>
      </w:r>
      <w:r w:rsidRPr="008322C4">
        <w:rPr>
          <w:sz w:val="28"/>
          <w:szCs w:val="28"/>
        </w:rPr>
        <w:t xml:space="preserve"> соответствующая риску, присущему данной облигации составляет 15%. Определите рыночную стоимость облигации.</w:t>
      </w:r>
    </w:p>
    <w:p w14:paraId="2B3180CC" w14:textId="77777777" w:rsidR="007355F6" w:rsidRPr="008322C4" w:rsidRDefault="007355F6" w:rsidP="00337E60">
      <w:pPr>
        <w:pStyle w:val="a6"/>
        <w:numPr>
          <w:ilvl w:val="0"/>
          <w:numId w:val="7"/>
        </w:numPr>
        <w:tabs>
          <w:tab w:val="left" w:pos="1134"/>
        </w:tabs>
        <w:spacing w:line="360" w:lineRule="auto"/>
        <w:ind w:left="0" w:firstLine="709"/>
        <w:jc w:val="both"/>
        <w:rPr>
          <w:sz w:val="28"/>
          <w:szCs w:val="28"/>
        </w:rPr>
      </w:pPr>
      <w:r w:rsidRPr="008322C4">
        <w:rPr>
          <w:sz w:val="28"/>
          <w:szCs w:val="28"/>
        </w:rPr>
        <w:t>Привилегированные акции фирмы «Мартин» приносят 10 руб. в форме дивидендов на акцию при преобладающей рыночной доходности 12%:</w:t>
      </w:r>
    </w:p>
    <w:p w14:paraId="2526DF96" w14:textId="77777777" w:rsidR="007355F6" w:rsidRPr="008322C4" w:rsidRDefault="007355F6" w:rsidP="008322C4">
      <w:pPr>
        <w:tabs>
          <w:tab w:val="left" w:pos="1134"/>
        </w:tabs>
        <w:spacing w:line="360" w:lineRule="auto"/>
        <w:ind w:firstLine="709"/>
        <w:jc w:val="both"/>
        <w:rPr>
          <w:sz w:val="28"/>
          <w:szCs w:val="28"/>
        </w:rPr>
      </w:pPr>
      <w:r w:rsidRPr="008322C4">
        <w:rPr>
          <w:sz w:val="28"/>
          <w:szCs w:val="28"/>
        </w:rPr>
        <w:t>а) каков должен быть курс привилегированной акции?</w:t>
      </w:r>
    </w:p>
    <w:p w14:paraId="5F5C5049" w14:textId="77777777" w:rsidR="007355F6" w:rsidRPr="008322C4" w:rsidRDefault="007355F6" w:rsidP="008322C4">
      <w:pPr>
        <w:tabs>
          <w:tab w:val="left" w:pos="1134"/>
        </w:tabs>
        <w:spacing w:line="360" w:lineRule="auto"/>
        <w:ind w:firstLine="709"/>
        <w:jc w:val="both"/>
        <w:rPr>
          <w:sz w:val="28"/>
          <w:szCs w:val="28"/>
        </w:rPr>
      </w:pPr>
      <w:r w:rsidRPr="008322C4">
        <w:rPr>
          <w:sz w:val="28"/>
          <w:szCs w:val="28"/>
        </w:rPr>
        <w:t>б) что произойдет с этим курсом, если рыночная доходность станет равной 14%?, 10%?</w:t>
      </w:r>
    </w:p>
    <w:p w14:paraId="7380F5B4" w14:textId="77777777" w:rsidR="007355F6" w:rsidRPr="008322C4" w:rsidRDefault="007355F6" w:rsidP="008322C4">
      <w:pPr>
        <w:tabs>
          <w:tab w:val="left" w:pos="1134"/>
        </w:tabs>
        <w:spacing w:line="360" w:lineRule="auto"/>
        <w:ind w:firstLine="709"/>
        <w:jc w:val="both"/>
        <w:rPr>
          <w:sz w:val="28"/>
          <w:szCs w:val="28"/>
        </w:rPr>
      </w:pPr>
      <w:r w:rsidRPr="008322C4">
        <w:rPr>
          <w:sz w:val="28"/>
          <w:szCs w:val="28"/>
        </w:rPr>
        <w:t>в) объясните воздействие рыночной доходности на курс привилегированной акции.</w:t>
      </w:r>
    </w:p>
    <w:p w14:paraId="355EFDE4" w14:textId="77777777" w:rsidR="007355F6" w:rsidRPr="008322C4" w:rsidRDefault="007355F6" w:rsidP="00337E60">
      <w:pPr>
        <w:pStyle w:val="a6"/>
        <w:numPr>
          <w:ilvl w:val="0"/>
          <w:numId w:val="7"/>
        </w:numPr>
        <w:tabs>
          <w:tab w:val="left" w:pos="1134"/>
        </w:tabs>
        <w:spacing w:line="360" w:lineRule="auto"/>
        <w:ind w:left="0" w:firstLine="709"/>
        <w:jc w:val="both"/>
        <w:rPr>
          <w:sz w:val="28"/>
          <w:szCs w:val="28"/>
        </w:rPr>
      </w:pPr>
      <w:r w:rsidRPr="008322C4">
        <w:rPr>
          <w:sz w:val="28"/>
          <w:szCs w:val="28"/>
        </w:rPr>
        <w:t>Номинал облигации 1000 рублей. До погашения остается 3 года. Выплаты по купону совершаются 2 раза в год. По первому купону выплачивается 22% годовых, по второму купону 20%, по третьему купону 18%. Рассчитайте рыночную стоимость облигации при ставке дисконтирования 12%.</w:t>
      </w:r>
    </w:p>
    <w:p w14:paraId="183EE547" w14:textId="77777777" w:rsidR="007355F6" w:rsidRPr="008322C4" w:rsidRDefault="007355F6" w:rsidP="00337E60">
      <w:pPr>
        <w:pStyle w:val="a6"/>
        <w:numPr>
          <w:ilvl w:val="0"/>
          <w:numId w:val="7"/>
        </w:numPr>
        <w:tabs>
          <w:tab w:val="left" w:pos="1134"/>
        </w:tabs>
        <w:spacing w:line="360" w:lineRule="auto"/>
        <w:ind w:left="0" w:firstLine="709"/>
        <w:jc w:val="both"/>
        <w:rPr>
          <w:sz w:val="28"/>
          <w:szCs w:val="28"/>
        </w:rPr>
      </w:pPr>
      <w:r w:rsidRPr="008322C4">
        <w:rPr>
          <w:sz w:val="28"/>
          <w:szCs w:val="28"/>
        </w:rPr>
        <w:t xml:space="preserve">Предположим, что за прошедший год компания «МИГ» выплатила дивиденды в размере 1,80 рубля на акцию. Прогнозируется, что дивиденды по </w:t>
      </w:r>
      <w:r w:rsidRPr="008322C4">
        <w:rPr>
          <w:sz w:val="28"/>
          <w:szCs w:val="28"/>
        </w:rPr>
        <w:lastRenderedPageBreak/>
        <w:t>акциям компании будут расти на 8% каждый год в течение неопределенного срока. Если ставка дисконтирования 12%, чему будет равна рыночная стоимость акции?</w:t>
      </w:r>
    </w:p>
    <w:p w14:paraId="3FEE9947" w14:textId="77777777" w:rsidR="007355F6" w:rsidRPr="008322C4" w:rsidRDefault="007355F6" w:rsidP="00337E60">
      <w:pPr>
        <w:pStyle w:val="a6"/>
        <w:numPr>
          <w:ilvl w:val="0"/>
          <w:numId w:val="7"/>
        </w:numPr>
        <w:tabs>
          <w:tab w:val="left" w:pos="1134"/>
        </w:tabs>
        <w:spacing w:line="360" w:lineRule="auto"/>
        <w:ind w:left="0" w:firstLine="709"/>
        <w:jc w:val="both"/>
        <w:rPr>
          <w:sz w:val="28"/>
          <w:szCs w:val="28"/>
        </w:rPr>
      </w:pPr>
      <w:r w:rsidRPr="008322C4">
        <w:rPr>
          <w:sz w:val="28"/>
          <w:szCs w:val="28"/>
        </w:rPr>
        <w:t>В настоящее время привилегированная акция стоит 40 руб. и ежегодно приносит 4 руб. дивидендов. Инвестор считает, что через 2 года преобладающая на рынке доходность достигнет 8%:</w:t>
      </w:r>
    </w:p>
    <w:p w14:paraId="3F7B1362" w14:textId="77777777" w:rsidR="007355F6" w:rsidRPr="008322C4" w:rsidRDefault="007355F6" w:rsidP="008322C4">
      <w:pPr>
        <w:tabs>
          <w:tab w:val="left" w:pos="1134"/>
        </w:tabs>
        <w:spacing w:line="360" w:lineRule="auto"/>
        <w:ind w:firstLine="709"/>
        <w:jc w:val="both"/>
        <w:rPr>
          <w:sz w:val="28"/>
          <w:szCs w:val="28"/>
        </w:rPr>
      </w:pPr>
      <w:r w:rsidRPr="008322C4">
        <w:rPr>
          <w:sz w:val="28"/>
          <w:szCs w:val="28"/>
        </w:rPr>
        <w:t>а) какова сегодня текущая доходность акций?</w:t>
      </w:r>
    </w:p>
    <w:p w14:paraId="6FA3613A" w14:textId="77777777" w:rsidR="007355F6" w:rsidRPr="008322C4" w:rsidRDefault="007355F6" w:rsidP="008322C4">
      <w:pPr>
        <w:tabs>
          <w:tab w:val="left" w:pos="1134"/>
        </w:tabs>
        <w:spacing w:line="360" w:lineRule="auto"/>
        <w:ind w:firstLine="709"/>
        <w:jc w:val="both"/>
        <w:rPr>
          <w:sz w:val="28"/>
          <w:szCs w:val="28"/>
        </w:rPr>
      </w:pPr>
      <w:r w:rsidRPr="008322C4">
        <w:rPr>
          <w:sz w:val="28"/>
          <w:szCs w:val="28"/>
        </w:rPr>
        <w:t>б) какова рыночная стоимость акций при R=8%?</w:t>
      </w:r>
    </w:p>
    <w:p w14:paraId="69D5EAF9" w14:textId="77777777" w:rsidR="007355F6" w:rsidRDefault="007355F6" w:rsidP="008322C4">
      <w:pPr>
        <w:tabs>
          <w:tab w:val="left" w:pos="1134"/>
        </w:tabs>
        <w:spacing w:line="360" w:lineRule="auto"/>
        <w:ind w:firstLine="709"/>
        <w:jc w:val="both"/>
        <w:rPr>
          <w:sz w:val="28"/>
          <w:szCs w:val="28"/>
        </w:rPr>
      </w:pPr>
      <w:r w:rsidRPr="008322C4">
        <w:rPr>
          <w:sz w:val="28"/>
          <w:szCs w:val="28"/>
        </w:rPr>
        <w:t>в) какую реализованную доходность следует ожидать инвестору за двухлетний период владения акцией?</w:t>
      </w:r>
    </w:p>
    <w:p w14:paraId="4EA44ADE" w14:textId="77777777" w:rsidR="00766475" w:rsidRPr="00766475" w:rsidRDefault="00766475" w:rsidP="00442C92">
      <w:pPr>
        <w:keepNext/>
        <w:keepLines/>
        <w:widowControl/>
        <w:tabs>
          <w:tab w:val="left" w:pos="1134"/>
        </w:tabs>
        <w:spacing w:line="360" w:lineRule="auto"/>
        <w:ind w:firstLine="709"/>
        <w:jc w:val="center"/>
        <w:rPr>
          <w:b/>
          <w:sz w:val="28"/>
          <w:szCs w:val="28"/>
        </w:rPr>
      </w:pPr>
      <w:r w:rsidRPr="00F5265C">
        <w:rPr>
          <w:b/>
          <w:sz w:val="28"/>
          <w:szCs w:val="28"/>
        </w:rPr>
        <w:t>Пример экзаменационного билета</w:t>
      </w:r>
    </w:p>
    <w:p w14:paraId="0FD8FC85"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Экзаменационный билет № 1</w:t>
      </w:r>
    </w:p>
    <w:p w14:paraId="125C33F0"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Тестовые задачи от 0 до 3 баллов каждый.</w:t>
      </w:r>
    </w:p>
    <w:p w14:paraId="76414BCF"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 xml:space="preserve">1. Если оценивается неконтрольный пакет акций акционерного общества сопоставимого с другим акционерным обществом, акции которого свободно обращаются на фондовом рынке, то целесообразно использовать: </w:t>
      </w:r>
    </w:p>
    <w:p w14:paraId="42064B4C"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 xml:space="preserve">Варианты ответа: </w:t>
      </w:r>
    </w:p>
    <w:p w14:paraId="06836945"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 xml:space="preserve">а) метод сделок; </w:t>
      </w:r>
    </w:p>
    <w:p w14:paraId="7A6A3A8E"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 xml:space="preserve">б) метод капитализации дохода: </w:t>
      </w:r>
    </w:p>
    <w:p w14:paraId="58554628"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в) метод компании-аналога (рынка капитала);</w:t>
      </w:r>
    </w:p>
    <w:p w14:paraId="5A714E03"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 xml:space="preserve">2. Согласно принципу остаточной продуктивности, остаток дохода от хозяйственной деятельности выплачивается владельцу: </w:t>
      </w:r>
    </w:p>
    <w:p w14:paraId="47CAAEFE"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 xml:space="preserve">а) рабочей силы;  </w:t>
      </w:r>
    </w:p>
    <w:p w14:paraId="45A82150"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 xml:space="preserve">б) здания и оборудования; </w:t>
      </w:r>
    </w:p>
    <w:p w14:paraId="5E12C823"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 xml:space="preserve">в) готовой продукции; </w:t>
      </w:r>
    </w:p>
    <w:p w14:paraId="1194CAE6"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 xml:space="preserve">г) земли; </w:t>
      </w:r>
    </w:p>
    <w:p w14:paraId="1438876A"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д) предпринимательских способностей.</w:t>
      </w:r>
    </w:p>
    <w:p w14:paraId="57AFA747"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3. Особенностями оценки рыночной стоимости отзывных облигаций методом дисконтирования денежных потоков являются:_____________________________________________________________</w:t>
      </w:r>
    </w:p>
    <w:p w14:paraId="08B12A5C"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 xml:space="preserve">4. Обыкновенные акции удостоверяют такие права </w:t>
      </w:r>
      <w:r w:rsidRPr="00F45E73">
        <w:rPr>
          <w:sz w:val="28"/>
          <w:szCs w:val="28"/>
        </w:rPr>
        <w:lastRenderedPageBreak/>
        <w:t>как:__________________________________________________________________</w:t>
      </w:r>
    </w:p>
    <w:p w14:paraId="0FB2BD8D"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5. Право на проведение стоимостной оценки в Российской Федерации имеет:________________________________________________________________</w:t>
      </w:r>
    </w:p>
    <w:p w14:paraId="571E918E"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 xml:space="preserve">6. Для пересчета номинальной ставки дисконтирования в реальную следует воспользоваться формулой _____________________________________________ </w:t>
      </w:r>
    </w:p>
    <w:p w14:paraId="4AC2CB6D"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7. Ставку дисконтирования для оценки непубличных компаний не имеющей аналогов следует рассчитать по модели __________________________________</w:t>
      </w:r>
    </w:p>
    <w:p w14:paraId="2E030272"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8. Самыми популярными мультипликаторами при оценке финансовых активов методом компании–аналога являются_____________________________________</w:t>
      </w:r>
    </w:p>
    <w:p w14:paraId="44818DD4"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9. Для расчета рыночной стоимости финансовых активов применяется  три, а не один и не пять подходов, так как __________________________</w:t>
      </w:r>
    </w:p>
    <w:p w14:paraId="392AE39E"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10. Корректировка на страновой риск применяется, когда _______________</w:t>
      </w:r>
    </w:p>
    <w:p w14:paraId="3D6B09ED" w14:textId="77777777" w:rsidR="00F45E73" w:rsidRPr="00F45E73" w:rsidRDefault="00F45E73" w:rsidP="00442C92">
      <w:pPr>
        <w:tabs>
          <w:tab w:val="left" w:pos="1134"/>
        </w:tabs>
        <w:spacing w:line="336" w:lineRule="auto"/>
        <w:ind w:firstLine="709"/>
        <w:jc w:val="both"/>
        <w:rPr>
          <w:sz w:val="28"/>
          <w:szCs w:val="28"/>
        </w:rPr>
      </w:pPr>
    </w:p>
    <w:p w14:paraId="4E68A7A8"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Практико-ориентированная задача от 0 до 30 баллов.</w:t>
      </w:r>
    </w:p>
    <w:p w14:paraId="1FF4BAB7"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 xml:space="preserve">Определить рыночную стоимость одной облигации ООО «Интертехэлектро-Новая генерация» для принятия обоснованного инвестиционного решения. Дата оценки 21.04.2020 г. </w:t>
      </w:r>
    </w:p>
    <w:p w14:paraId="0AABBA6D"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Обосновать формулу для расчета стоимости объекта, при ставке дисконтирования 6%.</w:t>
      </w:r>
    </w:p>
    <w:p w14:paraId="791BA70F"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Информация для оценки.</w:t>
      </w:r>
    </w:p>
    <w:p w14:paraId="34E4E4E2"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1.</w:t>
      </w:r>
      <w:r w:rsidRPr="00F45E73">
        <w:rPr>
          <w:sz w:val="28"/>
          <w:szCs w:val="28"/>
        </w:rPr>
        <w:tab/>
        <w:t>Описание объекта оценки</w:t>
      </w:r>
    </w:p>
    <w:p w14:paraId="4C2D8473"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Объект оценки представляет собой следующие ценные бумаги:</w:t>
      </w:r>
    </w:p>
    <w:p w14:paraId="093EFB29"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1 (Одна) облигация (RU000A0JUL18, регистрационный номер выпуска 4В02-0100171-R) ООО "Интертехэлектро - Новая генерация"</w:t>
      </w:r>
    </w:p>
    <w:p w14:paraId="5035FD08"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2.</w:t>
      </w:r>
      <w:r w:rsidRPr="00F45E73">
        <w:rPr>
          <w:sz w:val="28"/>
          <w:szCs w:val="28"/>
        </w:rPr>
        <w:tab/>
        <w:t>Сведения о ценных бумагах в соответствии с отчетом</w:t>
      </w:r>
    </w:p>
    <w:p w14:paraId="4238EB08"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эмитента за 2020 г.:</w:t>
      </w:r>
    </w:p>
    <w:p w14:paraId="1C9D648E"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Вид ценной бумаги: биржевые/коммерческие облигации</w:t>
      </w:r>
    </w:p>
    <w:p w14:paraId="5D275C79"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Форма ценной бумаги: документарные на предъявителя</w:t>
      </w:r>
    </w:p>
    <w:p w14:paraId="4A137356"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Серия: БО-01</w:t>
      </w:r>
    </w:p>
    <w:p w14:paraId="673C7ADD"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 xml:space="preserve">Иные идентификационные признаки ценных бумаг: с обязательным </w:t>
      </w:r>
      <w:r w:rsidRPr="00F45E73">
        <w:rPr>
          <w:sz w:val="28"/>
          <w:szCs w:val="28"/>
        </w:rPr>
        <w:lastRenderedPageBreak/>
        <w:t>централизованным хранением</w:t>
      </w:r>
    </w:p>
    <w:p w14:paraId="16425B36"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Выпуск ценных бумаг не подлежал государственной регистрации: Да</w:t>
      </w:r>
    </w:p>
    <w:p w14:paraId="0AB1E1D0"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Идентификационный номер выпуска: 4B02-01-00171-R</w:t>
      </w:r>
    </w:p>
    <w:p w14:paraId="6530AF11"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Дата присвоения идентификационного номера: 27.03.2014</w:t>
      </w:r>
    </w:p>
    <w:p w14:paraId="17B91C75"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Орган, присвоивший выпуску идентификационный номер: ЗАО «ФБ ММВБ»</w:t>
      </w:r>
    </w:p>
    <w:p w14:paraId="338582F4"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Количество ценных бумаг выпуска, шт.: 250 000</w:t>
      </w:r>
    </w:p>
    <w:p w14:paraId="23FDAB4D"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Объем выпуска ценных бумаг по номинальной стоимости, руб.: 250 000 000</w:t>
      </w:r>
    </w:p>
    <w:p w14:paraId="55A16896"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Номинал, руб.: 1 000</w:t>
      </w:r>
    </w:p>
    <w:p w14:paraId="2C362480"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Состояние ценных бумаг выпуска: находятся в обращении</w:t>
      </w:r>
    </w:p>
    <w:p w14:paraId="34230C75"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Дата государственной регистрации отчета об итогах выпуска ценных бумаг:</w:t>
      </w:r>
      <w:r>
        <w:rPr>
          <w:sz w:val="28"/>
          <w:szCs w:val="28"/>
        </w:rPr>
        <w:t xml:space="preserve"> </w:t>
      </w:r>
      <w:r w:rsidRPr="00F45E73">
        <w:rPr>
          <w:sz w:val="28"/>
          <w:szCs w:val="28"/>
        </w:rPr>
        <w:t>27.03.2018</w:t>
      </w:r>
    </w:p>
    <w:p w14:paraId="3FA1A2B2"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Количество процентных (купонных) периодов, за которые осуществляется выплата доходов (купонов, процентов) по ценным бумагам выпуска: 6</w:t>
      </w:r>
    </w:p>
    <w:p w14:paraId="36EB575D"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Ставка купона 18%</w:t>
      </w:r>
    </w:p>
    <w:p w14:paraId="7D83564F"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Срок (дата) погашения ценных бумаг выпуска: 21.04.2021</w:t>
      </w:r>
    </w:p>
    <w:p w14:paraId="32931880"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Осуществлялись дополнительные выпуски ценных бумаг: Нет</w:t>
      </w:r>
    </w:p>
    <w:p w14:paraId="501FAD75" w14:textId="77777777" w:rsidR="00F45E73" w:rsidRPr="00F45E73"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Неисполненных обязательств по ценным бумагам выпуска нет</w:t>
      </w:r>
    </w:p>
    <w:p w14:paraId="6A4E3BDD" w14:textId="77777777" w:rsidR="00766475"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Эффективная доходность к погашению по ОФЗ-7%, премия за корпоративный риск 9%</w:t>
      </w:r>
    </w:p>
    <w:p w14:paraId="565B8FBC" w14:textId="77777777" w:rsidR="00766475" w:rsidRDefault="00766475" w:rsidP="008322C4">
      <w:pPr>
        <w:tabs>
          <w:tab w:val="left" w:pos="1134"/>
        </w:tabs>
        <w:spacing w:line="360" w:lineRule="auto"/>
        <w:ind w:firstLine="709"/>
        <w:jc w:val="both"/>
        <w:rPr>
          <w:b/>
          <w:sz w:val="28"/>
          <w:szCs w:val="28"/>
        </w:rPr>
        <w:sectPr w:rsidR="00766475" w:rsidSect="002569EE">
          <w:headerReference w:type="default" r:id="rId8"/>
          <w:footerReference w:type="default" r:id="rId9"/>
          <w:pgSz w:w="11906" w:h="16838"/>
          <w:pgMar w:top="1134" w:right="964" w:bottom="1134" w:left="1134" w:header="709" w:footer="709" w:gutter="0"/>
          <w:pgNumType w:start="0"/>
          <w:cols w:space="708"/>
          <w:docGrid w:linePitch="360"/>
        </w:sectPr>
      </w:pPr>
    </w:p>
    <w:p w14:paraId="11A60235" w14:textId="77777777" w:rsidR="003B5E35" w:rsidRDefault="003B5E35" w:rsidP="008322C4">
      <w:pPr>
        <w:tabs>
          <w:tab w:val="left" w:pos="1134"/>
        </w:tabs>
        <w:spacing w:line="360" w:lineRule="auto"/>
        <w:ind w:firstLine="709"/>
        <w:jc w:val="both"/>
        <w:rPr>
          <w:b/>
          <w:sz w:val="28"/>
          <w:szCs w:val="28"/>
        </w:rPr>
      </w:pPr>
      <w:r w:rsidRPr="008322C4">
        <w:rPr>
          <w:b/>
          <w:sz w:val="28"/>
          <w:szCs w:val="28"/>
        </w:rPr>
        <w:lastRenderedPageBreak/>
        <w:t>Примеры оценочных средств для проверки каждой компетенции, формируемой дисциплиной.</w:t>
      </w:r>
    </w:p>
    <w:tbl>
      <w:tblPr>
        <w:tblW w:w="15168"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5"/>
        <w:gridCol w:w="2976"/>
        <w:gridCol w:w="4253"/>
        <w:gridCol w:w="5954"/>
      </w:tblGrid>
      <w:tr w:rsidR="00764305" w:rsidRPr="00ED366E" w14:paraId="0818EE17" w14:textId="77777777" w:rsidTr="006E71B1">
        <w:trPr>
          <w:trHeight w:val="1070"/>
        </w:trPr>
        <w:tc>
          <w:tcPr>
            <w:tcW w:w="1985" w:type="dxa"/>
          </w:tcPr>
          <w:p w14:paraId="28AF55BD" w14:textId="77777777" w:rsidR="00764305" w:rsidRPr="00ED366E" w:rsidRDefault="00764305" w:rsidP="00ED366E">
            <w:pPr>
              <w:tabs>
                <w:tab w:val="left" w:pos="540"/>
              </w:tabs>
              <w:contextualSpacing/>
              <w:jc w:val="center"/>
              <w:rPr>
                <w:b/>
                <w:sz w:val="24"/>
                <w:szCs w:val="24"/>
              </w:rPr>
            </w:pPr>
            <w:r w:rsidRPr="00ED366E">
              <w:rPr>
                <w:b/>
                <w:sz w:val="24"/>
                <w:szCs w:val="24"/>
              </w:rPr>
              <w:t>Наименование компетенции</w:t>
            </w:r>
          </w:p>
        </w:tc>
        <w:tc>
          <w:tcPr>
            <w:tcW w:w="2976" w:type="dxa"/>
          </w:tcPr>
          <w:p w14:paraId="69790D1F" w14:textId="77777777" w:rsidR="00764305" w:rsidRPr="00ED366E" w:rsidRDefault="00764305" w:rsidP="00ED366E">
            <w:pPr>
              <w:tabs>
                <w:tab w:val="left" w:pos="540"/>
              </w:tabs>
              <w:contextualSpacing/>
              <w:jc w:val="center"/>
              <w:rPr>
                <w:b/>
                <w:sz w:val="24"/>
                <w:szCs w:val="24"/>
              </w:rPr>
            </w:pPr>
            <w:r w:rsidRPr="00ED366E">
              <w:rPr>
                <w:b/>
                <w:sz w:val="24"/>
                <w:szCs w:val="24"/>
              </w:rPr>
              <w:t>Индикаторы достижения компетенции</w:t>
            </w:r>
          </w:p>
        </w:tc>
        <w:tc>
          <w:tcPr>
            <w:tcW w:w="4253" w:type="dxa"/>
          </w:tcPr>
          <w:p w14:paraId="63F959D1" w14:textId="77777777" w:rsidR="00764305" w:rsidRPr="00ED366E" w:rsidRDefault="00764305" w:rsidP="00ED366E">
            <w:pPr>
              <w:tabs>
                <w:tab w:val="left" w:pos="540"/>
              </w:tabs>
              <w:contextualSpacing/>
              <w:jc w:val="center"/>
              <w:rPr>
                <w:b/>
                <w:sz w:val="24"/>
                <w:szCs w:val="24"/>
              </w:rPr>
            </w:pPr>
            <w:r w:rsidRPr="00ED366E">
              <w:rPr>
                <w:b/>
                <w:sz w:val="24"/>
                <w:szCs w:val="24"/>
              </w:rPr>
              <w:t>Результаты обучения (умения и знания), соотнесенные с индикаторами достижения компетенции</w:t>
            </w:r>
          </w:p>
        </w:tc>
        <w:tc>
          <w:tcPr>
            <w:tcW w:w="5954" w:type="dxa"/>
          </w:tcPr>
          <w:p w14:paraId="6FF794EB" w14:textId="77777777" w:rsidR="00764305" w:rsidRPr="00ED366E" w:rsidRDefault="00764305" w:rsidP="00ED366E">
            <w:pPr>
              <w:tabs>
                <w:tab w:val="left" w:pos="540"/>
              </w:tabs>
              <w:contextualSpacing/>
              <w:jc w:val="center"/>
              <w:rPr>
                <w:b/>
                <w:sz w:val="24"/>
                <w:szCs w:val="24"/>
              </w:rPr>
            </w:pPr>
            <w:r w:rsidRPr="00ED366E">
              <w:rPr>
                <w:b/>
                <w:sz w:val="24"/>
                <w:szCs w:val="24"/>
              </w:rPr>
              <w:t>Типовые контрольные задания</w:t>
            </w:r>
          </w:p>
        </w:tc>
      </w:tr>
      <w:tr w:rsidR="00764305" w:rsidRPr="008322C4" w14:paraId="422E5776" w14:textId="77777777" w:rsidTr="006E71B1">
        <w:trPr>
          <w:trHeight w:val="422"/>
        </w:trPr>
        <w:tc>
          <w:tcPr>
            <w:tcW w:w="1985" w:type="dxa"/>
            <w:vMerge w:val="restart"/>
          </w:tcPr>
          <w:p w14:paraId="3F729F6E" w14:textId="037499B3" w:rsidR="00764305" w:rsidRPr="008322C4" w:rsidRDefault="00764305" w:rsidP="00764305">
            <w:pPr>
              <w:pStyle w:val="ConsPlusNormal"/>
              <w:widowControl/>
              <w:ind w:firstLine="0"/>
              <w:rPr>
                <w:rFonts w:ascii="Times New Roman" w:hAnsi="Times New Roman" w:cs="Times New Roman"/>
                <w:sz w:val="24"/>
                <w:szCs w:val="24"/>
              </w:rPr>
            </w:pPr>
            <w:r w:rsidRPr="008322C4">
              <w:rPr>
                <w:rFonts w:ascii="Times New Roman" w:hAnsi="Times New Roman" w:cs="Times New Roman"/>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w:t>
            </w:r>
            <w:r w:rsidRPr="006E71B1">
              <w:rPr>
                <w:rFonts w:ascii="Times New Roman" w:hAnsi="Times New Roman" w:cs="Times New Roman"/>
                <w:sz w:val="24"/>
                <w:szCs w:val="24"/>
              </w:rPr>
              <w:t xml:space="preserve">задач </w:t>
            </w:r>
            <w:r w:rsidR="006E71B1" w:rsidRPr="006E71B1">
              <w:rPr>
                <w:rFonts w:ascii="Times New Roman" w:hAnsi="Times New Roman" w:cs="Times New Roman"/>
                <w:sz w:val="24"/>
                <w:szCs w:val="24"/>
              </w:rPr>
              <w:t>(УК-10)</w:t>
            </w:r>
          </w:p>
        </w:tc>
        <w:tc>
          <w:tcPr>
            <w:tcW w:w="2976" w:type="dxa"/>
          </w:tcPr>
          <w:p w14:paraId="2B5B05D8" w14:textId="77777777" w:rsidR="00764305" w:rsidRPr="008322C4" w:rsidRDefault="00764305" w:rsidP="00764305">
            <w:pPr>
              <w:rPr>
                <w:sz w:val="24"/>
                <w:szCs w:val="24"/>
              </w:rPr>
            </w:pPr>
            <w:r w:rsidRPr="008322C4">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4253" w:type="dxa"/>
          </w:tcPr>
          <w:p w14:paraId="5DFC02DD" w14:textId="55CA1AB3" w:rsidR="00764305" w:rsidRPr="008322C4" w:rsidRDefault="00764305" w:rsidP="00764305">
            <w:pPr>
              <w:rPr>
                <w:sz w:val="24"/>
                <w:szCs w:val="24"/>
              </w:rPr>
            </w:pPr>
            <w:r w:rsidRPr="008322C4">
              <w:rPr>
                <w:b/>
                <w:sz w:val="24"/>
                <w:szCs w:val="24"/>
              </w:rPr>
              <w:t xml:space="preserve">Знать – </w:t>
            </w:r>
            <w:r w:rsidR="001956A1">
              <w:rPr>
                <w:sz w:val="24"/>
                <w:szCs w:val="24"/>
              </w:rPr>
              <w:t>т</w:t>
            </w:r>
            <w:r w:rsidRPr="008322C4">
              <w:rPr>
                <w:sz w:val="24"/>
                <w:szCs w:val="24"/>
              </w:rPr>
              <w:t>ребования к структуре, составу и качеству информации для оценки финансовых активов</w:t>
            </w:r>
          </w:p>
          <w:p w14:paraId="2806B87F" w14:textId="77777777" w:rsidR="00764305" w:rsidRPr="008322C4" w:rsidRDefault="00764305" w:rsidP="00764305">
            <w:pPr>
              <w:rPr>
                <w:b/>
                <w:sz w:val="24"/>
                <w:szCs w:val="24"/>
              </w:rPr>
            </w:pPr>
            <w:r w:rsidRPr="008322C4">
              <w:rPr>
                <w:b/>
                <w:sz w:val="24"/>
                <w:szCs w:val="24"/>
              </w:rPr>
              <w:t xml:space="preserve">Уметь – </w:t>
            </w:r>
            <w:r w:rsidRPr="008322C4">
              <w:rPr>
                <w:sz w:val="24"/>
                <w:szCs w:val="24"/>
              </w:rPr>
              <w:t>формировать информационную базу оценки</w:t>
            </w:r>
          </w:p>
        </w:tc>
        <w:tc>
          <w:tcPr>
            <w:tcW w:w="5954" w:type="dxa"/>
          </w:tcPr>
          <w:p w14:paraId="24E09C4E" w14:textId="77777777" w:rsidR="00764305" w:rsidRPr="00043C10" w:rsidRDefault="00764305" w:rsidP="00764305">
            <w:pPr>
              <w:rPr>
                <w:sz w:val="24"/>
                <w:szCs w:val="24"/>
              </w:rPr>
            </w:pPr>
            <w:r w:rsidRPr="00043C10">
              <w:rPr>
                <w:sz w:val="24"/>
                <w:szCs w:val="24"/>
              </w:rPr>
              <w:t xml:space="preserve">Провести экспертизу отчета об оценке рыночной стоимости 15% пакета обыкновенных акций российской компании. </w:t>
            </w:r>
          </w:p>
          <w:p w14:paraId="57D930B4" w14:textId="77777777" w:rsidR="00764305" w:rsidRPr="00043C10" w:rsidRDefault="00764305" w:rsidP="00764305">
            <w:pPr>
              <w:rPr>
                <w:sz w:val="24"/>
                <w:szCs w:val="24"/>
              </w:rPr>
            </w:pPr>
            <w:r w:rsidRPr="00043C10">
              <w:rPr>
                <w:sz w:val="24"/>
                <w:szCs w:val="24"/>
              </w:rPr>
              <w:t>Составить мотивированное заключение. Выступить на семинаре с его защитой.</w:t>
            </w:r>
          </w:p>
        </w:tc>
      </w:tr>
      <w:tr w:rsidR="00764305" w:rsidRPr="008322C4" w14:paraId="4FA68238" w14:textId="77777777" w:rsidTr="006E71B1">
        <w:trPr>
          <w:trHeight w:val="422"/>
        </w:trPr>
        <w:tc>
          <w:tcPr>
            <w:tcW w:w="1985" w:type="dxa"/>
            <w:vMerge/>
            <w:vAlign w:val="center"/>
          </w:tcPr>
          <w:p w14:paraId="06DE1D31" w14:textId="77777777" w:rsidR="00764305" w:rsidRPr="008322C4" w:rsidRDefault="00764305" w:rsidP="00764305">
            <w:pPr>
              <w:tabs>
                <w:tab w:val="left" w:pos="540"/>
              </w:tabs>
              <w:contextualSpacing/>
              <w:rPr>
                <w:sz w:val="24"/>
                <w:szCs w:val="24"/>
              </w:rPr>
            </w:pPr>
          </w:p>
        </w:tc>
        <w:tc>
          <w:tcPr>
            <w:tcW w:w="2976" w:type="dxa"/>
          </w:tcPr>
          <w:p w14:paraId="121293AE" w14:textId="77777777" w:rsidR="00764305" w:rsidRPr="008322C4" w:rsidRDefault="00764305" w:rsidP="00764305">
            <w:pPr>
              <w:tabs>
                <w:tab w:val="left" w:pos="540"/>
              </w:tabs>
              <w:contextualSpacing/>
              <w:rPr>
                <w:sz w:val="24"/>
                <w:szCs w:val="24"/>
              </w:rPr>
            </w:pPr>
            <w:r w:rsidRPr="008322C4">
              <w:rPr>
                <w:sz w:val="24"/>
                <w:szCs w:val="24"/>
              </w:rPr>
              <w:t>2. Обосновывает сущность происходящего, выявляет закономерности, понимает природу вариабельности</w:t>
            </w:r>
          </w:p>
        </w:tc>
        <w:tc>
          <w:tcPr>
            <w:tcW w:w="4253" w:type="dxa"/>
          </w:tcPr>
          <w:p w14:paraId="6DB83A7F" w14:textId="77777777" w:rsidR="00764305" w:rsidRPr="008322C4" w:rsidRDefault="00764305" w:rsidP="00764305">
            <w:pPr>
              <w:rPr>
                <w:sz w:val="24"/>
                <w:szCs w:val="24"/>
              </w:rPr>
            </w:pPr>
            <w:r w:rsidRPr="008322C4">
              <w:rPr>
                <w:b/>
                <w:sz w:val="24"/>
                <w:szCs w:val="24"/>
              </w:rPr>
              <w:t xml:space="preserve">Знать – </w:t>
            </w:r>
            <w:r w:rsidRPr="008322C4">
              <w:rPr>
                <w:sz w:val="24"/>
                <w:szCs w:val="24"/>
              </w:rPr>
              <w:t>закономерности фин.-эконом. развития, взаимосвязь между показателями</w:t>
            </w:r>
          </w:p>
          <w:p w14:paraId="4FA9147E" w14:textId="77777777" w:rsidR="00764305" w:rsidRPr="008322C4" w:rsidRDefault="00764305" w:rsidP="00764305">
            <w:pPr>
              <w:tabs>
                <w:tab w:val="left" w:pos="540"/>
              </w:tabs>
              <w:contextualSpacing/>
              <w:rPr>
                <w:sz w:val="24"/>
                <w:szCs w:val="24"/>
              </w:rPr>
            </w:pPr>
            <w:r w:rsidRPr="008322C4">
              <w:rPr>
                <w:b/>
                <w:sz w:val="24"/>
                <w:szCs w:val="24"/>
              </w:rPr>
              <w:t xml:space="preserve">Уметь – </w:t>
            </w:r>
            <w:r w:rsidRPr="008322C4">
              <w:rPr>
                <w:sz w:val="24"/>
                <w:szCs w:val="24"/>
              </w:rPr>
              <w:t>разрабатывать сценарии развития и обосновывать их</w:t>
            </w:r>
          </w:p>
        </w:tc>
        <w:tc>
          <w:tcPr>
            <w:tcW w:w="5954" w:type="dxa"/>
          </w:tcPr>
          <w:p w14:paraId="24841771" w14:textId="77777777" w:rsidR="00764305" w:rsidRPr="00043C10" w:rsidRDefault="00764305" w:rsidP="00764305">
            <w:pPr>
              <w:rPr>
                <w:sz w:val="24"/>
                <w:szCs w:val="24"/>
              </w:rPr>
            </w:pPr>
            <w:r w:rsidRPr="00043C10">
              <w:rPr>
                <w:sz w:val="24"/>
                <w:szCs w:val="24"/>
              </w:rPr>
              <w:t>Обыкновенные акции фирмы «Интеллектуальная книга» в настоящее время продаются по 50 руб. По акции не выплачивались дивиденды, и в будущем этого также не ожидается. Из-за хороших перспектив роста фирмы считается, что курс акций в течении ближайших трех лет увеличится:</w:t>
            </w:r>
          </w:p>
          <w:p w14:paraId="7A841294" w14:textId="77777777" w:rsidR="00764305" w:rsidRPr="00043C10" w:rsidRDefault="00764305" w:rsidP="00764305">
            <w:pPr>
              <w:rPr>
                <w:sz w:val="24"/>
                <w:szCs w:val="24"/>
              </w:rPr>
            </w:pPr>
            <w:r w:rsidRPr="00043C10">
              <w:rPr>
                <w:sz w:val="24"/>
                <w:szCs w:val="24"/>
              </w:rPr>
              <w:t>А) каков справедливый курс акций для инвестора, который чувствует, что их курс за три года возрастет до 65 руб., при требуемой доходности 12%;</w:t>
            </w:r>
          </w:p>
          <w:p w14:paraId="37C9B160" w14:textId="77777777" w:rsidR="00764305" w:rsidRPr="00043C10" w:rsidRDefault="00764305" w:rsidP="00764305">
            <w:pPr>
              <w:tabs>
                <w:tab w:val="left" w:pos="540"/>
              </w:tabs>
              <w:contextualSpacing/>
              <w:rPr>
                <w:sz w:val="24"/>
                <w:szCs w:val="24"/>
              </w:rPr>
            </w:pPr>
            <w:r w:rsidRPr="00043C10">
              <w:rPr>
                <w:sz w:val="24"/>
                <w:szCs w:val="24"/>
              </w:rPr>
              <w:t>Б) каков минимальный ожидаемый через три года курс акций, при котором их покупка станет привлекательной для инвестора с требуемой нормой доходности 15%?</w:t>
            </w:r>
          </w:p>
        </w:tc>
      </w:tr>
      <w:tr w:rsidR="00764305" w:rsidRPr="008322C4" w14:paraId="0EF31BAD" w14:textId="77777777" w:rsidTr="006E71B1">
        <w:trPr>
          <w:trHeight w:val="422"/>
        </w:trPr>
        <w:tc>
          <w:tcPr>
            <w:tcW w:w="1985" w:type="dxa"/>
            <w:vMerge/>
            <w:vAlign w:val="center"/>
          </w:tcPr>
          <w:p w14:paraId="41DE9016" w14:textId="77777777" w:rsidR="00764305" w:rsidRPr="008322C4" w:rsidRDefault="00764305" w:rsidP="00764305">
            <w:pPr>
              <w:tabs>
                <w:tab w:val="left" w:pos="540"/>
              </w:tabs>
              <w:contextualSpacing/>
              <w:rPr>
                <w:sz w:val="24"/>
                <w:szCs w:val="24"/>
              </w:rPr>
            </w:pPr>
          </w:p>
        </w:tc>
        <w:tc>
          <w:tcPr>
            <w:tcW w:w="2976" w:type="dxa"/>
          </w:tcPr>
          <w:p w14:paraId="124A6B7F" w14:textId="77777777" w:rsidR="00764305" w:rsidRPr="008322C4" w:rsidRDefault="00764305" w:rsidP="00764305">
            <w:pPr>
              <w:tabs>
                <w:tab w:val="left" w:pos="540"/>
              </w:tabs>
              <w:contextualSpacing/>
              <w:rPr>
                <w:sz w:val="24"/>
                <w:szCs w:val="24"/>
              </w:rPr>
            </w:pPr>
            <w:r w:rsidRPr="008322C4">
              <w:rPr>
                <w:sz w:val="24"/>
                <w:szCs w:val="24"/>
              </w:rPr>
              <w:t xml:space="preserve">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w:t>
            </w:r>
            <w:r w:rsidRPr="008322C4">
              <w:rPr>
                <w:sz w:val="24"/>
                <w:szCs w:val="24"/>
              </w:rPr>
              <w:lastRenderedPageBreak/>
              <w:t>назначение классификационных групп.</w:t>
            </w:r>
          </w:p>
        </w:tc>
        <w:tc>
          <w:tcPr>
            <w:tcW w:w="4253" w:type="dxa"/>
          </w:tcPr>
          <w:p w14:paraId="4C0A8FE6" w14:textId="77777777" w:rsidR="00764305" w:rsidRPr="008322C4" w:rsidRDefault="00764305" w:rsidP="00764305">
            <w:pPr>
              <w:rPr>
                <w:sz w:val="24"/>
                <w:szCs w:val="24"/>
              </w:rPr>
            </w:pPr>
            <w:r w:rsidRPr="008322C4">
              <w:rPr>
                <w:b/>
                <w:sz w:val="24"/>
                <w:szCs w:val="24"/>
              </w:rPr>
              <w:lastRenderedPageBreak/>
              <w:t xml:space="preserve">Знать – </w:t>
            </w:r>
            <w:r w:rsidRPr="008322C4">
              <w:rPr>
                <w:sz w:val="24"/>
                <w:szCs w:val="24"/>
              </w:rPr>
              <w:t>состав и структуру факторов стоимости финансовых активов, состав и природу рисков.</w:t>
            </w:r>
          </w:p>
          <w:p w14:paraId="4C3F3D33" w14:textId="77777777" w:rsidR="00764305" w:rsidRPr="008322C4" w:rsidRDefault="00764305" w:rsidP="00764305">
            <w:pPr>
              <w:tabs>
                <w:tab w:val="left" w:pos="540"/>
              </w:tabs>
              <w:contextualSpacing/>
              <w:rPr>
                <w:sz w:val="24"/>
                <w:szCs w:val="24"/>
              </w:rPr>
            </w:pPr>
            <w:r w:rsidRPr="008322C4">
              <w:rPr>
                <w:b/>
                <w:sz w:val="24"/>
                <w:szCs w:val="24"/>
              </w:rPr>
              <w:t xml:space="preserve">Уметь – </w:t>
            </w:r>
            <w:r w:rsidRPr="008322C4">
              <w:rPr>
                <w:sz w:val="24"/>
                <w:szCs w:val="24"/>
              </w:rPr>
              <w:t>классифицировать финансовые активы в соответствии с их факторами стоимости, способностью генерировать доход, ликвидностью и рискованностью. Обоснованно выбирать методы оценки для каждой классификационной группы.</w:t>
            </w:r>
          </w:p>
        </w:tc>
        <w:tc>
          <w:tcPr>
            <w:tcW w:w="5954" w:type="dxa"/>
          </w:tcPr>
          <w:p w14:paraId="311BB4C8" w14:textId="71FBC5D6" w:rsidR="00764305" w:rsidRPr="00043C10" w:rsidRDefault="00764305" w:rsidP="00764305">
            <w:pPr>
              <w:tabs>
                <w:tab w:val="left" w:pos="540"/>
              </w:tabs>
              <w:contextualSpacing/>
              <w:rPr>
                <w:sz w:val="24"/>
                <w:szCs w:val="24"/>
              </w:rPr>
            </w:pPr>
            <w:r w:rsidRPr="00043C10">
              <w:rPr>
                <w:sz w:val="24"/>
                <w:szCs w:val="24"/>
              </w:rPr>
              <w:t xml:space="preserve">Разработайте </w:t>
            </w:r>
            <w:r w:rsidR="00DD4B90" w:rsidRPr="00043C10">
              <w:rPr>
                <w:sz w:val="24"/>
                <w:szCs w:val="24"/>
              </w:rPr>
              <w:t>классификацию ценных</w:t>
            </w:r>
            <w:r w:rsidRPr="00043C10">
              <w:rPr>
                <w:sz w:val="24"/>
                <w:szCs w:val="24"/>
              </w:rPr>
              <w:t xml:space="preserve"> бумаг, обращающихся на российском рынке по критериям доходности, ликвидности, риска.</w:t>
            </w:r>
          </w:p>
        </w:tc>
      </w:tr>
      <w:tr w:rsidR="00764305" w:rsidRPr="008322C4" w14:paraId="4049045A" w14:textId="77777777" w:rsidTr="006E71B1">
        <w:trPr>
          <w:trHeight w:val="422"/>
        </w:trPr>
        <w:tc>
          <w:tcPr>
            <w:tcW w:w="1985" w:type="dxa"/>
            <w:vMerge/>
            <w:vAlign w:val="center"/>
          </w:tcPr>
          <w:p w14:paraId="1F79661C" w14:textId="77777777" w:rsidR="00764305" w:rsidRPr="008322C4" w:rsidRDefault="00764305" w:rsidP="00764305">
            <w:pPr>
              <w:tabs>
                <w:tab w:val="left" w:pos="540"/>
              </w:tabs>
              <w:contextualSpacing/>
              <w:rPr>
                <w:sz w:val="24"/>
                <w:szCs w:val="24"/>
              </w:rPr>
            </w:pPr>
          </w:p>
        </w:tc>
        <w:tc>
          <w:tcPr>
            <w:tcW w:w="2976" w:type="dxa"/>
          </w:tcPr>
          <w:p w14:paraId="0F4F04BC" w14:textId="77777777" w:rsidR="00764305" w:rsidRPr="008322C4" w:rsidRDefault="00764305" w:rsidP="00764305">
            <w:pPr>
              <w:tabs>
                <w:tab w:val="left" w:pos="540"/>
              </w:tabs>
              <w:contextualSpacing/>
              <w:rPr>
                <w:sz w:val="24"/>
                <w:szCs w:val="24"/>
              </w:rPr>
            </w:pPr>
            <w:r w:rsidRPr="008322C4">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253" w:type="dxa"/>
          </w:tcPr>
          <w:p w14:paraId="65755B7D" w14:textId="77777777" w:rsidR="00764305" w:rsidRPr="008322C4" w:rsidRDefault="00764305" w:rsidP="00764305">
            <w:pPr>
              <w:rPr>
                <w:sz w:val="24"/>
                <w:szCs w:val="24"/>
              </w:rPr>
            </w:pPr>
            <w:r w:rsidRPr="008322C4">
              <w:rPr>
                <w:b/>
                <w:sz w:val="24"/>
                <w:szCs w:val="24"/>
              </w:rPr>
              <w:t xml:space="preserve">Знать – </w:t>
            </w:r>
            <w:r w:rsidRPr="008322C4">
              <w:rPr>
                <w:sz w:val="24"/>
                <w:szCs w:val="24"/>
              </w:rPr>
              <w:t>методологические и теоретические основы стоимостной оценки, зарубежную практику и отечественный опыт оценки стоимости финансовых активов, оценочное законодательство, и терминологию.</w:t>
            </w:r>
          </w:p>
          <w:p w14:paraId="6243B747" w14:textId="77777777" w:rsidR="00764305" w:rsidRPr="008322C4" w:rsidRDefault="00764305" w:rsidP="00ED366E">
            <w:pPr>
              <w:rPr>
                <w:sz w:val="24"/>
                <w:szCs w:val="24"/>
              </w:rPr>
            </w:pPr>
            <w:r w:rsidRPr="008322C4">
              <w:rPr>
                <w:b/>
                <w:sz w:val="24"/>
                <w:szCs w:val="24"/>
              </w:rPr>
              <w:t xml:space="preserve">Уметь – </w:t>
            </w:r>
            <w:r w:rsidRPr="008322C4">
              <w:rPr>
                <w:sz w:val="24"/>
                <w:szCs w:val="24"/>
              </w:rPr>
              <w:t>обосновывать стоимостные расчеты и результаты анализа. Проводить экспертизу отчета об оценке стоимости объекта оценки.</w:t>
            </w:r>
          </w:p>
        </w:tc>
        <w:tc>
          <w:tcPr>
            <w:tcW w:w="5954" w:type="dxa"/>
          </w:tcPr>
          <w:p w14:paraId="5ADB1C12" w14:textId="77777777" w:rsidR="00764305" w:rsidRPr="00043C10" w:rsidRDefault="00764305" w:rsidP="00764305">
            <w:pPr>
              <w:rPr>
                <w:sz w:val="24"/>
                <w:szCs w:val="24"/>
              </w:rPr>
            </w:pPr>
            <w:r w:rsidRPr="00043C10">
              <w:rPr>
                <w:sz w:val="24"/>
                <w:szCs w:val="24"/>
              </w:rPr>
              <w:t>Почему для расчета рыночной стоимости финансовых активов применяется три, а не один и не пять подходов?</w:t>
            </w:r>
          </w:p>
          <w:p w14:paraId="22D0D35B" w14:textId="77777777" w:rsidR="00764305" w:rsidRPr="00043C10" w:rsidRDefault="00764305" w:rsidP="00764305">
            <w:pPr>
              <w:tabs>
                <w:tab w:val="left" w:pos="540"/>
              </w:tabs>
              <w:contextualSpacing/>
              <w:rPr>
                <w:sz w:val="24"/>
                <w:szCs w:val="24"/>
              </w:rPr>
            </w:pPr>
            <w:r w:rsidRPr="00043C10">
              <w:rPr>
                <w:sz w:val="24"/>
                <w:szCs w:val="24"/>
              </w:rPr>
              <w:t>Докажите или опровергните тезис о возможностях использования аналогов разных стран с корректировкой на страновой риск при расчете рыночной стоимости риск при расчете рыночной стоимости методом компании-аналога.</w:t>
            </w:r>
          </w:p>
        </w:tc>
      </w:tr>
      <w:tr w:rsidR="00764305" w:rsidRPr="008322C4" w14:paraId="60B2F4FE" w14:textId="77777777" w:rsidTr="006E71B1">
        <w:trPr>
          <w:trHeight w:val="422"/>
        </w:trPr>
        <w:tc>
          <w:tcPr>
            <w:tcW w:w="1985" w:type="dxa"/>
            <w:vMerge/>
            <w:vAlign w:val="center"/>
          </w:tcPr>
          <w:p w14:paraId="4C38D6AC" w14:textId="77777777" w:rsidR="00764305" w:rsidRPr="008322C4" w:rsidRDefault="00764305" w:rsidP="00764305">
            <w:pPr>
              <w:tabs>
                <w:tab w:val="left" w:pos="540"/>
              </w:tabs>
              <w:contextualSpacing/>
              <w:rPr>
                <w:sz w:val="24"/>
                <w:szCs w:val="24"/>
              </w:rPr>
            </w:pPr>
          </w:p>
        </w:tc>
        <w:tc>
          <w:tcPr>
            <w:tcW w:w="2976" w:type="dxa"/>
          </w:tcPr>
          <w:p w14:paraId="3B90667E" w14:textId="77777777" w:rsidR="00764305" w:rsidRPr="008322C4" w:rsidRDefault="00764305" w:rsidP="00764305">
            <w:pPr>
              <w:tabs>
                <w:tab w:val="left" w:pos="540"/>
              </w:tabs>
              <w:contextualSpacing/>
              <w:rPr>
                <w:sz w:val="24"/>
                <w:szCs w:val="24"/>
              </w:rPr>
            </w:pPr>
            <w:r w:rsidRPr="008322C4">
              <w:rPr>
                <w:sz w:val="24"/>
                <w:szCs w:val="24"/>
              </w:rPr>
              <w:t>5. Аргументированно и логично представляет свою точку зрения посредством и на основе системного описания.</w:t>
            </w:r>
          </w:p>
        </w:tc>
        <w:tc>
          <w:tcPr>
            <w:tcW w:w="4253" w:type="dxa"/>
          </w:tcPr>
          <w:p w14:paraId="2DB8B9BB" w14:textId="5CBAF8FA" w:rsidR="00764305" w:rsidRPr="008322C4" w:rsidRDefault="00764305" w:rsidP="00764305">
            <w:pPr>
              <w:rPr>
                <w:sz w:val="24"/>
                <w:szCs w:val="24"/>
              </w:rPr>
            </w:pPr>
            <w:r w:rsidRPr="008322C4">
              <w:rPr>
                <w:b/>
                <w:sz w:val="24"/>
                <w:szCs w:val="24"/>
              </w:rPr>
              <w:t xml:space="preserve">Знать – </w:t>
            </w:r>
            <w:r w:rsidR="001956A1">
              <w:rPr>
                <w:sz w:val="24"/>
                <w:szCs w:val="24"/>
              </w:rPr>
              <w:t>п</w:t>
            </w:r>
            <w:r w:rsidRPr="008322C4">
              <w:rPr>
                <w:sz w:val="24"/>
                <w:szCs w:val="24"/>
              </w:rPr>
              <w:t xml:space="preserve">ринципы формирования отчета об оценки, права и обязанности оценщика. </w:t>
            </w:r>
          </w:p>
          <w:p w14:paraId="22B9F920" w14:textId="77777777" w:rsidR="00764305" w:rsidRPr="008322C4" w:rsidRDefault="00764305" w:rsidP="00764305">
            <w:pPr>
              <w:rPr>
                <w:sz w:val="24"/>
                <w:szCs w:val="24"/>
              </w:rPr>
            </w:pPr>
            <w:r w:rsidRPr="008322C4">
              <w:rPr>
                <w:sz w:val="24"/>
                <w:szCs w:val="24"/>
              </w:rPr>
              <w:t>ФСО-3</w:t>
            </w:r>
          </w:p>
          <w:p w14:paraId="53971152" w14:textId="2AB42E76" w:rsidR="00764305" w:rsidRPr="008322C4" w:rsidRDefault="00764305" w:rsidP="00764305">
            <w:pPr>
              <w:tabs>
                <w:tab w:val="left" w:pos="540"/>
              </w:tabs>
              <w:contextualSpacing/>
              <w:rPr>
                <w:sz w:val="24"/>
                <w:szCs w:val="24"/>
              </w:rPr>
            </w:pPr>
            <w:r w:rsidRPr="008322C4">
              <w:rPr>
                <w:b/>
                <w:sz w:val="24"/>
                <w:szCs w:val="24"/>
              </w:rPr>
              <w:t xml:space="preserve">Уметь – </w:t>
            </w:r>
            <w:r w:rsidR="001956A1">
              <w:rPr>
                <w:sz w:val="24"/>
                <w:szCs w:val="24"/>
              </w:rPr>
              <w:t>п</w:t>
            </w:r>
            <w:r w:rsidRPr="008322C4">
              <w:rPr>
                <w:sz w:val="24"/>
                <w:szCs w:val="24"/>
              </w:rPr>
              <w:t>роводить экспертизу отчета, составлять мотивированное заключение. Обосновывать претензии к оценщику и отстаивать свою позицию в суде.</w:t>
            </w:r>
          </w:p>
        </w:tc>
        <w:tc>
          <w:tcPr>
            <w:tcW w:w="5954" w:type="dxa"/>
          </w:tcPr>
          <w:p w14:paraId="658068AE" w14:textId="77777777" w:rsidR="00764305" w:rsidRPr="00043C10" w:rsidRDefault="00764305" w:rsidP="00764305">
            <w:pPr>
              <w:rPr>
                <w:sz w:val="24"/>
                <w:szCs w:val="24"/>
              </w:rPr>
            </w:pPr>
            <w:r w:rsidRPr="00043C10">
              <w:rPr>
                <w:sz w:val="24"/>
                <w:szCs w:val="24"/>
              </w:rPr>
              <w:t>Компания «One» подлежит</w:t>
            </w:r>
            <w:r>
              <w:rPr>
                <w:sz w:val="24"/>
                <w:szCs w:val="24"/>
              </w:rPr>
              <w:t xml:space="preserve"> стоимостной оценки в начале первого </w:t>
            </w:r>
            <w:r w:rsidRPr="00043C10">
              <w:rPr>
                <w:sz w:val="24"/>
                <w:szCs w:val="24"/>
              </w:rPr>
              <w:t>г</w:t>
            </w:r>
            <w:r>
              <w:rPr>
                <w:sz w:val="24"/>
                <w:szCs w:val="24"/>
              </w:rPr>
              <w:t>ода</w:t>
            </w:r>
            <w:r w:rsidRPr="00043C10">
              <w:rPr>
                <w:sz w:val="24"/>
                <w:szCs w:val="24"/>
              </w:rPr>
              <w:t xml:space="preserve"> в связи с предполагаемым поглощением ее компанией «AT&amp;T». Компания «One» относится к категории быстро растущих. Ожидается, что выручка от основной деятельности будет расти на 30% в течение 5 лет. Начиная с </w:t>
            </w:r>
            <w:r>
              <w:rPr>
                <w:sz w:val="24"/>
                <w:szCs w:val="24"/>
              </w:rPr>
              <w:t>первого года</w:t>
            </w:r>
            <w:r w:rsidRPr="00043C10">
              <w:rPr>
                <w:sz w:val="24"/>
                <w:szCs w:val="24"/>
              </w:rPr>
              <w:t xml:space="preserve"> чистая прибыль не планируется в компании «One» из-за высокого финансового рычага и расходов, не связанных с основной деятельностью. </w:t>
            </w:r>
          </w:p>
          <w:p w14:paraId="0A3CB8A6" w14:textId="77777777" w:rsidR="00764305" w:rsidRPr="00043C10" w:rsidRDefault="00764305" w:rsidP="00764305">
            <w:pPr>
              <w:rPr>
                <w:sz w:val="24"/>
                <w:szCs w:val="24"/>
              </w:rPr>
            </w:pPr>
            <w:r w:rsidRPr="00043C10">
              <w:rPr>
                <w:sz w:val="24"/>
                <w:szCs w:val="24"/>
              </w:rPr>
              <w:t>Текущая ситуация в компании (на конец 20</w:t>
            </w:r>
            <w:r>
              <w:rPr>
                <w:sz w:val="24"/>
                <w:szCs w:val="24"/>
              </w:rPr>
              <w:t>00</w:t>
            </w:r>
            <w:r w:rsidRPr="00043C10">
              <w:rPr>
                <w:sz w:val="24"/>
                <w:szCs w:val="24"/>
              </w:rPr>
              <w:t>г.):</w:t>
            </w:r>
          </w:p>
          <w:p w14:paraId="56847F30" w14:textId="77777777" w:rsidR="00764305" w:rsidRPr="00043C10" w:rsidRDefault="00764305" w:rsidP="00764305">
            <w:pPr>
              <w:tabs>
                <w:tab w:val="left" w:pos="149"/>
              </w:tabs>
              <w:rPr>
                <w:sz w:val="24"/>
                <w:szCs w:val="24"/>
              </w:rPr>
            </w:pPr>
            <w:r w:rsidRPr="00043C10">
              <w:rPr>
                <w:sz w:val="24"/>
                <w:szCs w:val="24"/>
              </w:rPr>
              <w:t>•</w:t>
            </w:r>
            <w:r w:rsidRPr="00043C10">
              <w:rPr>
                <w:sz w:val="24"/>
                <w:szCs w:val="24"/>
              </w:rPr>
              <w:tab/>
              <w:t>Прибыль до процентов и налогов (EBIT) 128,3 млн. долл.</w:t>
            </w:r>
          </w:p>
          <w:p w14:paraId="341027D5" w14:textId="77777777" w:rsidR="00764305" w:rsidRPr="00043C10" w:rsidRDefault="00764305" w:rsidP="00764305">
            <w:pPr>
              <w:tabs>
                <w:tab w:val="left" w:pos="149"/>
              </w:tabs>
              <w:rPr>
                <w:sz w:val="24"/>
                <w:szCs w:val="24"/>
              </w:rPr>
            </w:pPr>
            <w:r w:rsidRPr="00043C10">
              <w:rPr>
                <w:sz w:val="24"/>
                <w:szCs w:val="24"/>
              </w:rPr>
              <w:t>•</w:t>
            </w:r>
            <w:r w:rsidRPr="00043C10">
              <w:rPr>
                <w:sz w:val="24"/>
                <w:szCs w:val="24"/>
              </w:rPr>
              <w:tab/>
              <w:t xml:space="preserve">Капиталовложения в основной капитал (Capital Expenditures) 150,5 млн. долл. </w:t>
            </w:r>
          </w:p>
          <w:p w14:paraId="6AD4F696" w14:textId="77777777" w:rsidR="00764305" w:rsidRPr="00043C10" w:rsidRDefault="00764305" w:rsidP="00764305">
            <w:pPr>
              <w:tabs>
                <w:tab w:val="left" w:pos="149"/>
              </w:tabs>
              <w:rPr>
                <w:sz w:val="24"/>
                <w:szCs w:val="24"/>
              </w:rPr>
            </w:pPr>
            <w:r w:rsidRPr="00043C10">
              <w:rPr>
                <w:sz w:val="24"/>
                <w:szCs w:val="24"/>
              </w:rPr>
              <w:t>•</w:t>
            </w:r>
            <w:r w:rsidRPr="00043C10">
              <w:rPr>
                <w:sz w:val="24"/>
                <w:szCs w:val="24"/>
              </w:rPr>
              <w:tab/>
              <w:t>Амортизация всех типов (Depreciation,  Amortization ) 125,1 млн. долл.</w:t>
            </w:r>
          </w:p>
          <w:p w14:paraId="0704BB07" w14:textId="77777777" w:rsidR="00764305" w:rsidRPr="00043C10" w:rsidRDefault="00764305" w:rsidP="00764305">
            <w:pPr>
              <w:tabs>
                <w:tab w:val="left" w:pos="149"/>
              </w:tabs>
              <w:rPr>
                <w:sz w:val="24"/>
                <w:szCs w:val="24"/>
              </w:rPr>
            </w:pPr>
            <w:r w:rsidRPr="00043C10">
              <w:rPr>
                <w:sz w:val="24"/>
                <w:szCs w:val="24"/>
              </w:rPr>
              <w:t>•</w:t>
            </w:r>
            <w:r w:rsidRPr="00043C10">
              <w:rPr>
                <w:sz w:val="24"/>
                <w:szCs w:val="24"/>
              </w:rPr>
              <w:tab/>
              <w:t>Оборотный капитал (Working Capital) 10%</w:t>
            </w:r>
          </w:p>
          <w:p w14:paraId="5B87A99F" w14:textId="77777777" w:rsidR="00764305" w:rsidRPr="00043C10" w:rsidRDefault="00764305" w:rsidP="00764305">
            <w:pPr>
              <w:tabs>
                <w:tab w:val="left" w:pos="149"/>
              </w:tabs>
              <w:rPr>
                <w:sz w:val="24"/>
                <w:szCs w:val="24"/>
              </w:rPr>
            </w:pPr>
            <w:r w:rsidRPr="00043C10">
              <w:rPr>
                <w:sz w:val="24"/>
                <w:szCs w:val="24"/>
              </w:rPr>
              <w:t>•</w:t>
            </w:r>
            <w:r w:rsidRPr="00043C10">
              <w:rPr>
                <w:sz w:val="24"/>
                <w:szCs w:val="24"/>
              </w:rPr>
              <w:tab/>
              <w:t>Выручка (Revenues) 688,6 млн. долл.</w:t>
            </w:r>
          </w:p>
          <w:p w14:paraId="7E832DCC" w14:textId="77777777" w:rsidR="00764305" w:rsidRPr="00043C10" w:rsidRDefault="00764305" w:rsidP="00764305">
            <w:pPr>
              <w:tabs>
                <w:tab w:val="left" w:pos="149"/>
              </w:tabs>
              <w:rPr>
                <w:sz w:val="24"/>
                <w:szCs w:val="24"/>
              </w:rPr>
            </w:pPr>
            <w:r w:rsidRPr="00043C10">
              <w:rPr>
                <w:sz w:val="24"/>
                <w:szCs w:val="24"/>
              </w:rPr>
              <w:t>•</w:t>
            </w:r>
            <w:r w:rsidRPr="00043C10">
              <w:rPr>
                <w:sz w:val="24"/>
                <w:szCs w:val="24"/>
              </w:rPr>
              <w:tab/>
              <w:t>Доходность к погашению долгосрочных государственных облигаций (Long Term Treasury Bond rate) 7,50%</w:t>
            </w:r>
          </w:p>
          <w:p w14:paraId="0980E0AD" w14:textId="77777777" w:rsidR="00764305" w:rsidRPr="00043C10" w:rsidRDefault="00764305" w:rsidP="00764305">
            <w:pPr>
              <w:tabs>
                <w:tab w:val="left" w:pos="149"/>
              </w:tabs>
              <w:rPr>
                <w:sz w:val="24"/>
                <w:szCs w:val="24"/>
              </w:rPr>
            </w:pPr>
            <w:r w:rsidRPr="00043C10">
              <w:rPr>
                <w:sz w:val="24"/>
                <w:szCs w:val="24"/>
              </w:rPr>
              <w:t>•</w:t>
            </w:r>
            <w:r w:rsidRPr="00043C10">
              <w:rPr>
                <w:sz w:val="24"/>
                <w:szCs w:val="24"/>
              </w:rPr>
              <w:tab/>
              <w:t>премия за рыночный риск 5,5%; налог на прибыль 36%</w:t>
            </w:r>
          </w:p>
          <w:p w14:paraId="3038002D" w14:textId="77777777" w:rsidR="00764305" w:rsidRPr="00043C10" w:rsidRDefault="00764305" w:rsidP="00764305">
            <w:pPr>
              <w:tabs>
                <w:tab w:val="left" w:pos="149"/>
              </w:tabs>
              <w:rPr>
                <w:sz w:val="24"/>
                <w:szCs w:val="24"/>
              </w:rPr>
            </w:pPr>
            <w:r w:rsidRPr="00043C10">
              <w:rPr>
                <w:sz w:val="24"/>
                <w:szCs w:val="24"/>
              </w:rPr>
              <w:lastRenderedPageBreak/>
              <w:t>•</w:t>
            </w:r>
            <w:r w:rsidRPr="00043C10">
              <w:rPr>
                <w:sz w:val="24"/>
                <w:szCs w:val="24"/>
              </w:rPr>
              <w:tab/>
              <w:t>Рыночная стоимость заемного капитала 1806,60 млн. долл.</w:t>
            </w:r>
          </w:p>
          <w:p w14:paraId="6F6B8215" w14:textId="77777777" w:rsidR="00764305" w:rsidRPr="00043C10" w:rsidRDefault="00764305" w:rsidP="00764305">
            <w:pPr>
              <w:tabs>
                <w:tab w:val="left" w:pos="149"/>
              </w:tabs>
              <w:rPr>
                <w:sz w:val="24"/>
                <w:szCs w:val="24"/>
              </w:rPr>
            </w:pPr>
            <w:r w:rsidRPr="00043C10">
              <w:rPr>
                <w:sz w:val="24"/>
                <w:szCs w:val="24"/>
              </w:rPr>
              <w:t>Ожидается на предстоящие 5 лет:</w:t>
            </w:r>
          </w:p>
          <w:p w14:paraId="0A6A4144" w14:textId="77777777" w:rsidR="00764305" w:rsidRPr="00043C10" w:rsidRDefault="00764305" w:rsidP="00764305">
            <w:pPr>
              <w:tabs>
                <w:tab w:val="left" w:pos="149"/>
              </w:tabs>
              <w:rPr>
                <w:sz w:val="24"/>
                <w:szCs w:val="24"/>
              </w:rPr>
            </w:pPr>
            <w:r w:rsidRPr="00043C10">
              <w:rPr>
                <w:sz w:val="24"/>
                <w:szCs w:val="24"/>
              </w:rPr>
              <w:t>•</w:t>
            </w:r>
            <w:r w:rsidRPr="00043C10">
              <w:rPr>
                <w:sz w:val="24"/>
                <w:szCs w:val="24"/>
              </w:rPr>
              <w:tab/>
              <w:t>бета 1,60; debt ratio 60%</w:t>
            </w:r>
          </w:p>
          <w:p w14:paraId="295674E4" w14:textId="77777777" w:rsidR="00764305" w:rsidRPr="00043C10" w:rsidRDefault="00764305" w:rsidP="00764305">
            <w:pPr>
              <w:tabs>
                <w:tab w:val="left" w:pos="149"/>
              </w:tabs>
              <w:rPr>
                <w:sz w:val="24"/>
                <w:szCs w:val="24"/>
              </w:rPr>
            </w:pPr>
            <w:r w:rsidRPr="00043C10">
              <w:rPr>
                <w:sz w:val="24"/>
                <w:szCs w:val="24"/>
              </w:rPr>
              <w:t>•</w:t>
            </w:r>
            <w:r w:rsidRPr="00043C10">
              <w:rPr>
                <w:sz w:val="24"/>
                <w:szCs w:val="24"/>
              </w:rPr>
              <w:tab/>
              <w:t>капиталовложения и амортизация будут расти темпом, аналогичным выручке</w:t>
            </w:r>
          </w:p>
          <w:p w14:paraId="74CF2897" w14:textId="77777777" w:rsidR="00764305" w:rsidRPr="00043C10" w:rsidRDefault="00764305" w:rsidP="00764305">
            <w:pPr>
              <w:tabs>
                <w:tab w:val="left" w:pos="149"/>
              </w:tabs>
              <w:rPr>
                <w:sz w:val="24"/>
                <w:szCs w:val="24"/>
              </w:rPr>
            </w:pPr>
            <w:r w:rsidRPr="00043C10">
              <w:rPr>
                <w:sz w:val="24"/>
                <w:szCs w:val="24"/>
              </w:rPr>
              <w:t>•</w:t>
            </w:r>
            <w:r w:rsidRPr="00043C10">
              <w:rPr>
                <w:sz w:val="24"/>
                <w:szCs w:val="24"/>
              </w:rPr>
              <w:tab/>
              <w:t>доля оборотного капитала в выручке останется неизменной</w:t>
            </w:r>
          </w:p>
          <w:p w14:paraId="4A5519EC" w14:textId="77777777" w:rsidR="00764305" w:rsidRPr="00043C10" w:rsidRDefault="00764305" w:rsidP="00764305">
            <w:pPr>
              <w:tabs>
                <w:tab w:val="left" w:pos="149"/>
              </w:tabs>
              <w:rPr>
                <w:sz w:val="24"/>
                <w:szCs w:val="24"/>
              </w:rPr>
            </w:pPr>
            <w:r w:rsidRPr="00043C10">
              <w:rPr>
                <w:sz w:val="24"/>
                <w:szCs w:val="24"/>
              </w:rPr>
              <w:t>•</w:t>
            </w:r>
            <w:r w:rsidRPr="00043C10">
              <w:rPr>
                <w:sz w:val="24"/>
                <w:szCs w:val="24"/>
              </w:rPr>
              <w:tab/>
              <w:t>затраты на заемный капитал (до налогов) 10%</w:t>
            </w:r>
          </w:p>
          <w:p w14:paraId="3DD05052" w14:textId="77777777" w:rsidR="00764305" w:rsidRPr="00043C10" w:rsidRDefault="00764305" w:rsidP="00764305">
            <w:pPr>
              <w:tabs>
                <w:tab w:val="left" w:pos="149"/>
              </w:tabs>
              <w:rPr>
                <w:sz w:val="24"/>
                <w:szCs w:val="24"/>
              </w:rPr>
            </w:pPr>
            <w:r w:rsidRPr="00043C10">
              <w:rPr>
                <w:sz w:val="24"/>
                <w:szCs w:val="24"/>
              </w:rPr>
              <w:t>Переходный период:</w:t>
            </w:r>
          </w:p>
          <w:p w14:paraId="7BA62E9B" w14:textId="77777777" w:rsidR="00764305" w:rsidRPr="00043C10" w:rsidRDefault="00764305" w:rsidP="00764305">
            <w:pPr>
              <w:tabs>
                <w:tab w:val="left" w:pos="149"/>
              </w:tabs>
              <w:rPr>
                <w:sz w:val="24"/>
                <w:szCs w:val="24"/>
              </w:rPr>
            </w:pPr>
            <w:r w:rsidRPr="00043C10">
              <w:rPr>
                <w:sz w:val="24"/>
                <w:szCs w:val="24"/>
              </w:rPr>
              <w:t>•</w:t>
            </w:r>
            <w:r w:rsidRPr="00043C10">
              <w:rPr>
                <w:sz w:val="24"/>
                <w:szCs w:val="24"/>
              </w:rPr>
              <w:tab/>
              <w:t>постепенное снижение темпа роста до 5 % к году 10</w:t>
            </w:r>
          </w:p>
          <w:p w14:paraId="3156E1D4" w14:textId="77777777" w:rsidR="00764305" w:rsidRPr="00043C10" w:rsidRDefault="00764305" w:rsidP="00764305">
            <w:pPr>
              <w:tabs>
                <w:tab w:val="left" w:pos="149"/>
              </w:tabs>
              <w:rPr>
                <w:sz w:val="24"/>
                <w:szCs w:val="24"/>
              </w:rPr>
            </w:pPr>
            <w:r w:rsidRPr="00043C10">
              <w:rPr>
                <w:sz w:val="24"/>
                <w:szCs w:val="24"/>
              </w:rPr>
              <w:t>•</w:t>
            </w:r>
            <w:r w:rsidRPr="00043C10">
              <w:rPr>
                <w:sz w:val="24"/>
                <w:szCs w:val="24"/>
              </w:rPr>
              <w:tab/>
              <w:t>капиталовложения в долгосрочные активы будут расти по 8%, амортизация по 12% в год</w:t>
            </w:r>
          </w:p>
          <w:p w14:paraId="6D223CAF" w14:textId="77777777" w:rsidR="00764305" w:rsidRPr="00043C10" w:rsidRDefault="00764305" w:rsidP="00764305">
            <w:pPr>
              <w:tabs>
                <w:tab w:val="left" w:pos="149"/>
              </w:tabs>
              <w:rPr>
                <w:sz w:val="24"/>
                <w:szCs w:val="24"/>
              </w:rPr>
            </w:pPr>
            <w:r w:rsidRPr="00043C10">
              <w:rPr>
                <w:sz w:val="24"/>
                <w:szCs w:val="24"/>
              </w:rPr>
              <w:t>•</w:t>
            </w:r>
            <w:r w:rsidRPr="00043C10">
              <w:rPr>
                <w:sz w:val="24"/>
                <w:szCs w:val="24"/>
              </w:rPr>
              <w:tab/>
              <w:t>бета 1,25; debt ratio 50%</w:t>
            </w:r>
          </w:p>
          <w:p w14:paraId="557EE807" w14:textId="77777777" w:rsidR="00764305" w:rsidRPr="00043C10" w:rsidRDefault="00764305" w:rsidP="00764305">
            <w:pPr>
              <w:tabs>
                <w:tab w:val="left" w:pos="149"/>
              </w:tabs>
              <w:rPr>
                <w:sz w:val="24"/>
                <w:szCs w:val="24"/>
              </w:rPr>
            </w:pPr>
            <w:r w:rsidRPr="00043C10">
              <w:rPr>
                <w:sz w:val="24"/>
                <w:szCs w:val="24"/>
              </w:rPr>
              <w:t>•</w:t>
            </w:r>
            <w:r w:rsidRPr="00043C10">
              <w:rPr>
                <w:sz w:val="24"/>
                <w:szCs w:val="24"/>
              </w:rPr>
              <w:tab/>
              <w:t>затраты на заемный капитал 9% (до налогов)</w:t>
            </w:r>
          </w:p>
          <w:p w14:paraId="00984876" w14:textId="77777777" w:rsidR="00764305" w:rsidRPr="00043C10" w:rsidRDefault="00764305" w:rsidP="00764305">
            <w:pPr>
              <w:tabs>
                <w:tab w:val="left" w:pos="149"/>
              </w:tabs>
              <w:rPr>
                <w:sz w:val="24"/>
                <w:szCs w:val="24"/>
              </w:rPr>
            </w:pPr>
            <w:r w:rsidRPr="00043C10">
              <w:rPr>
                <w:sz w:val="24"/>
                <w:szCs w:val="24"/>
              </w:rPr>
              <w:t>•</w:t>
            </w:r>
            <w:r w:rsidRPr="00043C10">
              <w:rPr>
                <w:sz w:val="24"/>
                <w:szCs w:val="24"/>
              </w:rPr>
              <w:tab/>
              <w:t>доля оборотного капитала в выручке неизменна</w:t>
            </w:r>
          </w:p>
          <w:p w14:paraId="6D208A44" w14:textId="77777777" w:rsidR="00764305" w:rsidRPr="00043C10" w:rsidRDefault="00764305" w:rsidP="00764305">
            <w:pPr>
              <w:tabs>
                <w:tab w:val="left" w:pos="149"/>
              </w:tabs>
              <w:rPr>
                <w:sz w:val="24"/>
                <w:szCs w:val="24"/>
              </w:rPr>
            </w:pPr>
            <w:r w:rsidRPr="00043C10">
              <w:rPr>
                <w:sz w:val="24"/>
                <w:szCs w:val="24"/>
              </w:rPr>
              <w:t>Впоследствии:</w:t>
            </w:r>
          </w:p>
          <w:p w14:paraId="146543C6" w14:textId="77777777" w:rsidR="00764305" w:rsidRPr="00043C10" w:rsidRDefault="00764305" w:rsidP="00764305">
            <w:pPr>
              <w:tabs>
                <w:tab w:val="left" w:pos="149"/>
              </w:tabs>
              <w:rPr>
                <w:sz w:val="24"/>
                <w:szCs w:val="24"/>
              </w:rPr>
            </w:pPr>
            <w:r w:rsidRPr="00043C10">
              <w:rPr>
                <w:sz w:val="24"/>
                <w:szCs w:val="24"/>
              </w:rPr>
              <w:t>•</w:t>
            </w:r>
            <w:r w:rsidRPr="00043C10">
              <w:rPr>
                <w:sz w:val="24"/>
                <w:szCs w:val="24"/>
              </w:rPr>
              <w:tab/>
              <w:t>темп роста 5%</w:t>
            </w:r>
          </w:p>
          <w:p w14:paraId="0BE5C5B2" w14:textId="77777777" w:rsidR="00764305" w:rsidRPr="00043C10" w:rsidRDefault="00764305" w:rsidP="00764305">
            <w:pPr>
              <w:tabs>
                <w:tab w:val="left" w:pos="149"/>
              </w:tabs>
              <w:rPr>
                <w:sz w:val="24"/>
                <w:szCs w:val="24"/>
              </w:rPr>
            </w:pPr>
            <w:r w:rsidRPr="00043C10">
              <w:rPr>
                <w:sz w:val="24"/>
                <w:szCs w:val="24"/>
              </w:rPr>
              <w:t>•</w:t>
            </w:r>
            <w:r w:rsidRPr="00043C10">
              <w:rPr>
                <w:sz w:val="24"/>
                <w:szCs w:val="24"/>
              </w:rPr>
              <w:tab/>
              <w:t>debt ratio 40%</w:t>
            </w:r>
          </w:p>
          <w:p w14:paraId="08DDEB13" w14:textId="77777777" w:rsidR="00764305" w:rsidRPr="00043C10" w:rsidRDefault="00764305" w:rsidP="00764305">
            <w:pPr>
              <w:tabs>
                <w:tab w:val="left" w:pos="149"/>
              </w:tabs>
              <w:rPr>
                <w:sz w:val="24"/>
                <w:szCs w:val="24"/>
              </w:rPr>
            </w:pPr>
            <w:r w:rsidRPr="00043C10">
              <w:rPr>
                <w:sz w:val="24"/>
                <w:szCs w:val="24"/>
              </w:rPr>
              <w:t>•</w:t>
            </w:r>
            <w:r w:rsidRPr="00043C10">
              <w:rPr>
                <w:sz w:val="24"/>
                <w:szCs w:val="24"/>
              </w:rPr>
              <w:tab/>
              <w:t>затраты на заемный капитал (до налогов) 8,5%</w:t>
            </w:r>
          </w:p>
          <w:p w14:paraId="448FEE3A" w14:textId="77777777" w:rsidR="00764305" w:rsidRPr="00043C10" w:rsidRDefault="00764305" w:rsidP="00764305">
            <w:pPr>
              <w:tabs>
                <w:tab w:val="left" w:pos="540"/>
              </w:tabs>
              <w:contextualSpacing/>
              <w:rPr>
                <w:sz w:val="24"/>
                <w:szCs w:val="24"/>
              </w:rPr>
            </w:pPr>
            <w:r w:rsidRPr="00043C10">
              <w:rPr>
                <w:sz w:val="24"/>
                <w:szCs w:val="24"/>
              </w:rPr>
              <w:t>Обоснуйте модель и алгоритм определения инвестиционной стоимости компании «One». Проведите расчеты, формулируя допущения при необходимости. Прокомментируйте полученный результат.</w:t>
            </w:r>
          </w:p>
        </w:tc>
      </w:tr>
      <w:tr w:rsidR="00764305" w:rsidRPr="008322C4" w14:paraId="2CAAC0BF" w14:textId="77777777" w:rsidTr="006E71B1">
        <w:trPr>
          <w:trHeight w:val="422"/>
        </w:trPr>
        <w:tc>
          <w:tcPr>
            <w:tcW w:w="1985" w:type="dxa"/>
            <w:vMerge w:val="restart"/>
            <w:vAlign w:val="center"/>
          </w:tcPr>
          <w:p w14:paraId="4C6DB0E1" w14:textId="77777777" w:rsidR="00764305" w:rsidRPr="00736EFB" w:rsidRDefault="00764305" w:rsidP="00A961D2">
            <w:pPr>
              <w:tabs>
                <w:tab w:val="left" w:pos="540"/>
              </w:tabs>
              <w:contextualSpacing/>
              <w:rPr>
                <w:sz w:val="24"/>
                <w:szCs w:val="24"/>
              </w:rPr>
            </w:pPr>
            <w:r w:rsidRPr="00736EFB">
              <w:rPr>
                <w:sz w:val="24"/>
                <w:szCs w:val="24"/>
              </w:rPr>
              <w:lastRenderedPageBreak/>
              <w:t>Способность предлагать решения профессиональных задач в меняющихся финансово-экономических условиях (ПКН-6)</w:t>
            </w:r>
          </w:p>
        </w:tc>
        <w:tc>
          <w:tcPr>
            <w:tcW w:w="2976" w:type="dxa"/>
          </w:tcPr>
          <w:p w14:paraId="27278434" w14:textId="77777777" w:rsidR="00764305" w:rsidRPr="00736EFB" w:rsidRDefault="00764305" w:rsidP="00A961D2">
            <w:pPr>
              <w:rPr>
                <w:sz w:val="24"/>
                <w:szCs w:val="24"/>
              </w:rPr>
            </w:pPr>
            <w:r w:rsidRPr="00736EFB">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253" w:type="dxa"/>
          </w:tcPr>
          <w:p w14:paraId="3CA82B2F" w14:textId="6981ACF1" w:rsidR="001956A1" w:rsidRPr="00736EFB" w:rsidRDefault="001956A1" w:rsidP="001956A1">
            <w:pPr>
              <w:rPr>
                <w:bCs/>
                <w:sz w:val="24"/>
                <w:szCs w:val="24"/>
              </w:rPr>
            </w:pPr>
            <w:r w:rsidRPr="00736EFB">
              <w:rPr>
                <w:b/>
                <w:sz w:val="24"/>
                <w:szCs w:val="24"/>
              </w:rPr>
              <w:t xml:space="preserve">Знать – </w:t>
            </w:r>
            <w:r w:rsidRPr="00736EFB">
              <w:rPr>
                <w:bCs/>
                <w:sz w:val="24"/>
                <w:szCs w:val="24"/>
              </w:rPr>
              <w:t>особенности финансово-стоимостного анализа компаний оценки финансовых активов эмитентов основные приемы подготовки информации для оценки: нормализация, трансформация, обобщение и корректировки; принципы оценки финансовых активов, подходы и методы для обоснования принимаемых оценочных решений</w:t>
            </w:r>
          </w:p>
          <w:p w14:paraId="27995A97" w14:textId="07472643" w:rsidR="00764305" w:rsidRPr="00736EFB" w:rsidRDefault="001956A1" w:rsidP="001956A1">
            <w:pPr>
              <w:rPr>
                <w:b/>
                <w:sz w:val="24"/>
                <w:szCs w:val="24"/>
              </w:rPr>
            </w:pPr>
            <w:r w:rsidRPr="00736EFB">
              <w:rPr>
                <w:b/>
                <w:sz w:val="24"/>
                <w:szCs w:val="24"/>
              </w:rPr>
              <w:lastRenderedPageBreak/>
              <w:t xml:space="preserve">Уметь – </w:t>
            </w:r>
            <w:r w:rsidRPr="00736EFB">
              <w:rPr>
                <w:bCs/>
                <w:sz w:val="24"/>
                <w:szCs w:val="24"/>
              </w:rPr>
              <w:t>осуществлять необходимые корректировки финансовой информации, предшествующие определению стоимости финансовых активов; проводить сравнительный анализ эмитентов, подбирать аналоги и обосновывать финансовые мультипликаторы.</w:t>
            </w:r>
          </w:p>
        </w:tc>
        <w:tc>
          <w:tcPr>
            <w:tcW w:w="5954" w:type="dxa"/>
          </w:tcPr>
          <w:p w14:paraId="3FF9C1D9" w14:textId="15E47A64" w:rsidR="00764305" w:rsidRPr="00736EFB" w:rsidRDefault="00EE27F5" w:rsidP="00A961D2">
            <w:pPr>
              <w:rPr>
                <w:bCs/>
                <w:sz w:val="24"/>
                <w:szCs w:val="24"/>
              </w:rPr>
            </w:pPr>
            <w:r w:rsidRPr="00736EFB">
              <w:rPr>
                <w:bCs/>
                <w:sz w:val="24"/>
                <w:szCs w:val="24"/>
              </w:rPr>
              <w:lastRenderedPageBreak/>
              <w:t>Проанализировать международные и российские стандарты оценки, используемые оценщиком для определения стоимости финансовых инструментов, определить взаимосвязь положений стандартов и особенностей выбранного объекта анализа и оценки.</w:t>
            </w:r>
          </w:p>
          <w:p w14:paraId="41351671" w14:textId="14C9B5E0" w:rsidR="00EE27F5" w:rsidRPr="00EE27F5" w:rsidRDefault="00EE27F5" w:rsidP="00A961D2">
            <w:pPr>
              <w:rPr>
                <w:bCs/>
                <w:sz w:val="24"/>
                <w:szCs w:val="24"/>
              </w:rPr>
            </w:pPr>
            <w:r w:rsidRPr="00736EFB">
              <w:rPr>
                <w:bCs/>
                <w:sz w:val="24"/>
                <w:szCs w:val="24"/>
              </w:rPr>
              <w:t>Определить источники внутренней и внешней информации необходимые для проведения стоимостной оценки выбранной компании. Дать их краткую характеристику.</w:t>
            </w:r>
          </w:p>
        </w:tc>
      </w:tr>
      <w:tr w:rsidR="00764305" w:rsidRPr="008322C4" w14:paraId="60BE72D9" w14:textId="77777777" w:rsidTr="006E71B1">
        <w:trPr>
          <w:trHeight w:val="422"/>
        </w:trPr>
        <w:tc>
          <w:tcPr>
            <w:tcW w:w="1985" w:type="dxa"/>
            <w:vMerge/>
            <w:vAlign w:val="center"/>
          </w:tcPr>
          <w:p w14:paraId="2DB1351B" w14:textId="77777777" w:rsidR="00764305" w:rsidRPr="008322C4" w:rsidRDefault="00764305" w:rsidP="00A961D2">
            <w:pPr>
              <w:tabs>
                <w:tab w:val="left" w:pos="540"/>
              </w:tabs>
              <w:contextualSpacing/>
              <w:rPr>
                <w:sz w:val="24"/>
                <w:szCs w:val="24"/>
              </w:rPr>
            </w:pPr>
          </w:p>
        </w:tc>
        <w:tc>
          <w:tcPr>
            <w:tcW w:w="2976" w:type="dxa"/>
          </w:tcPr>
          <w:p w14:paraId="024F1EDC" w14:textId="77777777" w:rsidR="00764305" w:rsidRPr="008322C4" w:rsidRDefault="00764305" w:rsidP="00A961D2">
            <w:pPr>
              <w:tabs>
                <w:tab w:val="left" w:pos="540"/>
              </w:tabs>
              <w:contextualSpacing/>
              <w:rPr>
                <w:sz w:val="24"/>
                <w:szCs w:val="24"/>
              </w:rPr>
            </w:pPr>
            <w:r>
              <w:rPr>
                <w:sz w:val="24"/>
                <w:szCs w:val="24"/>
              </w:rPr>
              <w:t>2.</w:t>
            </w:r>
            <w:r w:rsidRPr="00125C7A">
              <w:rPr>
                <w:sz w:val="24"/>
                <w:szCs w:val="24"/>
              </w:rPr>
              <w:t>Предлагает варианты решения профессиональных задач в условиях неопределенности</w:t>
            </w:r>
          </w:p>
        </w:tc>
        <w:tc>
          <w:tcPr>
            <w:tcW w:w="4253" w:type="dxa"/>
          </w:tcPr>
          <w:p w14:paraId="6F6B73E7" w14:textId="77777777" w:rsidR="001956A1" w:rsidRPr="001956A1" w:rsidRDefault="001956A1" w:rsidP="001956A1">
            <w:pPr>
              <w:rPr>
                <w:sz w:val="24"/>
                <w:szCs w:val="24"/>
              </w:rPr>
            </w:pPr>
            <w:r w:rsidRPr="001956A1">
              <w:rPr>
                <w:b/>
                <w:sz w:val="24"/>
                <w:szCs w:val="24"/>
              </w:rPr>
              <w:t>Знать –</w:t>
            </w:r>
            <w:r w:rsidRPr="001956A1">
              <w:rPr>
                <w:b/>
                <w:bCs/>
                <w:sz w:val="24"/>
                <w:szCs w:val="24"/>
              </w:rPr>
              <w:t xml:space="preserve"> </w:t>
            </w:r>
            <w:r w:rsidRPr="001956A1">
              <w:rPr>
                <w:sz w:val="24"/>
                <w:szCs w:val="24"/>
              </w:rPr>
              <w:t>основы сценарного анализа, устойчивые финансово-стоимостные закономерности, современные методики и технологии стоимостной оценки</w:t>
            </w:r>
          </w:p>
          <w:p w14:paraId="03BC2EC3" w14:textId="24649E12" w:rsidR="00764305" w:rsidRPr="00E82658" w:rsidRDefault="001956A1" w:rsidP="001956A1">
            <w:pPr>
              <w:rPr>
                <w:b/>
                <w:sz w:val="24"/>
                <w:szCs w:val="24"/>
              </w:rPr>
            </w:pPr>
            <w:r w:rsidRPr="001956A1">
              <w:rPr>
                <w:b/>
                <w:sz w:val="24"/>
                <w:szCs w:val="24"/>
              </w:rPr>
              <w:t>Уметь –</w:t>
            </w:r>
            <w:r w:rsidRPr="001956A1">
              <w:rPr>
                <w:b/>
                <w:bCs/>
                <w:sz w:val="24"/>
                <w:szCs w:val="24"/>
              </w:rPr>
              <w:t xml:space="preserve"> </w:t>
            </w:r>
            <w:r w:rsidRPr="001956A1">
              <w:rPr>
                <w:sz w:val="24"/>
                <w:szCs w:val="24"/>
              </w:rPr>
              <w:t>разрабатывать обоснованные сценарии развития бизнеса: оптимистический, пессимистический и наиболее вероятный сценарий развития</w:t>
            </w:r>
          </w:p>
        </w:tc>
        <w:tc>
          <w:tcPr>
            <w:tcW w:w="5954" w:type="dxa"/>
          </w:tcPr>
          <w:p w14:paraId="4E301191" w14:textId="77777777" w:rsidR="00764305" w:rsidRDefault="00EE27F5" w:rsidP="00A961D2">
            <w:pPr>
              <w:rPr>
                <w:bCs/>
                <w:sz w:val="24"/>
                <w:szCs w:val="24"/>
              </w:rPr>
            </w:pPr>
            <w:r>
              <w:rPr>
                <w:bCs/>
                <w:sz w:val="24"/>
                <w:szCs w:val="24"/>
              </w:rPr>
              <w:t>Определить для выбранной компании способы обработки и подготовки информации стоимостной оценки с учётом её региональных, отраслевых и прочих особенностей.</w:t>
            </w:r>
          </w:p>
          <w:p w14:paraId="655AA024" w14:textId="2A22E08C" w:rsidR="00EE27F5" w:rsidRPr="00EE27F5" w:rsidRDefault="00EE27F5" w:rsidP="00A961D2">
            <w:pPr>
              <w:rPr>
                <w:bCs/>
                <w:sz w:val="24"/>
                <w:szCs w:val="24"/>
              </w:rPr>
            </w:pPr>
            <w:r>
              <w:rPr>
                <w:bCs/>
                <w:sz w:val="24"/>
                <w:szCs w:val="24"/>
              </w:rPr>
              <w:t>Провести анализ финансового состояния эмитента: определите для выбранной компании систему показателей и дайте их краткую характеристику с точки зрения целесообразности применения к конкретному объекты, произвести необходимые расчёты.</w:t>
            </w:r>
          </w:p>
        </w:tc>
      </w:tr>
      <w:tr w:rsidR="00764305" w:rsidRPr="008322C4" w14:paraId="1FA2293B" w14:textId="77777777" w:rsidTr="006E71B1">
        <w:trPr>
          <w:trHeight w:val="387"/>
        </w:trPr>
        <w:tc>
          <w:tcPr>
            <w:tcW w:w="1985" w:type="dxa"/>
            <w:vMerge w:val="restart"/>
          </w:tcPr>
          <w:p w14:paraId="0548CCA5" w14:textId="77777777" w:rsidR="00764305" w:rsidRPr="008322C4" w:rsidRDefault="00764305" w:rsidP="00A961D2">
            <w:pPr>
              <w:pStyle w:val="a6"/>
              <w:ind w:left="0"/>
              <w:rPr>
                <w:rFonts w:eastAsia="Calibri"/>
                <w:sz w:val="24"/>
                <w:szCs w:val="24"/>
              </w:rPr>
            </w:pPr>
            <w:r w:rsidRPr="00720AD5">
              <w:rPr>
                <w:sz w:val="24"/>
                <w:szCs w:val="24"/>
              </w:rPr>
              <w:t>Способность</w:t>
            </w:r>
            <w:r>
              <w:rPr>
                <w:sz w:val="24"/>
                <w:szCs w:val="24"/>
              </w:rPr>
              <w:t xml:space="preserve"> проводить анализ состояния и структуры </w:t>
            </w:r>
            <w:r w:rsidRPr="00F4093A">
              <w:rPr>
                <w:sz w:val="24"/>
                <w:szCs w:val="24"/>
              </w:rPr>
              <w:t>современного финансового рынка в ус</w:t>
            </w:r>
            <w:r w:rsidRPr="00541B18">
              <w:rPr>
                <w:sz w:val="24"/>
                <w:szCs w:val="24"/>
              </w:rPr>
              <w:t>ловиях цифровизации, разрабатывать и внедрять инновационные финансовые продукты, базиру</w:t>
            </w:r>
            <w:r>
              <w:rPr>
                <w:sz w:val="24"/>
                <w:szCs w:val="24"/>
              </w:rPr>
              <w:t>ющиеся на современных информационных</w:t>
            </w:r>
            <w:r w:rsidRPr="00541B18">
              <w:rPr>
                <w:sz w:val="24"/>
                <w:szCs w:val="24"/>
              </w:rPr>
              <w:t xml:space="preserve"> технологиях</w:t>
            </w:r>
            <w:r>
              <w:rPr>
                <w:sz w:val="24"/>
                <w:szCs w:val="24"/>
              </w:rPr>
              <w:t xml:space="preserve">, </w:t>
            </w:r>
            <w:r w:rsidRPr="00FE6609">
              <w:rPr>
                <w:sz w:val="24"/>
                <w:szCs w:val="24"/>
              </w:rPr>
              <w:t xml:space="preserve">и </w:t>
            </w:r>
            <w:r w:rsidRPr="00541B18">
              <w:rPr>
                <w:sz w:val="24"/>
                <w:szCs w:val="24"/>
              </w:rPr>
              <w:t>прогнозирова</w:t>
            </w:r>
            <w:r>
              <w:rPr>
                <w:sz w:val="24"/>
                <w:szCs w:val="24"/>
              </w:rPr>
              <w:t>ть</w:t>
            </w:r>
            <w:r w:rsidRPr="00541B18">
              <w:rPr>
                <w:sz w:val="24"/>
                <w:szCs w:val="24"/>
              </w:rPr>
              <w:t xml:space="preserve"> </w:t>
            </w:r>
            <w:r w:rsidRPr="00541B18">
              <w:rPr>
                <w:sz w:val="24"/>
                <w:szCs w:val="24"/>
              </w:rPr>
              <w:lastRenderedPageBreak/>
              <w:t>новы</w:t>
            </w:r>
            <w:r>
              <w:rPr>
                <w:sz w:val="24"/>
                <w:szCs w:val="24"/>
              </w:rPr>
              <w:t>е</w:t>
            </w:r>
            <w:r w:rsidRPr="00541B18">
              <w:rPr>
                <w:sz w:val="24"/>
                <w:szCs w:val="24"/>
              </w:rPr>
              <w:t xml:space="preserve"> явлени</w:t>
            </w:r>
            <w:r>
              <w:rPr>
                <w:sz w:val="24"/>
                <w:szCs w:val="24"/>
              </w:rPr>
              <w:t>я</w:t>
            </w:r>
            <w:r w:rsidRPr="00541B18">
              <w:rPr>
                <w:sz w:val="24"/>
                <w:szCs w:val="24"/>
              </w:rPr>
              <w:t xml:space="preserve"> в деятельности субъектов финансового рынка</w:t>
            </w:r>
            <w:r>
              <w:rPr>
                <w:sz w:val="24"/>
                <w:szCs w:val="24"/>
              </w:rPr>
              <w:t xml:space="preserve"> </w:t>
            </w:r>
            <w:r w:rsidRPr="00720AD5">
              <w:rPr>
                <w:sz w:val="24"/>
                <w:szCs w:val="24"/>
              </w:rPr>
              <w:t>(ПКП-</w:t>
            </w:r>
            <w:r>
              <w:rPr>
                <w:sz w:val="24"/>
                <w:szCs w:val="24"/>
              </w:rPr>
              <w:t>1</w:t>
            </w:r>
            <w:r w:rsidRPr="00720AD5">
              <w:rPr>
                <w:sz w:val="24"/>
                <w:szCs w:val="24"/>
              </w:rPr>
              <w:t>)</w:t>
            </w:r>
          </w:p>
        </w:tc>
        <w:tc>
          <w:tcPr>
            <w:tcW w:w="2976" w:type="dxa"/>
          </w:tcPr>
          <w:p w14:paraId="54DF994D" w14:textId="77777777" w:rsidR="00764305" w:rsidRPr="008322C4" w:rsidRDefault="00764305" w:rsidP="00337E60">
            <w:pPr>
              <w:numPr>
                <w:ilvl w:val="0"/>
                <w:numId w:val="11"/>
              </w:numPr>
              <w:tabs>
                <w:tab w:val="left" w:pos="312"/>
              </w:tabs>
              <w:ind w:left="0" w:firstLine="0"/>
              <w:rPr>
                <w:rStyle w:val="FontStyle12"/>
                <w:rFonts w:eastAsia="Calibri"/>
                <w:sz w:val="24"/>
                <w:szCs w:val="24"/>
              </w:rPr>
            </w:pPr>
            <w:r w:rsidRPr="00720AD5">
              <w:rPr>
                <w:rFonts w:eastAsia="Calibri"/>
                <w:sz w:val="24"/>
                <w:szCs w:val="24"/>
              </w:rPr>
              <w:lastRenderedPageBreak/>
              <w:t>Владеет современным инструментарием анализа финансового рынка</w:t>
            </w:r>
            <w:r>
              <w:rPr>
                <w:rFonts w:eastAsia="Calibri"/>
                <w:sz w:val="24"/>
                <w:szCs w:val="24"/>
              </w:rPr>
              <w:t>.</w:t>
            </w:r>
          </w:p>
        </w:tc>
        <w:tc>
          <w:tcPr>
            <w:tcW w:w="4253" w:type="dxa"/>
          </w:tcPr>
          <w:p w14:paraId="0B50125C" w14:textId="77777777" w:rsidR="00736EFB" w:rsidRPr="00736EFB" w:rsidRDefault="00736EFB" w:rsidP="00736EFB">
            <w:pPr>
              <w:rPr>
                <w:b/>
                <w:sz w:val="24"/>
                <w:szCs w:val="24"/>
              </w:rPr>
            </w:pPr>
            <w:r w:rsidRPr="00736EFB">
              <w:rPr>
                <w:b/>
                <w:sz w:val="24"/>
                <w:szCs w:val="24"/>
              </w:rPr>
              <w:t xml:space="preserve">Знать – </w:t>
            </w:r>
            <w:r w:rsidRPr="00736EFB">
              <w:rPr>
                <w:bCs/>
                <w:sz w:val="24"/>
                <w:szCs w:val="24"/>
              </w:rPr>
              <w:t>основы влияния современного финансового рынка на величину и динамику стоимости финансовых активов; основные индикаторы, применяемые в стоимостной оценке</w:t>
            </w:r>
            <w:r w:rsidRPr="00736EFB">
              <w:rPr>
                <w:b/>
                <w:sz w:val="24"/>
                <w:szCs w:val="24"/>
              </w:rPr>
              <w:t xml:space="preserve"> </w:t>
            </w:r>
          </w:p>
          <w:p w14:paraId="2449EDAE" w14:textId="513BA1C2" w:rsidR="00764305" w:rsidRPr="00E82658" w:rsidRDefault="00736EFB" w:rsidP="00736EFB">
            <w:pPr>
              <w:contextualSpacing/>
              <w:rPr>
                <w:sz w:val="24"/>
                <w:szCs w:val="24"/>
              </w:rPr>
            </w:pPr>
            <w:r w:rsidRPr="00736EFB">
              <w:rPr>
                <w:b/>
                <w:sz w:val="24"/>
                <w:szCs w:val="24"/>
              </w:rPr>
              <w:t xml:space="preserve">Уметь – </w:t>
            </w:r>
            <w:r w:rsidRPr="00736EFB">
              <w:rPr>
                <w:bCs/>
                <w:sz w:val="24"/>
                <w:szCs w:val="24"/>
              </w:rPr>
              <w:t>определить индикаторы финансового рынка необходимые для расчёта ставки дисконтирования, рыночных мультипликаторов</w:t>
            </w:r>
          </w:p>
        </w:tc>
        <w:tc>
          <w:tcPr>
            <w:tcW w:w="5954" w:type="dxa"/>
          </w:tcPr>
          <w:p w14:paraId="7FCCA718" w14:textId="77777777" w:rsidR="00764305" w:rsidRDefault="00EE27F5" w:rsidP="00A961D2">
            <w:pPr>
              <w:rPr>
                <w:bCs/>
                <w:sz w:val="24"/>
                <w:szCs w:val="24"/>
              </w:rPr>
            </w:pPr>
            <w:r>
              <w:rPr>
                <w:bCs/>
                <w:sz w:val="24"/>
                <w:szCs w:val="24"/>
              </w:rPr>
              <w:t>Рассмотрите проблему согласования методов технического и фундаментального анализа. Представьте характеристику целей, возможностей, ограничений, области применения каждого метода с учетом концепции информационной эффективности рынка.</w:t>
            </w:r>
          </w:p>
          <w:p w14:paraId="432FE648" w14:textId="5C8783EF" w:rsidR="00EE27F5" w:rsidRPr="00EE27F5" w:rsidRDefault="00EE27F5" w:rsidP="00A961D2">
            <w:pPr>
              <w:rPr>
                <w:bCs/>
                <w:sz w:val="24"/>
                <w:szCs w:val="24"/>
              </w:rPr>
            </w:pPr>
            <w:r>
              <w:rPr>
                <w:bCs/>
                <w:sz w:val="24"/>
                <w:szCs w:val="24"/>
              </w:rPr>
              <w:t>Проанализировать примеры использования различных рыночных индикаторов и методов определения на их основе стоимости финансовых инструментов (самостоятельный анализ по выбору учащегося)</w:t>
            </w:r>
          </w:p>
        </w:tc>
      </w:tr>
      <w:tr w:rsidR="00764305" w:rsidRPr="008322C4" w14:paraId="4D6D5786" w14:textId="77777777" w:rsidTr="006E71B1">
        <w:trPr>
          <w:trHeight w:val="1070"/>
        </w:trPr>
        <w:tc>
          <w:tcPr>
            <w:tcW w:w="1985" w:type="dxa"/>
            <w:vMerge/>
          </w:tcPr>
          <w:p w14:paraId="2B148471" w14:textId="77777777" w:rsidR="00764305" w:rsidRPr="008322C4" w:rsidRDefault="00764305" w:rsidP="00A961D2">
            <w:pPr>
              <w:pStyle w:val="a6"/>
              <w:ind w:left="0"/>
              <w:rPr>
                <w:sz w:val="24"/>
                <w:szCs w:val="24"/>
              </w:rPr>
            </w:pPr>
          </w:p>
        </w:tc>
        <w:tc>
          <w:tcPr>
            <w:tcW w:w="2976" w:type="dxa"/>
          </w:tcPr>
          <w:p w14:paraId="4D29ABE1" w14:textId="77777777" w:rsidR="00764305" w:rsidRPr="00720AD5" w:rsidRDefault="00764305" w:rsidP="00337E60">
            <w:pPr>
              <w:numPr>
                <w:ilvl w:val="0"/>
                <w:numId w:val="11"/>
              </w:numPr>
              <w:tabs>
                <w:tab w:val="left" w:pos="312"/>
              </w:tabs>
              <w:ind w:left="0" w:firstLine="0"/>
              <w:rPr>
                <w:rFonts w:eastAsia="Calibri"/>
                <w:sz w:val="24"/>
                <w:szCs w:val="24"/>
              </w:rPr>
            </w:pPr>
            <w:r>
              <w:rPr>
                <w:rFonts w:eastAsia="Calibri"/>
                <w:sz w:val="24"/>
                <w:szCs w:val="24"/>
              </w:rPr>
              <w:t xml:space="preserve">Применяет профессиональные знания для прогнозирования </w:t>
            </w:r>
            <w:r w:rsidRPr="00175784">
              <w:rPr>
                <w:rFonts w:eastAsia="Calibri"/>
                <w:sz w:val="24"/>
                <w:szCs w:val="24"/>
              </w:rPr>
              <w:t>новы</w:t>
            </w:r>
            <w:r>
              <w:rPr>
                <w:rFonts w:eastAsia="Calibri"/>
                <w:sz w:val="24"/>
                <w:szCs w:val="24"/>
              </w:rPr>
              <w:t>х</w:t>
            </w:r>
            <w:r w:rsidRPr="00175784">
              <w:rPr>
                <w:rFonts w:eastAsia="Calibri"/>
                <w:sz w:val="24"/>
                <w:szCs w:val="24"/>
              </w:rPr>
              <w:t xml:space="preserve"> явлени</w:t>
            </w:r>
            <w:r>
              <w:rPr>
                <w:rFonts w:eastAsia="Calibri"/>
                <w:sz w:val="24"/>
                <w:szCs w:val="24"/>
              </w:rPr>
              <w:t>й</w:t>
            </w:r>
            <w:r w:rsidRPr="00175784">
              <w:rPr>
                <w:rFonts w:eastAsia="Calibri"/>
                <w:sz w:val="24"/>
                <w:szCs w:val="24"/>
              </w:rPr>
              <w:t xml:space="preserve"> на финансовых рынках</w:t>
            </w:r>
            <w:r w:rsidRPr="00720AD5">
              <w:rPr>
                <w:rFonts w:eastAsia="Calibri"/>
                <w:sz w:val="24"/>
                <w:szCs w:val="24"/>
              </w:rPr>
              <w:t>.</w:t>
            </w:r>
          </w:p>
          <w:p w14:paraId="52B3C5DB" w14:textId="77777777" w:rsidR="00764305" w:rsidRPr="008322C4" w:rsidRDefault="00764305" w:rsidP="00A961D2">
            <w:pPr>
              <w:pStyle w:val="Style2"/>
              <w:tabs>
                <w:tab w:val="left" w:pos="312"/>
              </w:tabs>
              <w:spacing w:line="240" w:lineRule="auto"/>
              <w:ind w:firstLine="0"/>
              <w:jc w:val="left"/>
              <w:rPr>
                <w:rStyle w:val="FontStyle12"/>
                <w:rFonts w:eastAsia="Calibri"/>
                <w:sz w:val="24"/>
                <w:szCs w:val="24"/>
              </w:rPr>
            </w:pPr>
          </w:p>
        </w:tc>
        <w:tc>
          <w:tcPr>
            <w:tcW w:w="4253" w:type="dxa"/>
          </w:tcPr>
          <w:p w14:paraId="29F579EA" w14:textId="77777777" w:rsidR="00736EFB" w:rsidRPr="00736EFB" w:rsidRDefault="00736EFB" w:rsidP="00736EFB">
            <w:pPr>
              <w:rPr>
                <w:sz w:val="24"/>
                <w:szCs w:val="24"/>
              </w:rPr>
            </w:pPr>
            <w:r w:rsidRPr="00736EFB">
              <w:rPr>
                <w:b/>
                <w:sz w:val="24"/>
                <w:szCs w:val="24"/>
              </w:rPr>
              <w:t>Знать –</w:t>
            </w:r>
            <w:r w:rsidRPr="00736EFB">
              <w:rPr>
                <w:b/>
                <w:bCs/>
                <w:sz w:val="24"/>
                <w:szCs w:val="24"/>
              </w:rPr>
              <w:t xml:space="preserve"> </w:t>
            </w:r>
            <w:r w:rsidRPr="00736EFB">
              <w:rPr>
                <w:sz w:val="24"/>
                <w:szCs w:val="24"/>
              </w:rPr>
              <w:t>специфику и динамику российского финансового рынка; закономерности развития финансового рынка, факторы, влияющие на динамику финансового рынка</w:t>
            </w:r>
          </w:p>
          <w:p w14:paraId="78484813" w14:textId="0AD85FB7" w:rsidR="00764305" w:rsidRPr="00E82658" w:rsidRDefault="00736EFB" w:rsidP="00736EFB">
            <w:pPr>
              <w:tabs>
                <w:tab w:val="left" w:pos="540"/>
              </w:tabs>
              <w:contextualSpacing/>
              <w:rPr>
                <w:sz w:val="24"/>
                <w:szCs w:val="24"/>
              </w:rPr>
            </w:pPr>
            <w:r w:rsidRPr="00736EFB">
              <w:rPr>
                <w:b/>
                <w:sz w:val="24"/>
                <w:szCs w:val="24"/>
              </w:rPr>
              <w:t>Уметь –</w:t>
            </w:r>
            <w:r w:rsidRPr="00736EFB">
              <w:rPr>
                <w:b/>
                <w:bCs/>
                <w:sz w:val="24"/>
                <w:szCs w:val="24"/>
              </w:rPr>
              <w:t xml:space="preserve"> </w:t>
            </w:r>
            <w:r w:rsidRPr="00736EFB">
              <w:rPr>
                <w:sz w:val="24"/>
                <w:szCs w:val="24"/>
              </w:rPr>
              <w:t>используя навыки технического анализа, прогнозировать колебание основных индикаторов, необходимых для оценки финансовых активов</w:t>
            </w:r>
          </w:p>
        </w:tc>
        <w:tc>
          <w:tcPr>
            <w:tcW w:w="5954" w:type="dxa"/>
          </w:tcPr>
          <w:p w14:paraId="1208ACDF" w14:textId="77777777" w:rsidR="00764305" w:rsidRDefault="00EE27F5" w:rsidP="00A961D2">
            <w:pPr>
              <w:rPr>
                <w:bCs/>
                <w:sz w:val="24"/>
                <w:szCs w:val="24"/>
              </w:rPr>
            </w:pPr>
            <w:r>
              <w:rPr>
                <w:bCs/>
                <w:sz w:val="24"/>
                <w:szCs w:val="24"/>
              </w:rPr>
              <w:t>Определить какие иды ценных бумаг использует выбранная компания как эмитент; какие бумаги выступают в качестве её финансовых активов; дать краткие характеристики применяемых индикаторов анализа и оценки.</w:t>
            </w:r>
          </w:p>
          <w:p w14:paraId="0801F053" w14:textId="3485122A" w:rsidR="00EE27F5" w:rsidRPr="00EE27F5" w:rsidRDefault="00EE27F5" w:rsidP="00A961D2">
            <w:pPr>
              <w:rPr>
                <w:bCs/>
                <w:sz w:val="24"/>
                <w:szCs w:val="24"/>
              </w:rPr>
            </w:pPr>
            <w:r>
              <w:rPr>
                <w:bCs/>
                <w:sz w:val="24"/>
                <w:szCs w:val="24"/>
              </w:rPr>
              <w:t xml:space="preserve">Разработать алгоритм проведения оценки и обосновать основные методы оценки, которые целесообразно применить для данного вида финансовых активов. Обратить внимание на применение методов </w:t>
            </w:r>
            <w:r>
              <w:rPr>
                <w:bCs/>
                <w:sz w:val="24"/>
                <w:szCs w:val="24"/>
              </w:rPr>
              <w:lastRenderedPageBreak/>
              <w:t>фундаментального и технократического подходов.</w:t>
            </w:r>
          </w:p>
        </w:tc>
      </w:tr>
      <w:tr w:rsidR="00764305" w:rsidRPr="008322C4" w14:paraId="5006AFFC" w14:textId="77777777" w:rsidTr="006E71B1">
        <w:trPr>
          <w:trHeight w:val="642"/>
        </w:trPr>
        <w:tc>
          <w:tcPr>
            <w:tcW w:w="1985" w:type="dxa"/>
            <w:vMerge w:val="restart"/>
            <w:shd w:val="clear" w:color="auto" w:fill="auto"/>
          </w:tcPr>
          <w:p w14:paraId="76C3926F" w14:textId="77777777" w:rsidR="00764305" w:rsidRPr="008322C4" w:rsidRDefault="00764305" w:rsidP="00A961D2">
            <w:pPr>
              <w:pStyle w:val="a6"/>
              <w:ind w:left="0"/>
              <w:rPr>
                <w:sz w:val="24"/>
                <w:szCs w:val="24"/>
              </w:rPr>
            </w:pPr>
            <w:r w:rsidRPr="00720AD5">
              <w:rPr>
                <w:sz w:val="24"/>
                <w:szCs w:val="24"/>
              </w:rPr>
              <w:lastRenderedPageBreak/>
              <w:t>Способность выявлять</w:t>
            </w:r>
            <w:r>
              <w:rPr>
                <w:sz w:val="24"/>
                <w:szCs w:val="24"/>
              </w:rPr>
              <w:t>, регистрировать и</w:t>
            </w:r>
            <w:r w:rsidRPr="00720AD5">
              <w:rPr>
                <w:sz w:val="24"/>
                <w:szCs w:val="24"/>
              </w:rPr>
              <w:t xml:space="preserve"> идентифицировать </w:t>
            </w:r>
            <w:r w:rsidRPr="00F4093A">
              <w:rPr>
                <w:sz w:val="24"/>
                <w:szCs w:val="24"/>
              </w:rPr>
              <w:t>риски</w:t>
            </w:r>
            <w:r w:rsidRPr="00720AD5">
              <w:rPr>
                <w:sz w:val="24"/>
                <w:szCs w:val="24"/>
              </w:rPr>
              <w:t xml:space="preserve"> </w:t>
            </w:r>
            <w:r>
              <w:rPr>
                <w:sz w:val="24"/>
                <w:szCs w:val="24"/>
              </w:rPr>
              <w:t>применения финансовых технологий</w:t>
            </w:r>
            <w:r w:rsidRPr="00720AD5">
              <w:rPr>
                <w:sz w:val="24"/>
                <w:szCs w:val="24"/>
              </w:rPr>
              <w:t>, использовать современные методы и модели их оценки, осуществлять мониторинг рисков в целях нейтрализации (ПКП-</w:t>
            </w:r>
            <w:r>
              <w:rPr>
                <w:sz w:val="24"/>
                <w:szCs w:val="24"/>
              </w:rPr>
              <w:t>3</w:t>
            </w:r>
            <w:r w:rsidRPr="00720AD5">
              <w:rPr>
                <w:sz w:val="24"/>
                <w:szCs w:val="24"/>
              </w:rPr>
              <w:t>)</w:t>
            </w:r>
          </w:p>
        </w:tc>
        <w:tc>
          <w:tcPr>
            <w:tcW w:w="2976" w:type="dxa"/>
            <w:shd w:val="clear" w:color="auto" w:fill="auto"/>
          </w:tcPr>
          <w:p w14:paraId="47D59599" w14:textId="77777777" w:rsidR="00764305" w:rsidRPr="008322C4" w:rsidRDefault="00764305" w:rsidP="00337E60">
            <w:pPr>
              <w:numPr>
                <w:ilvl w:val="0"/>
                <w:numId w:val="12"/>
              </w:numPr>
              <w:ind w:left="0" w:firstLine="0"/>
              <w:rPr>
                <w:rStyle w:val="FontStyle12"/>
                <w:rFonts w:eastAsia="Calibri"/>
                <w:sz w:val="24"/>
                <w:szCs w:val="24"/>
              </w:rPr>
            </w:pPr>
            <w:r w:rsidRPr="00720AD5">
              <w:rPr>
                <w:rFonts w:eastAsia="Calibri"/>
                <w:sz w:val="24"/>
                <w:szCs w:val="24"/>
              </w:rPr>
              <w:t>Владеет современным инструментарием, позволяющим выяв</w:t>
            </w:r>
            <w:r>
              <w:rPr>
                <w:rFonts w:eastAsia="Calibri"/>
                <w:sz w:val="24"/>
                <w:szCs w:val="24"/>
              </w:rPr>
              <w:t>ля</w:t>
            </w:r>
            <w:r w:rsidRPr="00720AD5">
              <w:rPr>
                <w:rFonts w:eastAsia="Calibri"/>
                <w:sz w:val="24"/>
                <w:szCs w:val="24"/>
              </w:rPr>
              <w:t xml:space="preserve">ть, </w:t>
            </w:r>
            <w:r w:rsidRPr="00EB34B0">
              <w:rPr>
                <w:rFonts w:eastAsia="Calibri"/>
                <w:sz w:val="24"/>
                <w:szCs w:val="24"/>
              </w:rPr>
              <w:t xml:space="preserve">регистрировать и идентифицировать </w:t>
            </w:r>
            <w:r w:rsidRPr="00720AD5">
              <w:rPr>
                <w:rFonts w:eastAsia="Calibri"/>
                <w:sz w:val="24"/>
                <w:szCs w:val="24"/>
              </w:rPr>
              <w:t xml:space="preserve">риски </w:t>
            </w:r>
            <w:r w:rsidRPr="00935617">
              <w:rPr>
                <w:rFonts w:eastAsia="Calibri"/>
                <w:sz w:val="24"/>
                <w:szCs w:val="24"/>
              </w:rPr>
              <w:t>применения финансовых технологий</w:t>
            </w:r>
            <w:r w:rsidRPr="00720AD5">
              <w:rPr>
                <w:rFonts w:eastAsia="Calibri"/>
                <w:sz w:val="24"/>
                <w:szCs w:val="24"/>
              </w:rPr>
              <w:t>, а также выполнять их мониторинг в целях нейтрализации.</w:t>
            </w:r>
          </w:p>
        </w:tc>
        <w:tc>
          <w:tcPr>
            <w:tcW w:w="4253" w:type="dxa"/>
            <w:shd w:val="clear" w:color="auto" w:fill="auto"/>
          </w:tcPr>
          <w:p w14:paraId="1615C4CC" w14:textId="77777777" w:rsidR="00736EFB" w:rsidRPr="00736EFB" w:rsidRDefault="00736EFB" w:rsidP="00736EFB">
            <w:pPr>
              <w:rPr>
                <w:bCs/>
                <w:sz w:val="24"/>
                <w:szCs w:val="24"/>
              </w:rPr>
            </w:pPr>
            <w:r w:rsidRPr="00736EFB">
              <w:rPr>
                <w:b/>
                <w:sz w:val="24"/>
                <w:szCs w:val="24"/>
              </w:rPr>
              <w:t xml:space="preserve">Знать – </w:t>
            </w:r>
            <w:r w:rsidRPr="00736EFB">
              <w:rPr>
                <w:bCs/>
                <w:sz w:val="24"/>
                <w:szCs w:val="24"/>
              </w:rPr>
              <w:t>виды рисков, учитываемых при оценке финансовых активов; индикаторы, показатели, отражающие риск, источники информации, необходимые для анализа риска</w:t>
            </w:r>
          </w:p>
          <w:p w14:paraId="30769E15" w14:textId="0A296993" w:rsidR="00764305" w:rsidRPr="00E82658" w:rsidRDefault="00736EFB" w:rsidP="00736EFB">
            <w:pPr>
              <w:rPr>
                <w:sz w:val="24"/>
                <w:szCs w:val="24"/>
              </w:rPr>
            </w:pPr>
            <w:r w:rsidRPr="00736EFB">
              <w:rPr>
                <w:b/>
                <w:sz w:val="24"/>
                <w:szCs w:val="24"/>
              </w:rPr>
              <w:t xml:space="preserve">Уметь – </w:t>
            </w:r>
            <w:r w:rsidRPr="00736EFB">
              <w:rPr>
                <w:bCs/>
                <w:sz w:val="24"/>
                <w:szCs w:val="24"/>
              </w:rPr>
              <w:t>определять величину риска, учитываемого при оценке и влияющего на стоимость финансовых активов; обоснованно применять современные методы, технологии для измерения уровня риска при оценке финансовых активов</w:t>
            </w:r>
          </w:p>
        </w:tc>
        <w:tc>
          <w:tcPr>
            <w:tcW w:w="5954" w:type="dxa"/>
          </w:tcPr>
          <w:p w14:paraId="519B5B34" w14:textId="759B5259" w:rsidR="00764305" w:rsidRPr="00EE27F5" w:rsidRDefault="00EE27F5" w:rsidP="00A961D2">
            <w:pPr>
              <w:rPr>
                <w:bCs/>
                <w:sz w:val="24"/>
                <w:szCs w:val="24"/>
              </w:rPr>
            </w:pPr>
            <w:r>
              <w:rPr>
                <w:bCs/>
                <w:sz w:val="24"/>
                <w:szCs w:val="24"/>
              </w:rPr>
              <w:t xml:space="preserve">Определить ставку </w:t>
            </w:r>
            <w:r w:rsidR="00F35747">
              <w:rPr>
                <w:bCs/>
                <w:sz w:val="24"/>
                <w:szCs w:val="24"/>
              </w:rPr>
              <w:t>дисконтирования</w:t>
            </w:r>
            <w:r>
              <w:rPr>
                <w:bCs/>
                <w:sz w:val="24"/>
                <w:szCs w:val="24"/>
              </w:rPr>
              <w:t xml:space="preserve"> для оценки рыночной стоимости акций, если известно, что </w:t>
            </w:r>
            <w:r w:rsidR="00F35747">
              <w:rPr>
                <w:bCs/>
                <w:sz w:val="24"/>
                <w:szCs w:val="24"/>
              </w:rPr>
              <w:t>безрисковая ставка равна 7%, рыночная премия за риск инвестирования в акционерный капитал равна 5%, коэффициент бета для оцениваемой компании равен 1.2, премия за размер бизнеса 3%. Все данные указаны по состоянию на дату оценки.</w:t>
            </w:r>
          </w:p>
        </w:tc>
      </w:tr>
      <w:tr w:rsidR="00764305" w:rsidRPr="008322C4" w14:paraId="2363DA98" w14:textId="77777777" w:rsidTr="006E71B1">
        <w:trPr>
          <w:trHeight w:val="1095"/>
        </w:trPr>
        <w:tc>
          <w:tcPr>
            <w:tcW w:w="1985" w:type="dxa"/>
            <w:vMerge/>
            <w:shd w:val="clear" w:color="auto" w:fill="auto"/>
          </w:tcPr>
          <w:p w14:paraId="2B9A2513" w14:textId="77777777" w:rsidR="00764305" w:rsidRPr="008322C4" w:rsidRDefault="00764305" w:rsidP="00A961D2">
            <w:pPr>
              <w:pStyle w:val="a6"/>
              <w:ind w:left="0"/>
              <w:rPr>
                <w:sz w:val="24"/>
                <w:szCs w:val="24"/>
              </w:rPr>
            </w:pPr>
          </w:p>
        </w:tc>
        <w:tc>
          <w:tcPr>
            <w:tcW w:w="2976" w:type="dxa"/>
            <w:shd w:val="clear" w:color="auto" w:fill="auto"/>
          </w:tcPr>
          <w:p w14:paraId="538D0B2A" w14:textId="77777777" w:rsidR="00764305" w:rsidRPr="008322C4" w:rsidRDefault="00764305" w:rsidP="00A961D2">
            <w:pPr>
              <w:pStyle w:val="Style2"/>
              <w:spacing w:line="240" w:lineRule="auto"/>
              <w:ind w:firstLine="0"/>
              <w:jc w:val="left"/>
              <w:rPr>
                <w:rStyle w:val="FontStyle12"/>
                <w:rFonts w:eastAsia="Calibri"/>
                <w:sz w:val="24"/>
                <w:szCs w:val="24"/>
              </w:rPr>
            </w:pPr>
            <w:r>
              <w:rPr>
                <w:rFonts w:eastAsia="Calibri"/>
              </w:rPr>
              <w:t>2.</w:t>
            </w:r>
            <w:r w:rsidRPr="00720AD5">
              <w:rPr>
                <w:rFonts w:eastAsia="Calibri"/>
              </w:rPr>
              <w:t xml:space="preserve">Демонстрирует способность разработать </w:t>
            </w:r>
            <w:r>
              <w:rPr>
                <w:rFonts w:eastAsia="Calibri"/>
              </w:rPr>
              <w:t>комплекс мероприятий по минимизации рисков применения финансовых технологий на финансовых рынках.</w:t>
            </w:r>
          </w:p>
        </w:tc>
        <w:tc>
          <w:tcPr>
            <w:tcW w:w="4253" w:type="dxa"/>
            <w:shd w:val="clear" w:color="auto" w:fill="auto"/>
          </w:tcPr>
          <w:p w14:paraId="39BCAE7E" w14:textId="77777777" w:rsidR="00736EFB" w:rsidRPr="00736EFB" w:rsidRDefault="00736EFB" w:rsidP="00736EFB">
            <w:pPr>
              <w:rPr>
                <w:sz w:val="24"/>
                <w:szCs w:val="24"/>
              </w:rPr>
            </w:pPr>
            <w:r w:rsidRPr="00736EFB">
              <w:rPr>
                <w:b/>
                <w:sz w:val="24"/>
                <w:szCs w:val="24"/>
              </w:rPr>
              <w:t xml:space="preserve">Знать – </w:t>
            </w:r>
            <w:r w:rsidRPr="00736EFB">
              <w:rPr>
                <w:sz w:val="24"/>
                <w:szCs w:val="24"/>
              </w:rPr>
              <w:t>основные модели определения ставки дисконтирования и факторы, влияющие на её величину систему корректировок допустимых при определении ставки дисконтирования; права, обязанности и ответственность оценщика</w:t>
            </w:r>
          </w:p>
          <w:p w14:paraId="5FAE9BCD" w14:textId="1D3EDA46" w:rsidR="00764305" w:rsidRPr="00E82658" w:rsidRDefault="00736EFB" w:rsidP="00736EFB">
            <w:pPr>
              <w:rPr>
                <w:b/>
                <w:sz w:val="24"/>
                <w:szCs w:val="24"/>
              </w:rPr>
            </w:pPr>
            <w:r w:rsidRPr="00736EFB">
              <w:rPr>
                <w:b/>
                <w:sz w:val="24"/>
                <w:szCs w:val="24"/>
              </w:rPr>
              <w:t>Уметь –</w:t>
            </w:r>
            <w:r w:rsidRPr="00736EFB">
              <w:rPr>
                <w:b/>
                <w:bCs/>
                <w:sz w:val="24"/>
                <w:szCs w:val="24"/>
              </w:rPr>
              <w:t xml:space="preserve"> </w:t>
            </w:r>
            <w:r w:rsidRPr="00736EFB">
              <w:rPr>
                <w:sz w:val="24"/>
                <w:szCs w:val="24"/>
              </w:rPr>
              <w:t>корректно определить риски, влияющие на стоимость финансовых активов с учётом особенностей оцениваемого объекта, применяемых моделей и технологий</w:t>
            </w:r>
          </w:p>
        </w:tc>
        <w:tc>
          <w:tcPr>
            <w:tcW w:w="5954" w:type="dxa"/>
          </w:tcPr>
          <w:p w14:paraId="5F76B70A" w14:textId="77777777" w:rsidR="00764305" w:rsidRDefault="00F35747" w:rsidP="00A961D2">
            <w:pPr>
              <w:rPr>
                <w:bCs/>
                <w:sz w:val="24"/>
                <w:szCs w:val="24"/>
              </w:rPr>
            </w:pPr>
            <w:r>
              <w:rPr>
                <w:bCs/>
                <w:sz w:val="24"/>
                <w:szCs w:val="24"/>
              </w:rPr>
              <w:t>На основе предоставленной аналитическим отдельном компании информации определите величину риска, учитываемого при оценке финансовых активов. Информация:</w:t>
            </w:r>
          </w:p>
          <w:p w14:paraId="4DE27EA2" w14:textId="77777777" w:rsidR="00F35747" w:rsidRDefault="00F35747" w:rsidP="00A961D2">
            <w:pPr>
              <w:rPr>
                <w:bCs/>
                <w:sz w:val="24"/>
                <w:szCs w:val="24"/>
              </w:rPr>
            </w:pPr>
            <w:r>
              <w:rPr>
                <w:bCs/>
                <w:sz w:val="24"/>
                <w:szCs w:val="24"/>
              </w:rPr>
              <w:t>Коэффициент бета (левердж) – 1,8</w:t>
            </w:r>
          </w:p>
          <w:p w14:paraId="01F20C9B" w14:textId="37A64BFF" w:rsidR="00F35747" w:rsidRDefault="00F35747" w:rsidP="00A961D2">
            <w:pPr>
              <w:rPr>
                <w:bCs/>
                <w:sz w:val="24"/>
                <w:szCs w:val="24"/>
              </w:rPr>
            </w:pPr>
            <w:r>
              <w:rPr>
                <w:bCs/>
                <w:sz w:val="24"/>
                <w:szCs w:val="24"/>
              </w:rPr>
              <w:t>Безрисоквая ставка – 15%</w:t>
            </w:r>
          </w:p>
          <w:p w14:paraId="79A61366" w14:textId="77777777" w:rsidR="00F35747" w:rsidRDefault="00F35747" w:rsidP="00A961D2">
            <w:pPr>
              <w:rPr>
                <w:bCs/>
                <w:sz w:val="24"/>
                <w:szCs w:val="24"/>
              </w:rPr>
            </w:pPr>
            <w:r>
              <w:rPr>
                <w:bCs/>
                <w:sz w:val="24"/>
                <w:szCs w:val="24"/>
              </w:rPr>
              <w:t>Рыночная премия – 8%</w:t>
            </w:r>
          </w:p>
          <w:p w14:paraId="4A8737B2" w14:textId="77777777" w:rsidR="00F35747" w:rsidRDefault="00F35747" w:rsidP="00A961D2">
            <w:pPr>
              <w:rPr>
                <w:bCs/>
                <w:sz w:val="24"/>
                <w:szCs w:val="24"/>
              </w:rPr>
            </w:pPr>
            <w:r>
              <w:rPr>
                <w:bCs/>
                <w:sz w:val="24"/>
                <w:szCs w:val="24"/>
              </w:rPr>
              <w:t>Соотношение между заёмными и собственными средствами 1:5</w:t>
            </w:r>
          </w:p>
          <w:p w14:paraId="7496E574" w14:textId="77777777" w:rsidR="00F35747" w:rsidRDefault="00F35747" w:rsidP="00A961D2">
            <w:pPr>
              <w:rPr>
                <w:bCs/>
                <w:sz w:val="24"/>
                <w:szCs w:val="24"/>
              </w:rPr>
            </w:pPr>
            <w:r>
              <w:rPr>
                <w:bCs/>
                <w:sz w:val="24"/>
                <w:szCs w:val="24"/>
              </w:rPr>
              <w:t>Ставка налогообложения – 24%</w:t>
            </w:r>
          </w:p>
          <w:p w14:paraId="2CE89234" w14:textId="77777777" w:rsidR="00F35747" w:rsidRDefault="00F35747" w:rsidP="00A961D2">
            <w:pPr>
              <w:rPr>
                <w:bCs/>
                <w:sz w:val="24"/>
                <w:szCs w:val="24"/>
              </w:rPr>
            </w:pPr>
            <w:r>
              <w:rPr>
                <w:bCs/>
                <w:sz w:val="24"/>
                <w:szCs w:val="24"/>
              </w:rPr>
              <w:t>Средневзвешенная ставка по заёмным источникам – 15%</w:t>
            </w:r>
          </w:p>
          <w:p w14:paraId="539513A2" w14:textId="77777777" w:rsidR="00F35747" w:rsidRDefault="00F35747" w:rsidP="00A961D2">
            <w:pPr>
              <w:rPr>
                <w:bCs/>
                <w:sz w:val="24"/>
                <w:szCs w:val="24"/>
              </w:rPr>
            </w:pPr>
            <w:r>
              <w:rPr>
                <w:bCs/>
                <w:sz w:val="24"/>
                <w:szCs w:val="24"/>
                <w:lang w:val="en-US"/>
              </w:rPr>
              <w:t>EBIT</w:t>
            </w:r>
            <w:r>
              <w:rPr>
                <w:bCs/>
                <w:sz w:val="24"/>
                <w:szCs w:val="24"/>
              </w:rPr>
              <w:t xml:space="preserve"> – 10 00 000 ден. ед в год</w:t>
            </w:r>
          </w:p>
          <w:p w14:paraId="489BFDC9" w14:textId="50974FD9" w:rsidR="00F35747" w:rsidRPr="00EE27F5" w:rsidRDefault="00F35747" w:rsidP="00A961D2">
            <w:pPr>
              <w:rPr>
                <w:bCs/>
                <w:sz w:val="24"/>
                <w:szCs w:val="24"/>
              </w:rPr>
            </w:pPr>
            <w:r>
              <w:rPr>
                <w:bCs/>
                <w:sz w:val="24"/>
                <w:szCs w:val="24"/>
              </w:rPr>
              <w:t xml:space="preserve">Изменение масштабов не прогнозируется </w:t>
            </w:r>
          </w:p>
        </w:tc>
      </w:tr>
    </w:tbl>
    <w:p w14:paraId="48C5B323" w14:textId="77777777" w:rsidR="00764305" w:rsidRDefault="00764305" w:rsidP="008322C4">
      <w:pPr>
        <w:tabs>
          <w:tab w:val="left" w:pos="1134"/>
        </w:tabs>
        <w:spacing w:line="360" w:lineRule="auto"/>
        <w:ind w:firstLine="709"/>
        <w:jc w:val="both"/>
        <w:rPr>
          <w:b/>
          <w:sz w:val="28"/>
          <w:szCs w:val="28"/>
        </w:rPr>
      </w:pPr>
    </w:p>
    <w:p w14:paraId="63762F36" w14:textId="77777777" w:rsidR="00764305" w:rsidRDefault="00764305" w:rsidP="008322C4">
      <w:pPr>
        <w:tabs>
          <w:tab w:val="left" w:pos="1134"/>
        </w:tabs>
        <w:spacing w:line="360" w:lineRule="auto"/>
        <w:ind w:firstLine="709"/>
        <w:jc w:val="both"/>
        <w:rPr>
          <w:b/>
          <w:sz w:val="28"/>
          <w:szCs w:val="28"/>
        </w:rPr>
      </w:pPr>
    </w:p>
    <w:p w14:paraId="4AC0B36C" w14:textId="77777777" w:rsidR="00766475" w:rsidRDefault="00766475"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sectPr w:rsidR="00766475" w:rsidSect="00AA166F">
          <w:pgSz w:w="16838" w:h="11906" w:orient="landscape"/>
          <w:pgMar w:top="1134" w:right="1134" w:bottom="851" w:left="1134" w:header="709" w:footer="709" w:gutter="0"/>
          <w:cols w:space="708"/>
          <w:docGrid w:linePitch="360"/>
        </w:sectPr>
      </w:pPr>
      <w:bookmarkStart w:id="13" w:name="_Toc454781357"/>
    </w:p>
    <w:p w14:paraId="5DB01D42" w14:textId="77777777" w:rsidR="00CF010A" w:rsidRPr="008322C4" w:rsidRDefault="00CF010A"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pPr>
      <w:bookmarkStart w:id="14" w:name="_Toc145947953"/>
      <w:r w:rsidRPr="008322C4">
        <w:rPr>
          <w:rFonts w:ascii="Times New Roman" w:eastAsiaTheme="majorEastAsia" w:hAnsi="Times New Roman"/>
          <w:kern w:val="0"/>
          <w:sz w:val="28"/>
          <w:szCs w:val="28"/>
          <w:lang w:val="ru-RU"/>
        </w:rPr>
        <w:lastRenderedPageBreak/>
        <w:t>8. Перечень основной и дополнительной учебной литературы, необходимой для освоения дисциплины</w:t>
      </w:r>
      <w:bookmarkEnd w:id="13"/>
      <w:bookmarkEnd w:id="14"/>
    </w:p>
    <w:p w14:paraId="281EF2CB" w14:textId="77777777" w:rsidR="00E62A23" w:rsidRPr="00A25D14" w:rsidRDefault="00E62A23" w:rsidP="006E71B1">
      <w:pPr>
        <w:pStyle w:val="11"/>
        <w:tabs>
          <w:tab w:val="left" w:pos="709"/>
        </w:tabs>
        <w:spacing w:before="0" w:after="0" w:line="336" w:lineRule="auto"/>
        <w:ind w:firstLine="426"/>
        <w:jc w:val="both"/>
        <w:rPr>
          <w:bCs/>
          <w:color w:val="auto"/>
          <w:sz w:val="28"/>
          <w:szCs w:val="28"/>
          <w:lang w:eastAsia="ru-RU"/>
        </w:rPr>
      </w:pPr>
      <w:bookmarkStart w:id="15" w:name="bookmark40"/>
      <w:bookmarkStart w:id="16" w:name="_Toc145947955"/>
      <w:r w:rsidRPr="00A25D14">
        <w:rPr>
          <w:b/>
          <w:color w:val="auto"/>
          <w:sz w:val="28"/>
          <w:szCs w:val="28"/>
          <w:lang w:eastAsia="ru-RU"/>
        </w:rPr>
        <w:t>Нормативные правовые акты</w:t>
      </w:r>
      <w:bookmarkEnd w:id="15"/>
      <w:r w:rsidRPr="00A25D14">
        <w:rPr>
          <w:b/>
          <w:color w:val="auto"/>
          <w:sz w:val="28"/>
          <w:szCs w:val="28"/>
          <w:lang w:eastAsia="ru-RU"/>
        </w:rPr>
        <w:t xml:space="preserve"> </w:t>
      </w:r>
    </w:p>
    <w:p w14:paraId="465517E8" w14:textId="77777777" w:rsidR="00E62A23" w:rsidRPr="006B527A" w:rsidRDefault="00E62A23" w:rsidP="006E71B1">
      <w:pPr>
        <w:pStyle w:val="210"/>
        <w:numPr>
          <w:ilvl w:val="0"/>
          <w:numId w:val="10"/>
        </w:numPr>
        <w:shd w:val="clear" w:color="auto" w:fill="auto"/>
        <w:tabs>
          <w:tab w:val="left" w:pos="0"/>
          <w:tab w:val="left" w:pos="709"/>
          <w:tab w:val="left" w:pos="1134"/>
        </w:tabs>
        <w:spacing w:after="0" w:line="336" w:lineRule="auto"/>
        <w:ind w:left="0" w:firstLine="426"/>
        <w:jc w:val="both"/>
        <w:rPr>
          <w:rFonts w:ascii="Times New Roman" w:hAnsi="Times New Roman" w:cs="Times New Roman"/>
        </w:rPr>
      </w:pPr>
      <w:r w:rsidRPr="006B527A">
        <w:rPr>
          <w:rStyle w:val="22"/>
          <w:rFonts w:ascii="Times New Roman" w:hAnsi="Times New Roman" w:cs="Times New Roman"/>
        </w:rPr>
        <w:t>Федеральный закон РФ «Об оценочной деятельности в Российской Федерации» от 29.07.1998 г. № 135-ФЗ (ред. от 22.07.2010).</w:t>
      </w:r>
    </w:p>
    <w:p w14:paraId="49830808" w14:textId="77777777" w:rsidR="00E62A23" w:rsidRPr="008322C4" w:rsidRDefault="00E62A23" w:rsidP="006E71B1">
      <w:pPr>
        <w:pStyle w:val="210"/>
        <w:numPr>
          <w:ilvl w:val="0"/>
          <w:numId w:val="10"/>
        </w:numPr>
        <w:shd w:val="clear" w:color="auto" w:fill="auto"/>
        <w:tabs>
          <w:tab w:val="left" w:pos="0"/>
          <w:tab w:val="left" w:pos="709"/>
          <w:tab w:val="left" w:pos="1134"/>
        </w:tabs>
        <w:spacing w:after="0" w:line="336" w:lineRule="auto"/>
        <w:ind w:left="0" w:firstLine="426"/>
        <w:jc w:val="both"/>
        <w:rPr>
          <w:rFonts w:ascii="Times New Roman" w:hAnsi="Times New Roman" w:cs="Times New Roman"/>
        </w:rPr>
      </w:pPr>
      <w:r w:rsidRPr="006B527A">
        <w:rPr>
          <w:rStyle w:val="22"/>
          <w:rFonts w:ascii="Times New Roman" w:hAnsi="Times New Roman" w:cs="Times New Roman"/>
        </w:rPr>
        <w:t>Федеральный</w:t>
      </w:r>
      <w:r w:rsidRPr="008322C4">
        <w:rPr>
          <w:rStyle w:val="22"/>
          <w:rFonts w:ascii="Times New Roman" w:hAnsi="Times New Roman" w:cs="Times New Roman"/>
        </w:rPr>
        <w:t xml:space="preserve"> закон от 22.04.1996г. №</w:t>
      </w:r>
      <w:r>
        <w:rPr>
          <w:rStyle w:val="22"/>
          <w:rFonts w:ascii="Times New Roman" w:hAnsi="Times New Roman" w:cs="Times New Roman"/>
        </w:rPr>
        <w:t xml:space="preserve"> 39-ФЗ «О рынке ценных бумаг» (последняя редакция) Консультант плюс - правовая система;</w:t>
      </w:r>
      <w:r w:rsidRPr="006B527A">
        <w:t xml:space="preserve"> </w:t>
      </w:r>
    </w:p>
    <w:p w14:paraId="42D7F233" w14:textId="77777777" w:rsidR="00E62A23" w:rsidRPr="008322C4" w:rsidRDefault="00E62A23" w:rsidP="006E71B1">
      <w:pPr>
        <w:pStyle w:val="210"/>
        <w:numPr>
          <w:ilvl w:val="0"/>
          <w:numId w:val="10"/>
        </w:numPr>
        <w:shd w:val="clear" w:color="auto" w:fill="auto"/>
        <w:tabs>
          <w:tab w:val="left" w:pos="0"/>
          <w:tab w:val="left" w:pos="709"/>
          <w:tab w:val="left" w:pos="1134"/>
        </w:tabs>
        <w:spacing w:after="0" w:line="336" w:lineRule="auto"/>
        <w:ind w:left="0" w:firstLine="426"/>
        <w:jc w:val="both"/>
        <w:rPr>
          <w:rFonts w:ascii="Times New Roman" w:hAnsi="Times New Roman" w:cs="Times New Roman"/>
        </w:rPr>
      </w:pPr>
      <w:r>
        <w:rPr>
          <w:rStyle w:val="22"/>
          <w:rFonts w:ascii="Times New Roman" w:hAnsi="Times New Roman" w:cs="Times New Roman"/>
        </w:rPr>
        <w:t>Федеральные стандарты оценки с изменениями от 14.04.2022 № 200 «Об утверждение федеральных стандартов оценки и о внесении изменений в некоторые приказы Минэкономразвития России о федеральных стандартах оценки»;</w:t>
      </w:r>
    </w:p>
    <w:p w14:paraId="71735974" w14:textId="77777777" w:rsidR="00E62A23" w:rsidRDefault="00E62A23" w:rsidP="006E71B1">
      <w:pPr>
        <w:pStyle w:val="210"/>
        <w:numPr>
          <w:ilvl w:val="0"/>
          <w:numId w:val="10"/>
        </w:numPr>
        <w:shd w:val="clear" w:color="auto" w:fill="auto"/>
        <w:tabs>
          <w:tab w:val="left" w:pos="0"/>
          <w:tab w:val="left" w:pos="360"/>
          <w:tab w:val="left" w:pos="709"/>
          <w:tab w:val="left" w:pos="1134"/>
        </w:tabs>
        <w:spacing w:after="0" w:line="336" w:lineRule="auto"/>
        <w:ind w:left="0" w:firstLine="426"/>
        <w:jc w:val="both"/>
        <w:rPr>
          <w:rStyle w:val="22"/>
          <w:rFonts w:ascii="Times New Roman" w:hAnsi="Times New Roman" w:cs="Times New Roman"/>
          <w:shd w:val="clear" w:color="auto" w:fill="auto"/>
        </w:rPr>
      </w:pPr>
      <w:r w:rsidRPr="00736C46">
        <w:rPr>
          <w:rStyle w:val="22"/>
          <w:rFonts w:ascii="Times New Roman" w:hAnsi="Times New Roman" w:cs="Times New Roman"/>
          <w:shd w:val="clear" w:color="auto" w:fill="auto"/>
        </w:rPr>
        <w:t>Федеральный закон "О цифровых финансовых активах, цифровой валюте и о внесении изменений в отдельные законодательные акты Российской Федерации" от 31.07.2020 N 259-ФЗ (последняя редакция)</w:t>
      </w:r>
    </w:p>
    <w:p w14:paraId="713BA98E" w14:textId="77777777" w:rsidR="00E62A23" w:rsidRDefault="00E62A23" w:rsidP="006E71B1">
      <w:pPr>
        <w:pStyle w:val="210"/>
        <w:numPr>
          <w:ilvl w:val="0"/>
          <w:numId w:val="10"/>
        </w:numPr>
        <w:shd w:val="clear" w:color="auto" w:fill="auto"/>
        <w:tabs>
          <w:tab w:val="left" w:pos="0"/>
          <w:tab w:val="left" w:pos="360"/>
          <w:tab w:val="left" w:pos="709"/>
          <w:tab w:val="left" w:pos="1134"/>
        </w:tabs>
        <w:spacing w:after="0" w:line="336" w:lineRule="auto"/>
        <w:ind w:left="0" w:firstLine="426"/>
        <w:jc w:val="both"/>
        <w:rPr>
          <w:rStyle w:val="22"/>
          <w:rFonts w:ascii="Times New Roman" w:hAnsi="Times New Roman" w:cs="Times New Roman"/>
          <w:shd w:val="clear" w:color="auto" w:fill="auto"/>
        </w:rPr>
      </w:pPr>
      <w:r w:rsidRPr="00736C46">
        <w:rPr>
          <w:rStyle w:val="22"/>
          <w:rFonts w:ascii="Times New Roman" w:hAnsi="Times New Roman" w:cs="Times New Roman"/>
        </w:rPr>
        <w:t>М</w:t>
      </w:r>
      <w:r>
        <w:rPr>
          <w:rStyle w:val="22"/>
          <w:rFonts w:ascii="Times New Roman" w:hAnsi="Times New Roman" w:cs="Times New Roman"/>
        </w:rPr>
        <w:t>еждународные стандарты оценки, от 31.01.2022;</w:t>
      </w:r>
    </w:p>
    <w:p w14:paraId="18E49484" w14:textId="77777777" w:rsidR="00E62A23" w:rsidRPr="008E5D74" w:rsidRDefault="00E62A23" w:rsidP="006E71B1">
      <w:pPr>
        <w:pStyle w:val="210"/>
        <w:numPr>
          <w:ilvl w:val="0"/>
          <w:numId w:val="10"/>
        </w:numPr>
        <w:shd w:val="clear" w:color="auto" w:fill="auto"/>
        <w:tabs>
          <w:tab w:val="left" w:pos="0"/>
          <w:tab w:val="left" w:pos="360"/>
          <w:tab w:val="left" w:pos="709"/>
          <w:tab w:val="left" w:pos="1134"/>
        </w:tabs>
        <w:spacing w:after="0" w:line="336" w:lineRule="auto"/>
        <w:ind w:left="0" w:firstLine="426"/>
        <w:jc w:val="both"/>
        <w:rPr>
          <w:rStyle w:val="22"/>
          <w:rFonts w:ascii="Times New Roman" w:hAnsi="Times New Roman" w:cs="Times New Roman"/>
          <w:shd w:val="clear" w:color="auto" w:fill="auto"/>
        </w:rPr>
      </w:pPr>
      <w:r w:rsidRPr="006B527A">
        <w:rPr>
          <w:rStyle w:val="22"/>
          <w:rFonts w:ascii="Times New Roman" w:hAnsi="Times New Roman" w:cs="Times New Roman"/>
        </w:rPr>
        <w:t xml:space="preserve">Указание Банка России от 16.02.2015 N 3565-У </w:t>
      </w:r>
      <w:r>
        <w:rPr>
          <w:rStyle w:val="22"/>
          <w:rFonts w:ascii="Times New Roman" w:hAnsi="Times New Roman" w:cs="Times New Roman"/>
        </w:rPr>
        <w:t>«</w:t>
      </w:r>
      <w:r w:rsidRPr="006B527A">
        <w:rPr>
          <w:rStyle w:val="22"/>
          <w:rFonts w:ascii="Times New Roman" w:hAnsi="Times New Roman" w:cs="Times New Roman"/>
        </w:rPr>
        <w:t>О видах производных финансовых инструментов</w:t>
      </w:r>
      <w:r>
        <w:rPr>
          <w:rStyle w:val="22"/>
          <w:rFonts w:ascii="Times New Roman" w:hAnsi="Times New Roman" w:cs="Times New Roman"/>
        </w:rPr>
        <w:t>».</w:t>
      </w:r>
    </w:p>
    <w:p w14:paraId="14223D09" w14:textId="77777777" w:rsidR="00E62A23" w:rsidRPr="008E5D74" w:rsidRDefault="00E62A23" w:rsidP="006E71B1">
      <w:pPr>
        <w:pStyle w:val="210"/>
        <w:shd w:val="clear" w:color="auto" w:fill="auto"/>
        <w:tabs>
          <w:tab w:val="left" w:pos="0"/>
          <w:tab w:val="left" w:pos="360"/>
          <w:tab w:val="left" w:pos="709"/>
          <w:tab w:val="left" w:pos="1134"/>
        </w:tabs>
        <w:spacing w:after="0" w:line="336" w:lineRule="auto"/>
        <w:ind w:firstLine="426"/>
        <w:jc w:val="both"/>
        <w:rPr>
          <w:rStyle w:val="22"/>
          <w:rFonts w:ascii="Times New Roman" w:hAnsi="Times New Roman" w:cs="Times New Roman"/>
          <w:b/>
          <w:shd w:val="clear" w:color="auto" w:fill="auto"/>
        </w:rPr>
      </w:pPr>
      <w:r>
        <w:rPr>
          <w:rStyle w:val="22"/>
          <w:rFonts w:ascii="Times New Roman" w:hAnsi="Times New Roman" w:cs="Times New Roman"/>
          <w:b/>
          <w:shd w:val="clear" w:color="auto" w:fill="auto"/>
        </w:rPr>
        <w:tab/>
        <w:t xml:space="preserve">     </w:t>
      </w:r>
      <w:r w:rsidRPr="008E5D74">
        <w:rPr>
          <w:rStyle w:val="22"/>
          <w:rFonts w:ascii="Times New Roman" w:hAnsi="Times New Roman" w:cs="Times New Roman"/>
          <w:b/>
          <w:shd w:val="clear" w:color="auto" w:fill="auto"/>
        </w:rPr>
        <w:t>Основная литература:</w:t>
      </w:r>
    </w:p>
    <w:p w14:paraId="008C34C7" w14:textId="5827B452" w:rsidR="00E62A23" w:rsidRDefault="00E62A23" w:rsidP="006E71B1">
      <w:pPr>
        <w:pStyle w:val="210"/>
        <w:numPr>
          <w:ilvl w:val="0"/>
          <w:numId w:val="10"/>
        </w:numPr>
        <w:shd w:val="clear" w:color="auto" w:fill="auto"/>
        <w:tabs>
          <w:tab w:val="left" w:pos="0"/>
          <w:tab w:val="left" w:pos="360"/>
          <w:tab w:val="left" w:pos="709"/>
          <w:tab w:val="left" w:pos="1134"/>
        </w:tabs>
        <w:spacing w:after="0" w:line="336" w:lineRule="auto"/>
        <w:ind w:left="0" w:firstLine="426"/>
        <w:jc w:val="both"/>
        <w:rPr>
          <w:rFonts w:ascii="Times New Roman" w:hAnsi="Times New Roman"/>
        </w:rPr>
      </w:pPr>
      <w:r w:rsidRPr="00994515">
        <w:rPr>
          <w:rFonts w:ascii="Times New Roman" w:hAnsi="Times New Roman"/>
        </w:rPr>
        <w:t xml:space="preserve">Корпоративные финансы: учебник / под ред. М.А. </w:t>
      </w:r>
      <w:r w:rsidR="006E71B1" w:rsidRPr="00994515">
        <w:rPr>
          <w:rFonts w:ascii="Times New Roman" w:hAnsi="Times New Roman"/>
        </w:rPr>
        <w:t>Эскиндарова, М.А.</w:t>
      </w:r>
      <w:r w:rsidRPr="00994515">
        <w:rPr>
          <w:rFonts w:ascii="Times New Roman" w:hAnsi="Times New Roman"/>
        </w:rPr>
        <w:t xml:space="preserve"> Федотовой. - Москва: Кнорус, 2016. - 480 с. - (Бакалавриат и магистратура). – </w:t>
      </w:r>
      <w:r w:rsidR="006E71B1" w:rsidRPr="00994515">
        <w:rPr>
          <w:rFonts w:ascii="Times New Roman" w:hAnsi="Times New Roman"/>
        </w:rPr>
        <w:t>Текст:</w:t>
      </w:r>
      <w:r w:rsidRPr="00994515">
        <w:rPr>
          <w:rFonts w:ascii="Times New Roman" w:hAnsi="Times New Roman"/>
        </w:rPr>
        <w:t xml:space="preserve"> непосредственный. – То же. – 2022. – ЭБС BOOK.ru. – URL:https://book.ru/book/943100 (дата обращения: 1</w:t>
      </w:r>
      <w:r w:rsidRPr="000345F8">
        <w:rPr>
          <w:rFonts w:ascii="Times New Roman" w:hAnsi="Times New Roman"/>
        </w:rPr>
        <w:t>8</w:t>
      </w:r>
      <w:r w:rsidRPr="00994515">
        <w:rPr>
          <w:rFonts w:ascii="Times New Roman" w:hAnsi="Times New Roman"/>
        </w:rPr>
        <w:t>.09.202</w:t>
      </w:r>
      <w:r w:rsidRPr="000345F8">
        <w:rPr>
          <w:rFonts w:ascii="Times New Roman" w:hAnsi="Times New Roman"/>
        </w:rPr>
        <w:t>3</w:t>
      </w:r>
      <w:r w:rsidRPr="00994515">
        <w:rPr>
          <w:rFonts w:ascii="Times New Roman" w:hAnsi="Times New Roman"/>
        </w:rPr>
        <w:t xml:space="preserve">). — </w:t>
      </w:r>
      <w:r w:rsidR="006E71B1" w:rsidRPr="00994515">
        <w:rPr>
          <w:rFonts w:ascii="Times New Roman" w:hAnsi="Times New Roman"/>
        </w:rPr>
        <w:t>Текст:</w:t>
      </w:r>
      <w:r w:rsidRPr="00994515">
        <w:rPr>
          <w:rFonts w:ascii="Times New Roman" w:hAnsi="Times New Roman"/>
        </w:rPr>
        <w:t xml:space="preserve"> электронный</w:t>
      </w:r>
      <w:r>
        <w:rPr>
          <w:rFonts w:ascii="Times New Roman" w:hAnsi="Times New Roman"/>
        </w:rPr>
        <w:t>.</w:t>
      </w:r>
      <w:r w:rsidRPr="00994515">
        <w:rPr>
          <w:rFonts w:ascii="Times New Roman" w:hAnsi="Times New Roman"/>
        </w:rPr>
        <w:t xml:space="preserve"> </w:t>
      </w:r>
    </w:p>
    <w:p w14:paraId="1DD153BE" w14:textId="682BBEBA" w:rsidR="00E62A23" w:rsidRDefault="00E62A23" w:rsidP="006E71B1">
      <w:pPr>
        <w:pStyle w:val="210"/>
        <w:numPr>
          <w:ilvl w:val="0"/>
          <w:numId w:val="10"/>
        </w:numPr>
        <w:shd w:val="clear" w:color="auto" w:fill="auto"/>
        <w:tabs>
          <w:tab w:val="left" w:pos="0"/>
          <w:tab w:val="left" w:pos="360"/>
          <w:tab w:val="left" w:pos="709"/>
        </w:tabs>
        <w:spacing w:after="0" w:line="336" w:lineRule="auto"/>
        <w:ind w:left="0" w:firstLine="426"/>
        <w:jc w:val="both"/>
        <w:rPr>
          <w:rFonts w:ascii="Times New Roman" w:hAnsi="Times New Roman"/>
        </w:rPr>
      </w:pPr>
      <w:r w:rsidRPr="000345F8">
        <w:rPr>
          <w:rFonts w:ascii="Times New Roman" w:hAnsi="Times New Roman"/>
        </w:rPr>
        <w:t xml:space="preserve">Оценка бизнеса в цифровой экономике: учебник для студентов бакалавриата, обучающихся по направлению подготовки "Экономика" / М. А. Федотова, О. В. Лосева, Т. В. Тазихина [и др.]; </w:t>
      </w:r>
      <w:r w:rsidR="006E71B1" w:rsidRPr="000345F8">
        <w:rPr>
          <w:rFonts w:ascii="Times New Roman" w:hAnsi="Times New Roman"/>
        </w:rPr>
        <w:t>Финуниверситет;</w:t>
      </w:r>
      <w:r w:rsidRPr="000345F8">
        <w:rPr>
          <w:rFonts w:ascii="Times New Roman" w:hAnsi="Times New Roman"/>
        </w:rPr>
        <w:t xml:space="preserve"> под ред. М. А. Федотовой, О. В. Лосевой, Т. В. Тазихиной - Москва: Кнорус, 2022. - 390 с. - </w:t>
      </w:r>
      <w:r w:rsidR="006E71B1" w:rsidRPr="000345F8">
        <w:rPr>
          <w:rFonts w:ascii="Times New Roman" w:hAnsi="Times New Roman"/>
        </w:rPr>
        <w:t>Текст:</w:t>
      </w:r>
      <w:r w:rsidRPr="000345F8">
        <w:rPr>
          <w:rFonts w:ascii="Times New Roman" w:hAnsi="Times New Roman"/>
        </w:rPr>
        <w:t xml:space="preserve"> непосредственный. - То же. - ЭБС BOOK.ru. - URL: https://book.ru/book/943021 (дата обращения: </w:t>
      </w:r>
      <w:r w:rsidRPr="00994515">
        <w:rPr>
          <w:rFonts w:ascii="Times New Roman" w:hAnsi="Times New Roman"/>
        </w:rPr>
        <w:t>1</w:t>
      </w:r>
      <w:r w:rsidRPr="000345F8">
        <w:rPr>
          <w:rFonts w:ascii="Times New Roman" w:hAnsi="Times New Roman"/>
        </w:rPr>
        <w:t>8</w:t>
      </w:r>
      <w:r w:rsidRPr="00994515">
        <w:rPr>
          <w:rFonts w:ascii="Times New Roman" w:hAnsi="Times New Roman"/>
        </w:rPr>
        <w:t>.09.202</w:t>
      </w:r>
      <w:r w:rsidRPr="000345F8">
        <w:rPr>
          <w:rFonts w:ascii="Times New Roman" w:hAnsi="Times New Roman"/>
        </w:rPr>
        <w:t xml:space="preserve">3). — </w:t>
      </w:r>
      <w:r w:rsidR="006E71B1" w:rsidRPr="000345F8">
        <w:rPr>
          <w:rFonts w:ascii="Times New Roman" w:hAnsi="Times New Roman"/>
        </w:rPr>
        <w:t>Текст:</w:t>
      </w:r>
      <w:r w:rsidRPr="000345F8">
        <w:rPr>
          <w:rFonts w:ascii="Times New Roman" w:hAnsi="Times New Roman"/>
        </w:rPr>
        <w:t xml:space="preserve"> электронный. </w:t>
      </w:r>
    </w:p>
    <w:p w14:paraId="3CD5C767" w14:textId="79D3CE20" w:rsidR="005D1F0A" w:rsidRDefault="005D1F0A" w:rsidP="006E71B1">
      <w:pPr>
        <w:pStyle w:val="210"/>
        <w:numPr>
          <w:ilvl w:val="0"/>
          <w:numId w:val="10"/>
        </w:numPr>
        <w:shd w:val="clear" w:color="auto" w:fill="auto"/>
        <w:tabs>
          <w:tab w:val="left" w:pos="0"/>
          <w:tab w:val="left" w:pos="360"/>
          <w:tab w:val="left" w:pos="709"/>
        </w:tabs>
        <w:spacing w:after="0" w:line="336" w:lineRule="auto"/>
        <w:ind w:left="0" w:firstLine="426"/>
        <w:jc w:val="both"/>
        <w:rPr>
          <w:rFonts w:ascii="Times New Roman" w:hAnsi="Times New Roman"/>
        </w:rPr>
      </w:pPr>
      <w:r w:rsidRPr="002D55F8">
        <w:rPr>
          <w:rFonts w:ascii="Times New Roman" w:hAnsi="Times New Roman"/>
        </w:rPr>
        <w:t xml:space="preserve">Оценка финансовых активов: учебник для направлений подготовки бакалавриата и магистратуры "Экономика", "Финансы и кредит" / М.А. Федотова, Т.В. Тазихина, Ю.В. Андрианова [и др.]; под ред. М.А. Федотовой [и др.]; </w:t>
      </w:r>
      <w:r w:rsidRPr="002D55F8">
        <w:rPr>
          <w:rFonts w:ascii="Times New Roman" w:hAnsi="Times New Roman"/>
        </w:rPr>
        <w:lastRenderedPageBreak/>
        <w:t xml:space="preserve">Финуниверситет. — Москва: Кнорус, 2023. — 244 с.: ил. — (Бакалавриат и магистратура). — Авт. указаны на обороте тит. - </w:t>
      </w:r>
      <w:r w:rsidR="006E71B1" w:rsidRPr="002D55F8">
        <w:rPr>
          <w:rFonts w:ascii="Times New Roman" w:hAnsi="Times New Roman"/>
        </w:rPr>
        <w:t>Текст:</w:t>
      </w:r>
      <w:r w:rsidRPr="002D55F8">
        <w:rPr>
          <w:rFonts w:ascii="Times New Roman" w:hAnsi="Times New Roman"/>
        </w:rPr>
        <w:t xml:space="preserve"> непосредственный. - То же. — ЭБС BOOK.RU. — URL: https://book.ru/book/949873 (дата обращения: </w:t>
      </w:r>
      <w:r>
        <w:rPr>
          <w:rFonts w:ascii="Times New Roman" w:hAnsi="Times New Roman"/>
        </w:rPr>
        <w:t>13</w:t>
      </w:r>
      <w:r w:rsidRPr="002D55F8">
        <w:rPr>
          <w:rFonts w:ascii="Times New Roman" w:hAnsi="Times New Roman"/>
        </w:rPr>
        <w:t>.0</w:t>
      </w:r>
      <w:r>
        <w:rPr>
          <w:rFonts w:ascii="Times New Roman" w:hAnsi="Times New Roman"/>
        </w:rPr>
        <w:t>9</w:t>
      </w:r>
      <w:r w:rsidRPr="002D55F8">
        <w:rPr>
          <w:rFonts w:ascii="Times New Roman" w:hAnsi="Times New Roman"/>
        </w:rPr>
        <w:t xml:space="preserve">.2023). — </w:t>
      </w:r>
      <w:r w:rsidR="006E71B1" w:rsidRPr="002D55F8">
        <w:rPr>
          <w:rFonts w:ascii="Times New Roman" w:hAnsi="Times New Roman"/>
        </w:rPr>
        <w:t>Текст:</w:t>
      </w:r>
      <w:r w:rsidRPr="002D55F8">
        <w:rPr>
          <w:rFonts w:ascii="Times New Roman" w:hAnsi="Times New Roman"/>
        </w:rPr>
        <w:t xml:space="preserve"> электронный. </w:t>
      </w:r>
    </w:p>
    <w:p w14:paraId="704F8BCA" w14:textId="395C383C" w:rsidR="005D1F0A" w:rsidRDefault="005D1F0A" w:rsidP="006E71B1">
      <w:pPr>
        <w:pStyle w:val="210"/>
        <w:numPr>
          <w:ilvl w:val="0"/>
          <w:numId w:val="10"/>
        </w:numPr>
        <w:shd w:val="clear" w:color="auto" w:fill="auto"/>
        <w:tabs>
          <w:tab w:val="left" w:pos="0"/>
          <w:tab w:val="left" w:pos="360"/>
          <w:tab w:val="left" w:pos="709"/>
          <w:tab w:val="left" w:pos="851"/>
        </w:tabs>
        <w:spacing w:after="0" w:line="336" w:lineRule="auto"/>
        <w:ind w:left="0" w:firstLine="426"/>
        <w:jc w:val="both"/>
        <w:rPr>
          <w:rFonts w:ascii="Times New Roman" w:hAnsi="Times New Roman"/>
        </w:rPr>
      </w:pPr>
      <w:r w:rsidRPr="002D55F8">
        <w:rPr>
          <w:rFonts w:ascii="Times New Roman" w:hAnsi="Times New Roman"/>
        </w:rPr>
        <w:t xml:space="preserve">Тазихина, Т. В. Оценка финансовых активов. </w:t>
      </w:r>
      <w:r w:rsidR="006E71B1" w:rsidRPr="002D55F8">
        <w:rPr>
          <w:rFonts w:ascii="Times New Roman" w:hAnsi="Times New Roman"/>
        </w:rPr>
        <w:t>Практикум:</w:t>
      </w:r>
      <w:r w:rsidRPr="002D55F8">
        <w:rPr>
          <w:rFonts w:ascii="Times New Roman" w:hAnsi="Times New Roman"/>
        </w:rPr>
        <w:t xml:space="preserve"> учебное пособие / Т. В. Тазихина, Ю. В. Андрианова. — </w:t>
      </w:r>
      <w:r w:rsidR="006E71B1" w:rsidRPr="002D55F8">
        <w:rPr>
          <w:rFonts w:ascii="Times New Roman" w:hAnsi="Times New Roman"/>
        </w:rPr>
        <w:t>Москва:</w:t>
      </w:r>
      <w:r w:rsidRPr="002D55F8">
        <w:rPr>
          <w:rFonts w:ascii="Times New Roman" w:hAnsi="Times New Roman"/>
        </w:rPr>
        <w:t xml:space="preserve"> КноРус, 2023. — 179 с. — (</w:t>
      </w:r>
      <w:r w:rsidR="006E71B1" w:rsidRPr="002D55F8">
        <w:rPr>
          <w:rFonts w:ascii="Times New Roman" w:hAnsi="Times New Roman"/>
        </w:rPr>
        <w:t>Бакалавриат и</w:t>
      </w:r>
      <w:r w:rsidRPr="002D55F8">
        <w:rPr>
          <w:rFonts w:ascii="Times New Roman" w:hAnsi="Times New Roman"/>
        </w:rPr>
        <w:t xml:space="preserve"> магистратура). - ЭБС BOOK.ru. - URL:https://book.ru/book/947820 (дата обращения: </w:t>
      </w:r>
      <w:r>
        <w:rPr>
          <w:rFonts w:ascii="Times New Roman" w:hAnsi="Times New Roman"/>
        </w:rPr>
        <w:t>13</w:t>
      </w:r>
      <w:r w:rsidRPr="002D55F8">
        <w:rPr>
          <w:rFonts w:ascii="Times New Roman" w:hAnsi="Times New Roman"/>
        </w:rPr>
        <w:t>.0</w:t>
      </w:r>
      <w:r>
        <w:rPr>
          <w:rFonts w:ascii="Times New Roman" w:hAnsi="Times New Roman"/>
        </w:rPr>
        <w:t>9</w:t>
      </w:r>
      <w:r w:rsidRPr="002D55F8">
        <w:rPr>
          <w:rFonts w:ascii="Times New Roman" w:hAnsi="Times New Roman"/>
        </w:rPr>
        <w:t xml:space="preserve">.2023). — </w:t>
      </w:r>
      <w:r w:rsidR="006E71B1" w:rsidRPr="002D55F8">
        <w:rPr>
          <w:rFonts w:ascii="Times New Roman" w:hAnsi="Times New Roman"/>
        </w:rPr>
        <w:t>Текст:</w:t>
      </w:r>
      <w:r w:rsidRPr="002D55F8">
        <w:rPr>
          <w:rFonts w:ascii="Times New Roman" w:hAnsi="Times New Roman"/>
        </w:rPr>
        <w:t xml:space="preserve"> электронный.</w:t>
      </w:r>
    </w:p>
    <w:p w14:paraId="78747931" w14:textId="77777777" w:rsidR="00E62A23" w:rsidRPr="000345F8" w:rsidRDefault="00E62A23" w:rsidP="006E71B1">
      <w:pPr>
        <w:pStyle w:val="210"/>
        <w:shd w:val="clear" w:color="auto" w:fill="auto"/>
        <w:tabs>
          <w:tab w:val="left" w:pos="0"/>
          <w:tab w:val="left" w:pos="360"/>
          <w:tab w:val="left" w:pos="709"/>
          <w:tab w:val="left" w:pos="1134"/>
        </w:tabs>
        <w:spacing w:after="0" w:line="336" w:lineRule="auto"/>
        <w:ind w:firstLine="426"/>
        <w:jc w:val="both"/>
        <w:rPr>
          <w:rFonts w:ascii="Times New Roman" w:hAnsi="Times New Roman"/>
          <w:b/>
        </w:rPr>
      </w:pPr>
      <w:r>
        <w:rPr>
          <w:rFonts w:ascii="Times New Roman" w:hAnsi="Times New Roman"/>
          <w:b/>
        </w:rPr>
        <w:t xml:space="preserve">        </w:t>
      </w:r>
      <w:r w:rsidRPr="000345F8">
        <w:rPr>
          <w:rFonts w:ascii="Times New Roman" w:hAnsi="Times New Roman"/>
          <w:b/>
        </w:rPr>
        <w:t xml:space="preserve">   Дополнительная литература:</w:t>
      </w:r>
    </w:p>
    <w:p w14:paraId="275A54FD" w14:textId="19A35D79" w:rsidR="00E62A23" w:rsidRDefault="00E62A23" w:rsidP="006E71B1">
      <w:pPr>
        <w:pStyle w:val="210"/>
        <w:numPr>
          <w:ilvl w:val="0"/>
          <w:numId w:val="10"/>
        </w:numPr>
        <w:shd w:val="clear" w:color="auto" w:fill="auto"/>
        <w:tabs>
          <w:tab w:val="left" w:pos="0"/>
          <w:tab w:val="left" w:pos="360"/>
          <w:tab w:val="left" w:pos="709"/>
          <w:tab w:val="left" w:pos="851"/>
        </w:tabs>
        <w:spacing w:after="0" w:line="336" w:lineRule="auto"/>
        <w:ind w:left="0" w:firstLine="426"/>
        <w:jc w:val="both"/>
        <w:rPr>
          <w:rFonts w:ascii="Times New Roman" w:hAnsi="Times New Roman"/>
        </w:rPr>
      </w:pPr>
      <w:r w:rsidRPr="00994515">
        <w:rPr>
          <w:rFonts w:ascii="Times New Roman" w:hAnsi="Times New Roman"/>
        </w:rPr>
        <w:t xml:space="preserve">Дамодаран, А. Инвестиционная оценка: инструменты и методы оценки любых </w:t>
      </w:r>
      <w:r w:rsidR="006E71B1" w:rsidRPr="00994515">
        <w:rPr>
          <w:rFonts w:ascii="Times New Roman" w:hAnsi="Times New Roman"/>
        </w:rPr>
        <w:t>активов:</w:t>
      </w:r>
      <w:r w:rsidRPr="00994515">
        <w:rPr>
          <w:rFonts w:ascii="Times New Roman" w:hAnsi="Times New Roman"/>
        </w:rPr>
        <w:t xml:space="preserve"> учебно-практическое пособие / А. Дамодаран. - 11-е изд., перераб. и доп. - </w:t>
      </w:r>
      <w:r w:rsidR="006E71B1" w:rsidRPr="00994515">
        <w:rPr>
          <w:rFonts w:ascii="Times New Roman" w:hAnsi="Times New Roman"/>
        </w:rPr>
        <w:t>Москва:</w:t>
      </w:r>
      <w:r w:rsidRPr="00994515">
        <w:rPr>
          <w:rFonts w:ascii="Times New Roman" w:hAnsi="Times New Roman"/>
        </w:rPr>
        <w:t xml:space="preserve"> Альпина Паблишер, 2021. - 1316 с. - ЭБС ZNANIUM.com. - URL: https://znanium.com/catalog/product/1838938 (дата обращения: 1</w:t>
      </w:r>
      <w:r w:rsidRPr="000345F8">
        <w:rPr>
          <w:rFonts w:ascii="Times New Roman" w:hAnsi="Times New Roman"/>
        </w:rPr>
        <w:t>8</w:t>
      </w:r>
      <w:r w:rsidRPr="00994515">
        <w:rPr>
          <w:rFonts w:ascii="Times New Roman" w:hAnsi="Times New Roman"/>
        </w:rPr>
        <w:t>.09.202</w:t>
      </w:r>
      <w:r w:rsidRPr="000345F8">
        <w:rPr>
          <w:rFonts w:ascii="Times New Roman" w:hAnsi="Times New Roman"/>
        </w:rPr>
        <w:t>3</w:t>
      </w:r>
      <w:r w:rsidRPr="00994515">
        <w:rPr>
          <w:rFonts w:ascii="Times New Roman" w:hAnsi="Times New Roman"/>
        </w:rPr>
        <w:t xml:space="preserve">). – </w:t>
      </w:r>
      <w:r w:rsidR="006E71B1" w:rsidRPr="00994515">
        <w:rPr>
          <w:rFonts w:ascii="Times New Roman" w:hAnsi="Times New Roman"/>
        </w:rPr>
        <w:t>Текст:</w:t>
      </w:r>
      <w:r w:rsidRPr="00994515">
        <w:rPr>
          <w:rFonts w:ascii="Times New Roman" w:hAnsi="Times New Roman"/>
        </w:rPr>
        <w:t xml:space="preserve"> электронный. </w:t>
      </w:r>
    </w:p>
    <w:p w14:paraId="4F7B2A60" w14:textId="73A1D5EC" w:rsidR="00E62A23" w:rsidRPr="00B02B64" w:rsidRDefault="00E62A23" w:rsidP="006E71B1">
      <w:pPr>
        <w:pStyle w:val="210"/>
        <w:numPr>
          <w:ilvl w:val="0"/>
          <w:numId w:val="10"/>
        </w:numPr>
        <w:shd w:val="clear" w:color="auto" w:fill="auto"/>
        <w:tabs>
          <w:tab w:val="left" w:pos="0"/>
          <w:tab w:val="left" w:pos="360"/>
          <w:tab w:val="left" w:pos="709"/>
          <w:tab w:val="left" w:pos="851"/>
        </w:tabs>
        <w:spacing w:after="0" w:line="336" w:lineRule="auto"/>
        <w:ind w:left="0" w:firstLine="426"/>
        <w:jc w:val="both"/>
        <w:rPr>
          <w:rFonts w:ascii="Times New Roman" w:hAnsi="Times New Roman"/>
        </w:rPr>
      </w:pPr>
      <w:r w:rsidRPr="000345F8">
        <w:rPr>
          <w:rFonts w:ascii="Times New Roman" w:hAnsi="Times New Roman"/>
        </w:rPr>
        <w:t xml:space="preserve">Стоимость собственности в цифровой экономике: оценка и </w:t>
      </w:r>
      <w:r w:rsidR="006E71B1" w:rsidRPr="000345F8">
        <w:rPr>
          <w:rFonts w:ascii="Times New Roman" w:hAnsi="Times New Roman"/>
        </w:rPr>
        <w:t>управление:</w:t>
      </w:r>
      <w:r w:rsidRPr="000345F8">
        <w:rPr>
          <w:rFonts w:ascii="Times New Roman" w:hAnsi="Times New Roman"/>
        </w:rPr>
        <w:t xml:space="preserve"> монография / коллектив авторов; под ред. М. А. Федотовой, Т. В. Тазихиной И. В. Косоруковой. — </w:t>
      </w:r>
      <w:r w:rsidR="006E71B1" w:rsidRPr="000345F8">
        <w:rPr>
          <w:rFonts w:ascii="Times New Roman" w:hAnsi="Times New Roman"/>
        </w:rPr>
        <w:t>Москва:</w:t>
      </w:r>
      <w:r w:rsidRPr="000345F8">
        <w:rPr>
          <w:rFonts w:ascii="Times New Roman" w:hAnsi="Times New Roman"/>
        </w:rPr>
        <w:t xml:space="preserve"> КноРус, 2021. — 440 с. – ЭБС BOOK.ru. — URL: https://book.ru/book/939771 (дата обращения: </w:t>
      </w:r>
      <w:r w:rsidRPr="00994515">
        <w:rPr>
          <w:rFonts w:ascii="Times New Roman" w:hAnsi="Times New Roman"/>
        </w:rPr>
        <w:t>1</w:t>
      </w:r>
      <w:r w:rsidRPr="000345F8">
        <w:rPr>
          <w:rFonts w:ascii="Times New Roman" w:hAnsi="Times New Roman"/>
        </w:rPr>
        <w:t>8</w:t>
      </w:r>
      <w:r w:rsidRPr="00994515">
        <w:rPr>
          <w:rFonts w:ascii="Times New Roman" w:hAnsi="Times New Roman"/>
        </w:rPr>
        <w:t>.09.202</w:t>
      </w:r>
      <w:r w:rsidRPr="000345F8">
        <w:rPr>
          <w:rFonts w:ascii="Times New Roman" w:hAnsi="Times New Roman"/>
        </w:rPr>
        <w:t xml:space="preserve">3). — </w:t>
      </w:r>
      <w:r w:rsidR="006E71B1" w:rsidRPr="000345F8">
        <w:rPr>
          <w:rFonts w:ascii="Times New Roman" w:hAnsi="Times New Roman"/>
        </w:rPr>
        <w:t>Текст:</w:t>
      </w:r>
      <w:r w:rsidRPr="000345F8">
        <w:rPr>
          <w:rFonts w:ascii="Times New Roman" w:hAnsi="Times New Roman"/>
        </w:rPr>
        <w:t xml:space="preserve"> электронный. </w:t>
      </w:r>
      <w:r w:rsidRPr="00B02B64">
        <w:rPr>
          <w:rFonts w:ascii="Times New Roman" w:hAnsi="Times New Roman"/>
        </w:rPr>
        <w:t>*</w:t>
      </w:r>
    </w:p>
    <w:p w14:paraId="4315951E" w14:textId="01C00187" w:rsidR="00E62A23" w:rsidRPr="000345F8" w:rsidRDefault="00E62A23" w:rsidP="006E71B1">
      <w:pPr>
        <w:pStyle w:val="210"/>
        <w:shd w:val="clear" w:color="auto" w:fill="auto"/>
        <w:tabs>
          <w:tab w:val="left" w:pos="0"/>
          <w:tab w:val="left" w:pos="360"/>
          <w:tab w:val="left" w:pos="709"/>
          <w:tab w:val="left" w:pos="1134"/>
        </w:tabs>
        <w:spacing w:after="0" w:line="336" w:lineRule="auto"/>
        <w:ind w:firstLine="426"/>
        <w:jc w:val="both"/>
        <w:rPr>
          <w:rFonts w:ascii="Times New Roman" w:hAnsi="Times New Roman"/>
          <w:b/>
          <w:bCs/>
        </w:rPr>
      </w:pPr>
      <w:r w:rsidRPr="00B02B64">
        <w:rPr>
          <w:rFonts w:ascii="Times New Roman" w:hAnsi="Times New Roman"/>
        </w:rPr>
        <w:t xml:space="preserve">*Для </w:t>
      </w:r>
      <w:r w:rsidR="006E71B1" w:rsidRPr="00B02B64">
        <w:rPr>
          <w:rFonts w:ascii="Times New Roman" w:hAnsi="Times New Roman"/>
        </w:rPr>
        <w:t>специалистов, по стоимостной оценке</w:t>
      </w:r>
      <w:r w:rsidRPr="00B02B64">
        <w:rPr>
          <w:rFonts w:ascii="Times New Roman" w:hAnsi="Times New Roman"/>
        </w:rPr>
        <w:t>, корпоративным финансам и стоимостному инжинирингу, а также всех интересующихся проблемами оценки стоимости собственности в цифровой экономике.</w:t>
      </w:r>
    </w:p>
    <w:p w14:paraId="2E067D7C" w14:textId="66918784" w:rsidR="00E62A23" w:rsidRPr="00A25D14" w:rsidRDefault="00E62A23" w:rsidP="006E71B1">
      <w:pPr>
        <w:pStyle w:val="210"/>
        <w:numPr>
          <w:ilvl w:val="0"/>
          <w:numId w:val="10"/>
        </w:numPr>
        <w:shd w:val="clear" w:color="auto" w:fill="auto"/>
        <w:tabs>
          <w:tab w:val="left" w:pos="0"/>
          <w:tab w:val="left" w:pos="360"/>
          <w:tab w:val="left" w:pos="709"/>
          <w:tab w:val="left" w:pos="851"/>
        </w:tabs>
        <w:spacing w:after="0" w:line="336" w:lineRule="auto"/>
        <w:ind w:left="0" w:firstLine="426"/>
        <w:jc w:val="both"/>
        <w:rPr>
          <w:rFonts w:ascii="Times New Roman" w:hAnsi="Times New Roman"/>
        </w:rPr>
      </w:pPr>
      <w:r w:rsidRPr="00994515">
        <w:rPr>
          <w:rFonts w:ascii="Times New Roman" w:hAnsi="Times New Roman"/>
        </w:rPr>
        <w:t xml:space="preserve">Натенберг, Ш. Опционы: Волатильность и оценка стоимости. Стратегии и методы опционной торговли: пер. с англ. / Ш. Натенберг. - </w:t>
      </w:r>
      <w:r w:rsidR="006E71B1" w:rsidRPr="00994515">
        <w:rPr>
          <w:rFonts w:ascii="Times New Roman" w:hAnsi="Times New Roman"/>
        </w:rPr>
        <w:t>Москва:</w:t>
      </w:r>
      <w:r w:rsidRPr="00994515">
        <w:rPr>
          <w:rFonts w:ascii="Times New Roman" w:hAnsi="Times New Roman"/>
        </w:rPr>
        <w:t xml:space="preserve"> Альпина Бизнес Букс, 2007. - 544 с. – </w:t>
      </w:r>
      <w:r w:rsidR="006E71B1" w:rsidRPr="00994515">
        <w:rPr>
          <w:rFonts w:ascii="Times New Roman" w:hAnsi="Times New Roman"/>
        </w:rPr>
        <w:t>Текст:</w:t>
      </w:r>
      <w:r w:rsidRPr="00994515">
        <w:rPr>
          <w:rFonts w:ascii="Times New Roman" w:hAnsi="Times New Roman"/>
        </w:rPr>
        <w:t xml:space="preserve"> непосредственный. – То же. – 2018. – ЭБС Alpina Digital. –  URL: https://finunivers.alpinadigital.ru/book/329 (дата </w:t>
      </w:r>
      <w:r w:rsidRPr="00607BF5">
        <w:rPr>
          <w:rFonts w:ascii="Times New Roman" w:hAnsi="Times New Roman"/>
        </w:rPr>
        <w:t xml:space="preserve">обращения: </w:t>
      </w:r>
      <w:r>
        <w:rPr>
          <w:rFonts w:ascii="Times New Roman" w:hAnsi="Times New Roman"/>
        </w:rPr>
        <w:t>1</w:t>
      </w:r>
      <w:r w:rsidRPr="00607BF5">
        <w:rPr>
          <w:rFonts w:ascii="Times New Roman" w:hAnsi="Times New Roman"/>
        </w:rPr>
        <w:t>8.09.202</w:t>
      </w:r>
      <w:r>
        <w:rPr>
          <w:rFonts w:ascii="Times New Roman" w:hAnsi="Times New Roman"/>
        </w:rPr>
        <w:t>3</w:t>
      </w:r>
      <w:r w:rsidRPr="00607BF5">
        <w:rPr>
          <w:rFonts w:ascii="Times New Roman" w:hAnsi="Times New Roman"/>
        </w:rPr>
        <w:t xml:space="preserve">). – </w:t>
      </w:r>
      <w:r w:rsidR="006E71B1" w:rsidRPr="00607BF5">
        <w:rPr>
          <w:rFonts w:ascii="Times New Roman" w:hAnsi="Times New Roman"/>
        </w:rPr>
        <w:t>Текст:</w:t>
      </w:r>
      <w:r w:rsidRPr="00607BF5">
        <w:rPr>
          <w:rFonts w:ascii="Times New Roman" w:hAnsi="Times New Roman"/>
        </w:rPr>
        <w:t xml:space="preserve"> электронный.  </w:t>
      </w:r>
    </w:p>
    <w:p w14:paraId="4A08D2DE" w14:textId="10DBACD0" w:rsidR="00E62A23" w:rsidRPr="006E71B1" w:rsidRDefault="00E62A23" w:rsidP="006E71B1">
      <w:pPr>
        <w:pStyle w:val="210"/>
        <w:numPr>
          <w:ilvl w:val="0"/>
          <w:numId w:val="10"/>
        </w:numPr>
        <w:shd w:val="clear" w:color="auto" w:fill="auto"/>
        <w:tabs>
          <w:tab w:val="left" w:pos="0"/>
          <w:tab w:val="left" w:pos="360"/>
          <w:tab w:val="left" w:pos="709"/>
          <w:tab w:val="left" w:pos="851"/>
        </w:tabs>
        <w:spacing w:after="0" w:line="336" w:lineRule="auto"/>
        <w:ind w:left="0" w:firstLine="426"/>
        <w:jc w:val="both"/>
        <w:rPr>
          <w:rFonts w:ascii="Times New Roman" w:hAnsi="Times New Roman"/>
        </w:rPr>
      </w:pPr>
      <w:r w:rsidRPr="006E71B1">
        <w:rPr>
          <w:rFonts w:ascii="Times New Roman" w:hAnsi="Times New Roman"/>
        </w:rPr>
        <w:t xml:space="preserve">Тазихина, Т. В. Оценка финансовых активов. </w:t>
      </w:r>
      <w:r w:rsidR="006E71B1" w:rsidRPr="006E71B1">
        <w:rPr>
          <w:rFonts w:ascii="Times New Roman" w:hAnsi="Times New Roman"/>
        </w:rPr>
        <w:t>Практикум:</w:t>
      </w:r>
      <w:r w:rsidRPr="006E71B1">
        <w:rPr>
          <w:rFonts w:ascii="Times New Roman" w:hAnsi="Times New Roman"/>
        </w:rPr>
        <w:t xml:space="preserve"> учебное пособие / Т. В. Тазихина, Ю. В. Андрианова. — </w:t>
      </w:r>
      <w:r w:rsidR="006E71B1" w:rsidRPr="006E71B1">
        <w:rPr>
          <w:rFonts w:ascii="Times New Roman" w:hAnsi="Times New Roman"/>
        </w:rPr>
        <w:t>Москва:</w:t>
      </w:r>
      <w:r w:rsidRPr="006E71B1">
        <w:rPr>
          <w:rFonts w:ascii="Times New Roman" w:hAnsi="Times New Roman"/>
        </w:rPr>
        <w:t xml:space="preserve"> КноРус, 2023. — 179 с. — (</w:t>
      </w:r>
      <w:r w:rsidR="006E71B1" w:rsidRPr="006E71B1">
        <w:rPr>
          <w:rFonts w:ascii="Times New Roman" w:hAnsi="Times New Roman"/>
        </w:rPr>
        <w:t>Бакалавриат и</w:t>
      </w:r>
      <w:r w:rsidRPr="006E71B1">
        <w:rPr>
          <w:rFonts w:ascii="Times New Roman" w:hAnsi="Times New Roman"/>
        </w:rPr>
        <w:t xml:space="preserve"> магистратура). - ЭБС BOOK.ru. - URL:https://book.ru/book/947820 (дата обращения: 18.09.2023). — </w:t>
      </w:r>
      <w:r w:rsidR="006E71B1" w:rsidRPr="006E71B1">
        <w:rPr>
          <w:rFonts w:ascii="Times New Roman" w:hAnsi="Times New Roman"/>
        </w:rPr>
        <w:t>Текст:</w:t>
      </w:r>
      <w:r w:rsidRPr="006E71B1">
        <w:rPr>
          <w:rFonts w:ascii="Times New Roman" w:hAnsi="Times New Roman"/>
        </w:rPr>
        <w:t xml:space="preserve"> электронный. </w:t>
      </w:r>
    </w:p>
    <w:p w14:paraId="4F8E59CD" w14:textId="77777777" w:rsidR="00E62A23" w:rsidRPr="001A3181" w:rsidRDefault="00E62A23" w:rsidP="00E62A23">
      <w:pPr>
        <w:pStyle w:val="1"/>
        <w:tabs>
          <w:tab w:val="left" w:pos="993"/>
          <w:tab w:val="left" w:pos="1134"/>
        </w:tabs>
        <w:spacing w:before="0" w:after="0" w:line="360" w:lineRule="auto"/>
        <w:ind w:firstLine="709"/>
        <w:jc w:val="both"/>
        <w:rPr>
          <w:rFonts w:ascii="Times New Roman" w:eastAsiaTheme="majorEastAsia" w:hAnsi="Times New Roman"/>
          <w:kern w:val="0"/>
          <w:sz w:val="28"/>
          <w:szCs w:val="28"/>
          <w:lang w:val="ru-RU"/>
        </w:rPr>
      </w:pPr>
      <w:bookmarkStart w:id="17" w:name="_Toc145947954"/>
      <w:r w:rsidRPr="00607BF5">
        <w:rPr>
          <w:rFonts w:ascii="Times New Roman" w:eastAsiaTheme="majorEastAsia" w:hAnsi="Times New Roman"/>
          <w:kern w:val="0"/>
          <w:sz w:val="28"/>
          <w:szCs w:val="28"/>
          <w:lang w:val="ru-RU"/>
        </w:rPr>
        <w:lastRenderedPageBreak/>
        <w:t>9. Перечень ресурсов информационно-телекоммуникационной сети</w:t>
      </w:r>
      <w:r w:rsidRPr="008322C4">
        <w:rPr>
          <w:b w:val="0"/>
          <w:bCs w:val="0"/>
          <w:sz w:val="28"/>
          <w:szCs w:val="28"/>
        </w:rPr>
        <w:t xml:space="preserve"> </w:t>
      </w:r>
      <w:r w:rsidRPr="008322C4">
        <w:rPr>
          <w:rFonts w:ascii="Times New Roman" w:eastAsiaTheme="majorEastAsia" w:hAnsi="Times New Roman"/>
          <w:kern w:val="0"/>
          <w:sz w:val="28"/>
          <w:szCs w:val="28"/>
          <w:lang w:val="ru-RU"/>
        </w:rPr>
        <w:t>«</w:t>
      </w:r>
      <w:r w:rsidRPr="001A3181">
        <w:rPr>
          <w:rFonts w:ascii="Times New Roman" w:eastAsiaTheme="majorEastAsia" w:hAnsi="Times New Roman"/>
          <w:kern w:val="0"/>
          <w:sz w:val="28"/>
          <w:szCs w:val="28"/>
          <w:lang w:val="ru-RU"/>
        </w:rPr>
        <w:t>Интернет», необходимых для освоения дисциплины</w:t>
      </w:r>
      <w:bookmarkEnd w:id="17"/>
    </w:p>
    <w:p w14:paraId="2317EE6F" w14:textId="77777777" w:rsidR="00E62A23" w:rsidRPr="001A3181" w:rsidRDefault="00E62A23" w:rsidP="00E62A23">
      <w:pPr>
        <w:pStyle w:val="11"/>
        <w:tabs>
          <w:tab w:val="left" w:pos="993"/>
          <w:tab w:val="left" w:pos="1134"/>
        </w:tabs>
        <w:spacing w:before="0" w:after="0" w:line="360" w:lineRule="auto"/>
        <w:ind w:firstLine="709"/>
        <w:jc w:val="both"/>
        <w:rPr>
          <w:b/>
          <w:color w:val="auto"/>
          <w:sz w:val="26"/>
          <w:szCs w:val="26"/>
          <w:lang w:eastAsia="ru-RU"/>
        </w:rPr>
      </w:pPr>
      <w:r w:rsidRPr="001A3181">
        <w:rPr>
          <w:b/>
          <w:color w:val="auto"/>
          <w:sz w:val="26"/>
          <w:szCs w:val="26"/>
          <w:lang w:eastAsia="ru-RU"/>
        </w:rPr>
        <w:t>Программное обеспечение и Интернет-ресурсы</w:t>
      </w:r>
    </w:p>
    <w:p w14:paraId="6822CD72" w14:textId="77777777" w:rsidR="00E62A23" w:rsidRPr="001A3181" w:rsidRDefault="00D37C24" w:rsidP="00337E60">
      <w:pPr>
        <w:pStyle w:val="210"/>
        <w:numPr>
          <w:ilvl w:val="0"/>
          <w:numId w:val="1"/>
        </w:numPr>
        <w:shd w:val="clear" w:color="auto" w:fill="auto"/>
        <w:tabs>
          <w:tab w:val="left" w:pos="360"/>
          <w:tab w:val="left" w:pos="993"/>
          <w:tab w:val="left" w:pos="1134"/>
        </w:tabs>
        <w:spacing w:after="0" w:line="360" w:lineRule="auto"/>
        <w:ind w:firstLine="709"/>
        <w:jc w:val="both"/>
        <w:rPr>
          <w:rFonts w:ascii="Times New Roman" w:hAnsi="Times New Roman" w:cs="Times New Roman"/>
        </w:rPr>
      </w:pPr>
      <w:hyperlink r:id="rId10" w:history="1">
        <w:r w:rsidR="00E62A23" w:rsidRPr="001A3181">
          <w:rPr>
            <w:rStyle w:val="af4"/>
            <w:rFonts w:ascii="Times New Roman" w:hAnsi="Times New Roman" w:cs="Times New Roman"/>
            <w:color w:val="auto"/>
            <w:u w:val="none"/>
            <w:lang w:val="en-US"/>
          </w:rPr>
          <w:t>www.bills.ru</w:t>
        </w:r>
      </w:hyperlink>
    </w:p>
    <w:p w14:paraId="1A30864D" w14:textId="77777777" w:rsidR="00E62A23" w:rsidRPr="001A3181" w:rsidRDefault="00D37C24" w:rsidP="00337E60">
      <w:pPr>
        <w:pStyle w:val="210"/>
        <w:numPr>
          <w:ilvl w:val="0"/>
          <w:numId w:val="1"/>
        </w:numPr>
        <w:shd w:val="clear" w:color="auto" w:fill="auto"/>
        <w:tabs>
          <w:tab w:val="left" w:pos="360"/>
          <w:tab w:val="left" w:pos="993"/>
          <w:tab w:val="left" w:pos="1134"/>
          <w:tab w:val="left" w:pos="1458"/>
        </w:tabs>
        <w:spacing w:after="0" w:line="360" w:lineRule="auto"/>
        <w:ind w:firstLine="709"/>
        <w:jc w:val="both"/>
        <w:rPr>
          <w:rFonts w:ascii="Times New Roman" w:hAnsi="Times New Roman" w:cs="Times New Roman"/>
        </w:rPr>
      </w:pPr>
      <w:hyperlink r:id="rId11" w:history="1">
        <w:r w:rsidR="00E62A23" w:rsidRPr="001A3181">
          <w:rPr>
            <w:rStyle w:val="af4"/>
            <w:rFonts w:ascii="Times New Roman" w:hAnsi="Times New Roman" w:cs="Times New Roman"/>
            <w:color w:val="auto"/>
            <w:u w:val="none"/>
            <w:lang w:val="en-US"/>
          </w:rPr>
          <w:t>www.nqs.ru</w:t>
        </w:r>
      </w:hyperlink>
    </w:p>
    <w:p w14:paraId="529D036D" w14:textId="77777777" w:rsidR="00E62A23" w:rsidRPr="001A3181" w:rsidRDefault="00D37C24" w:rsidP="00337E60">
      <w:pPr>
        <w:pStyle w:val="210"/>
        <w:numPr>
          <w:ilvl w:val="0"/>
          <w:numId w:val="1"/>
        </w:numPr>
        <w:shd w:val="clear" w:color="auto" w:fill="auto"/>
        <w:tabs>
          <w:tab w:val="left" w:pos="360"/>
          <w:tab w:val="left" w:pos="993"/>
          <w:tab w:val="left" w:pos="1134"/>
          <w:tab w:val="left" w:pos="1458"/>
        </w:tabs>
        <w:spacing w:after="0" w:line="360" w:lineRule="auto"/>
        <w:ind w:firstLine="709"/>
        <w:jc w:val="both"/>
        <w:rPr>
          <w:rFonts w:ascii="Times New Roman" w:hAnsi="Times New Roman" w:cs="Times New Roman"/>
        </w:rPr>
      </w:pPr>
      <w:hyperlink r:id="rId12" w:history="1">
        <w:r w:rsidR="00E62A23" w:rsidRPr="001A3181">
          <w:rPr>
            <w:rStyle w:val="af4"/>
            <w:rFonts w:ascii="Times New Roman" w:hAnsi="Times New Roman" w:cs="Times New Roman"/>
            <w:color w:val="auto"/>
            <w:u w:val="none"/>
            <w:lang w:val="en-US"/>
          </w:rPr>
          <w:t>www.ibca.ru</w:t>
        </w:r>
      </w:hyperlink>
    </w:p>
    <w:p w14:paraId="6C994310" w14:textId="77777777" w:rsidR="00E62A23" w:rsidRPr="001A3181" w:rsidRDefault="00D37C24" w:rsidP="00337E60">
      <w:pPr>
        <w:pStyle w:val="210"/>
        <w:numPr>
          <w:ilvl w:val="0"/>
          <w:numId w:val="1"/>
        </w:numPr>
        <w:shd w:val="clear" w:color="auto" w:fill="auto"/>
        <w:tabs>
          <w:tab w:val="left" w:pos="360"/>
          <w:tab w:val="left" w:pos="993"/>
          <w:tab w:val="left" w:pos="1134"/>
          <w:tab w:val="left" w:pos="1458"/>
        </w:tabs>
        <w:spacing w:after="0" w:line="360" w:lineRule="auto"/>
        <w:ind w:firstLine="709"/>
        <w:jc w:val="both"/>
        <w:rPr>
          <w:rFonts w:ascii="Times New Roman" w:hAnsi="Times New Roman" w:cs="Times New Roman"/>
        </w:rPr>
      </w:pPr>
      <w:hyperlink r:id="rId13" w:history="1">
        <w:r w:rsidR="00E62A23" w:rsidRPr="001A3181">
          <w:rPr>
            <w:rStyle w:val="af4"/>
            <w:rFonts w:ascii="Times New Roman" w:hAnsi="Times New Roman" w:cs="Times New Roman"/>
            <w:color w:val="auto"/>
            <w:u w:val="none"/>
            <w:lang w:val="en-US"/>
          </w:rPr>
          <w:t>www.appraiser.ru</w:t>
        </w:r>
      </w:hyperlink>
    </w:p>
    <w:p w14:paraId="4EAEAE2E" w14:textId="77777777" w:rsidR="00E62A23" w:rsidRPr="001A3181" w:rsidRDefault="00D37C24" w:rsidP="00337E60">
      <w:pPr>
        <w:pStyle w:val="210"/>
        <w:numPr>
          <w:ilvl w:val="0"/>
          <w:numId w:val="1"/>
        </w:numPr>
        <w:shd w:val="clear" w:color="auto" w:fill="auto"/>
        <w:tabs>
          <w:tab w:val="left" w:pos="360"/>
          <w:tab w:val="left" w:pos="993"/>
          <w:tab w:val="left" w:pos="1134"/>
          <w:tab w:val="left" w:pos="1458"/>
        </w:tabs>
        <w:spacing w:after="0" w:line="360" w:lineRule="auto"/>
        <w:ind w:firstLine="709"/>
        <w:jc w:val="both"/>
        <w:rPr>
          <w:rFonts w:ascii="Times New Roman" w:hAnsi="Times New Roman" w:cs="Times New Roman"/>
        </w:rPr>
      </w:pPr>
      <w:hyperlink r:id="rId14" w:history="1">
        <w:r w:rsidR="00E62A23" w:rsidRPr="001A3181">
          <w:rPr>
            <w:rStyle w:val="af4"/>
            <w:rFonts w:ascii="Times New Roman" w:hAnsi="Times New Roman" w:cs="Times New Roman"/>
            <w:color w:val="auto"/>
            <w:u w:val="none"/>
            <w:lang w:val="en-US"/>
          </w:rPr>
          <w:t>www.finam.ru</w:t>
        </w:r>
      </w:hyperlink>
    </w:p>
    <w:p w14:paraId="1E5CEDCF" w14:textId="77777777" w:rsidR="00E62A23" w:rsidRPr="001A3181" w:rsidRDefault="00D37C24" w:rsidP="00337E60">
      <w:pPr>
        <w:pStyle w:val="210"/>
        <w:numPr>
          <w:ilvl w:val="0"/>
          <w:numId w:val="1"/>
        </w:numPr>
        <w:shd w:val="clear" w:color="auto" w:fill="auto"/>
        <w:tabs>
          <w:tab w:val="left" w:pos="360"/>
          <w:tab w:val="left" w:pos="993"/>
          <w:tab w:val="left" w:pos="1134"/>
          <w:tab w:val="left" w:pos="1458"/>
        </w:tabs>
        <w:spacing w:after="0" w:line="360" w:lineRule="auto"/>
        <w:ind w:firstLine="709"/>
        <w:jc w:val="both"/>
        <w:rPr>
          <w:rFonts w:ascii="Times New Roman" w:hAnsi="Times New Roman" w:cs="Times New Roman"/>
        </w:rPr>
      </w:pPr>
      <w:hyperlink r:id="rId15" w:history="1">
        <w:r w:rsidR="00E62A23" w:rsidRPr="001A3181">
          <w:rPr>
            <w:rStyle w:val="af4"/>
            <w:rFonts w:ascii="Times New Roman" w:hAnsi="Times New Roman" w:cs="Times New Roman"/>
            <w:color w:val="auto"/>
            <w:u w:val="none"/>
            <w:lang w:val="en-US"/>
          </w:rPr>
          <w:t>www.mirkin.ru</w:t>
        </w:r>
      </w:hyperlink>
    </w:p>
    <w:p w14:paraId="6E1BE288" w14:textId="77777777" w:rsidR="00E62A23" w:rsidRPr="001A3181" w:rsidRDefault="00D37C24" w:rsidP="00337E60">
      <w:pPr>
        <w:pStyle w:val="210"/>
        <w:numPr>
          <w:ilvl w:val="0"/>
          <w:numId w:val="1"/>
        </w:numPr>
        <w:shd w:val="clear" w:color="auto" w:fill="auto"/>
        <w:tabs>
          <w:tab w:val="left" w:pos="360"/>
          <w:tab w:val="left" w:pos="993"/>
          <w:tab w:val="left" w:pos="1134"/>
          <w:tab w:val="left" w:pos="1458"/>
        </w:tabs>
        <w:spacing w:after="0" w:line="360" w:lineRule="auto"/>
        <w:ind w:firstLine="709"/>
        <w:jc w:val="both"/>
        <w:rPr>
          <w:rFonts w:ascii="Times New Roman" w:hAnsi="Times New Roman" w:cs="Times New Roman"/>
        </w:rPr>
      </w:pPr>
      <w:hyperlink r:id="rId16" w:history="1">
        <w:r w:rsidR="00E62A23" w:rsidRPr="001A3181">
          <w:rPr>
            <w:rStyle w:val="af4"/>
            <w:rFonts w:ascii="Times New Roman" w:hAnsi="Times New Roman" w:cs="Times New Roman"/>
            <w:color w:val="auto"/>
            <w:u w:val="none"/>
            <w:lang w:val="en-US"/>
          </w:rPr>
          <w:t>www.raexpert.ru</w:t>
        </w:r>
      </w:hyperlink>
    </w:p>
    <w:p w14:paraId="3ECE6E6C" w14:textId="77777777" w:rsidR="00E62A23" w:rsidRPr="001A3181" w:rsidRDefault="00D37C24" w:rsidP="00337E60">
      <w:pPr>
        <w:pStyle w:val="210"/>
        <w:numPr>
          <w:ilvl w:val="0"/>
          <w:numId w:val="1"/>
        </w:numPr>
        <w:shd w:val="clear" w:color="auto" w:fill="auto"/>
        <w:tabs>
          <w:tab w:val="left" w:pos="360"/>
          <w:tab w:val="left" w:pos="993"/>
          <w:tab w:val="left" w:pos="1134"/>
          <w:tab w:val="left" w:pos="1458"/>
        </w:tabs>
        <w:spacing w:after="0" w:line="360" w:lineRule="auto"/>
        <w:ind w:firstLine="709"/>
        <w:jc w:val="both"/>
        <w:rPr>
          <w:rFonts w:ascii="Times New Roman" w:hAnsi="Times New Roman" w:cs="Times New Roman"/>
        </w:rPr>
      </w:pPr>
      <w:hyperlink r:id="rId17" w:history="1">
        <w:r w:rsidR="00E62A23" w:rsidRPr="001A3181">
          <w:rPr>
            <w:rStyle w:val="af4"/>
            <w:rFonts w:ascii="Times New Roman" w:hAnsi="Times New Roman" w:cs="Times New Roman"/>
            <w:color w:val="auto"/>
            <w:u w:val="none"/>
            <w:lang w:val="en-US"/>
          </w:rPr>
          <w:t>www.rts.ru</w:t>
        </w:r>
      </w:hyperlink>
    </w:p>
    <w:p w14:paraId="106EF82F" w14:textId="77777777" w:rsidR="00E62A23" w:rsidRPr="001A3181" w:rsidRDefault="00D37C24" w:rsidP="00337E60">
      <w:pPr>
        <w:pStyle w:val="210"/>
        <w:numPr>
          <w:ilvl w:val="0"/>
          <w:numId w:val="1"/>
        </w:numPr>
        <w:shd w:val="clear" w:color="auto" w:fill="auto"/>
        <w:tabs>
          <w:tab w:val="left" w:pos="360"/>
          <w:tab w:val="left" w:pos="993"/>
          <w:tab w:val="left" w:pos="1134"/>
          <w:tab w:val="left" w:pos="1573"/>
        </w:tabs>
        <w:spacing w:after="0" w:line="360" w:lineRule="auto"/>
        <w:ind w:firstLine="709"/>
        <w:jc w:val="both"/>
        <w:rPr>
          <w:rFonts w:ascii="Times New Roman" w:hAnsi="Times New Roman" w:cs="Times New Roman"/>
        </w:rPr>
      </w:pPr>
      <w:hyperlink r:id="rId18" w:history="1">
        <w:r w:rsidR="00E62A23" w:rsidRPr="001A3181">
          <w:rPr>
            <w:rStyle w:val="af4"/>
            <w:rFonts w:ascii="Times New Roman" w:hAnsi="Times New Roman" w:cs="Times New Roman"/>
            <w:color w:val="auto"/>
            <w:u w:val="none"/>
            <w:lang w:val="en-US"/>
          </w:rPr>
          <w:t>www.aton.ru</w:t>
        </w:r>
      </w:hyperlink>
    </w:p>
    <w:p w14:paraId="0C33D97A" w14:textId="77777777" w:rsidR="00E62A23" w:rsidRPr="001A3181" w:rsidRDefault="00D37C24" w:rsidP="00337E60">
      <w:pPr>
        <w:pStyle w:val="210"/>
        <w:numPr>
          <w:ilvl w:val="0"/>
          <w:numId w:val="1"/>
        </w:numPr>
        <w:shd w:val="clear" w:color="auto" w:fill="auto"/>
        <w:tabs>
          <w:tab w:val="left" w:pos="360"/>
          <w:tab w:val="left" w:pos="993"/>
          <w:tab w:val="left" w:pos="1134"/>
          <w:tab w:val="left" w:pos="1573"/>
        </w:tabs>
        <w:spacing w:after="0" w:line="360" w:lineRule="auto"/>
        <w:ind w:firstLine="709"/>
        <w:jc w:val="both"/>
        <w:rPr>
          <w:rStyle w:val="220"/>
          <w:u w:val="none"/>
          <w:lang w:val="ru-RU" w:eastAsia="zh-CN"/>
        </w:rPr>
      </w:pPr>
      <w:hyperlink r:id="rId19" w:history="1">
        <w:r w:rsidR="00E62A23" w:rsidRPr="001A3181">
          <w:rPr>
            <w:rStyle w:val="af4"/>
            <w:rFonts w:ascii="Times New Roman" w:hAnsi="Times New Roman" w:cs="Times New Roman"/>
            <w:color w:val="auto"/>
            <w:u w:val="none"/>
            <w:lang w:val="en-US"/>
          </w:rPr>
          <w:t>www.cbr.ru</w:t>
        </w:r>
      </w:hyperlink>
    </w:p>
    <w:p w14:paraId="3C2ACBDA" w14:textId="77777777" w:rsidR="00E62A23" w:rsidRPr="001A3181" w:rsidRDefault="00D37C24" w:rsidP="00337E60">
      <w:pPr>
        <w:pStyle w:val="210"/>
        <w:numPr>
          <w:ilvl w:val="0"/>
          <w:numId w:val="1"/>
        </w:numPr>
        <w:shd w:val="clear" w:color="auto" w:fill="auto"/>
        <w:tabs>
          <w:tab w:val="left" w:pos="360"/>
          <w:tab w:val="left" w:pos="993"/>
          <w:tab w:val="left" w:pos="1134"/>
          <w:tab w:val="left" w:pos="1573"/>
        </w:tabs>
        <w:spacing w:after="0" w:line="360" w:lineRule="auto"/>
        <w:ind w:firstLine="709"/>
        <w:jc w:val="both"/>
        <w:rPr>
          <w:rStyle w:val="220"/>
          <w:u w:val="none"/>
          <w:lang w:eastAsia="ru-RU"/>
        </w:rPr>
      </w:pPr>
      <w:hyperlink r:id="rId20" w:history="1">
        <w:r w:rsidR="00E62A23" w:rsidRPr="001A3181">
          <w:rPr>
            <w:rStyle w:val="af4"/>
            <w:rFonts w:ascii="Times New Roman" w:hAnsi="Times New Roman" w:cs="Times New Roman"/>
            <w:color w:val="auto"/>
            <w:u w:val="none"/>
            <w:lang w:val="en-US" w:eastAsia="ru-RU"/>
          </w:rPr>
          <w:t>www.consultant.ru</w:t>
        </w:r>
      </w:hyperlink>
      <w:r w:rsidR="00E62A23" w:rsidRPr="001A3181">
        <w:rPr>
          <w:rStyle w:val="220"/>
          <w:u w:val="none"/>
          <w:lang w:val="ru-RU" w:eastAsia="ru-RU"/>
        </w:rPr>
        <w:t xml:space="preserve"> </w:t>
      </w:r>
    </w:p>
    <w:p w14:paraId="50DB3C51" w14:textId="77777777" w:rsidR="00E62A23" w:rsidRPr="001A3181" w:rsidRDefault="00E62A23" w:rsidP="00E62A23">
      <w:pPr>
        <w:tabs>
          <w:tab w:val="left" w:pos="993"/>
          <w:tab w:val="left" w:pos="1134"/>
        </w:tabs>
        <w:spacing w:line="360" w:lineRule="auto"/>
        <w:ind w:firstLine="709"/>
        <w:jc w:val="both"/>
        <w:rPr>
          <w:sz w:val="28"/>
          <w:szCs w:val="28"/>
        </w:rPr>
      </w:pPr>
      <w:r w:rsidRPr="001A3181">
        <w:rPr>
          <w:sz w:val="28"/>
          <w:szCs w:val="28"/>
        </w:rPr>
        <w:t>1</w:t>
      </w:r>
      <w:r>
        <w:rPr>
          <w:sz w:val="28"/>
          <w:szCs w:val="28"/>
        </w:rPr>
        <w:t>2</w:t>
      </w:r>
      <w:r w:rsidRPr="001A3181">
        <w:rPr>
          <w:sz w:val="28"/>
          <w:szCs w:val="28"/>
        </w:rPr>
        <w:t>.Электронные ресурсы БИК:</w:t>
      </w:r>
    </w:p>
    <w:p w14:paraId="05A5CC44" w14:textId="77777777" w:rsidR="00E62A23" w:rsidRPr="00C90D23" w:rsidRDefault="00E62A23" w:rsidP="00337E60">
      <w:pPr>
        <w:widowControl/>
        <w:numPr>
          <w:ilvl w:val="0"/>
          <w:numId w:val="9"/>
        </w:numPr>
        <w:tabs>
          <w:tab w:val="left" w:pos="993"/>
        </w:tabs>
        <w:autoSpaceDE/>
        <w:autoSpaceDN/>
        <w:adjustRightInd/>
        <w:spacing w:line="360" w:lineRule="auto"/>
        <w:ind w:left="0" w:firstLine="709"/>
        <w:contextualSpacing/>
        <w:jc w:val="both"/>
        <w:rPr>
          <w:rFonts w:eastAsia="Calibri"/>
          <w:sz w:val="28"/>
          <w:szCs w:val="28"/>
          <w:lang w:eastAsia="en-US"/>
        </w:rPr>
      </w:pPr>
      <w:r w:rsidRPr="00C90D23">
        <w:rPr>
          <w:rFonts w:eastAsia="Calibri"/>
          <w:color w:val="000000"/>
          <w:sz w:val="28"/>
          <w:szCs w:val="28"/>
          <w:lang w:eastAsia="en-US"/>
        </w:rPr>
        <w:t xml:space="preserve">Электронная библиотека Финансового университета (ЭБ) </w:t>
      </w:r>
      <w:hyperlink r:id="rId21" w:history="1">
        <w:r w:rsidRPr="00C90D23">
          <w:rPr>
            <w:rFonts w:eastAsia="Calibri"/>
            <w:sz w:val="28"/>
            <w:szCs w:val="28"/>
            <w:lang w:eastAsia="en-US"/>
          </w:rPr>
          <w:t>http://elib.fa.ru/</w:t>
        </w:r>
      </w:hyperlink>
    </w:p>
    <w:p w14:paraId="449A0234" w14:textId="77777777" w:rsidR="00E62A23" w:rsidRPr="00C90D23" w:rsidRDefault="00E62A23" w:rsidP="00337E60">
      <w:pPr>
        <w:widowControl/>
        <w:numPr>
          <w:ilvl w:val="0"/>
          <w:numId w:val="9"/>
        </w:numPr>
        <w:tabs>
          <w:tab w:val="left" w:pos="993"/>
        </w:tabs>
        <w:autoSpaceDE/>
        <w:autoSpaceDN/>
        <w:adjustRightInd/>
        <w:spacing w:line="360" w:lineRule="auto"/>
        <w:ind w:left="0" w:firstLine="709"/>
        <w:contextualSpacing/>
        <w:jc w:val="both"/>
        <w:rPr>
          <w:rFonts w:eastAsia="Calibri"/>
          <w:color w:val="000000"/>
          <w:sz w:val="28"/>
          <w:szCs w:val="28"/>
          <w:lang w:eastAsia="en-US"/>
        </w:rPr>
      </w:pPr>
      <w:r w:rsidRPr="00C90D23">
        <w:rPr>
          <w:rFonts w:eastAsia="Calibri"/>
          <w:color w:val="000000"/>
          <w:sz w:val="28"/>
          <w:szCs w:val="28"/>
          <w:lang w:eastAsia="en-US"/>
        </w:rPr>
        <w:t>Электронно-библиотечная система BOOK.RU http://www.book.ru</w:t>
      </w:r>
    </w:p>
    <w:p w14:paraId="635352E4" w14:textId="77777777" w:rsidR="00E62A23" w:rsidRPr="00C90D23" w:rsidRDefault="00E62A23" w:rsidP="00337E60">
      <w:pPr>
        <w:widowControl/>
        <w:numPr>
          <w:ilvl w:val="0"/>
          <w:numId w:val="9"/>
        </w:numPr>
        <w:tabs>
          <w:tab w:val="left" w:pos="993"/>
        </w:tabs>
        <w:autoSpaceDE/>
        <w:autoSpaceDN/>
        <w:adjustRightInd/>
        <w:spacing w:line="360" w:lineRule="auto"/>
        <w:ind w:left="0" w:firstLine="709"/>
        <w:contextualSpacing/>
        <w:jc w:val="both"/>
        <w:rPr>
          <w:rFonts w:eastAsia="Calibri"/>
          <w:color w:val="000000"/>
          <w:sz w:val="28"/>
          <w:szCs w:val="28"/>
          <w:lang w:eastAsia="en-US"/>
        </w:rPr>
      </w:pPr>
      <w:r w:rsidRPr="00C90D23">
        <w:rPr>
          <w:rFonts w:eastAsia="Calibri"/>
          <w:color w:val="000000"/>
          <w:sz w:val="28"/>
          <w:szCs w:val="28"/>
          <w:lang w:eastAsia="en-US"/>
        </w:rPr>
        <w:t>Электронно-библиотечная система «Университетская библиотека ОНЛАЙН» http://biblioclub.ru/</w:t>
      </w:r>
    </w:p>
    <w:p w14:paraId="0E9FD20B" w14:textId="77777777" w:rsidR="00E62A23" w:rsidRPr="00C90D23" w:rsidRDefault="00E62A23" w:rsidP="00337E60">
      <w:pPr>
        <w:widowControl/>
        <w:numPr>
          <w:ilvl w:val="0"/>
          <w:numId w:val="9"/>
        </w:numPr>
        <w:tabs>
          <w:tab w:val="left" w:pos="993"/>
        </w:tabs>
        <w:autoSpaceDE/>
        <w:autoSpaceDN/>
        <w:adjustRightInd/>
        <w:spacing w:line="360" w:lineRule="auto"/>
        <w:ind w:left="0" w:firstLine="709"/>
        <w:contextualSpacing/>
        <w:jc w:val="both"/>
        <w:rPr>
          <w:rFonts w:eastAsia="Calibri"/>
          <w:color w:val="000000"/>
          <w:sz w:val="28"/>
          <w:szCs w:val="28"/>
          <w:lang w:eastAsia="en-US"/>
        </w:rPr>
      </w:pPr>
      <w:r w:rsidRPr="00C90D23">
        <w:rPr>
          <w:rFonts w:eastAsia="Calibri"/>
          <w:color w:val="000000"/>
          <w:sz w:val="28"/>
          <w:szCs w:val="28"/>
          <w:lang w:eastAsia="en-US"/>
        </w:rPr>
        <w:t>Электронно-библиотечная система Znanium http://www.znanium.com</w:t>
      </w:r>
    </w:p>
    <w:p w14:paraId="2449A1FA" w14:textId="77777777" w:rsidR="00E62A23" w:rsidRPr="00C90D23" w:rsidRDefault="00E62A23" w:rsidP="00337E60">
      <w:pPr>
        <w:widowControl/>
        <w:numPr>
          <w:ilvl w:val="0"/>
          <w:numId w:val="9"/>
        </w:numPr>
        <w:tabs>
          <w:tab w:val="left" w:pos="993"/>
        </w:tabs>
        <w:autoSpaceDE/>
        <w:autoSpaceDN/>
        <w:adjustRightInd/>
        <w:spacing w:line="360" w:lineRule="auto"/>
        <w:ind w:left="0" w:firstLine="709"/>
        <w:contextualSpacing/>
        <w:jc w:val="both"/>
        <w:rPr>
          <w:rFonts w:eastAsia="Calibri"/>
          <w:color w:val="000000"/>
          <w:sz w:val="28"/>
          <w:szCs w:val="28"/>
          <w:lang w:eastAsia="en-US"/>
        </w:rPr>
      </w:pPr>
      <w:r w:rsidRPr="00C90D23">
        <w:rPr>
          <w:rFonts w:eastAsia="Calibri"/>
          <w:color w:val="000000"/>
          <w:sz w:val="28"/>
          <w:szCs w:val="28"/>
          <w:lang w:eastAsia="en-US"/>
        </w:rPr>
        <w:t>Электронно-библиотечная система издательства «ЮРАЙТ» https://urait.ru/</w:t>
      </w:r>
    </w:p>
    <w:p w14:paraId="37D7AD37" w14:textId="77777777" w:rsidR="00E62A23" w:rsidRPr="00C90D23" w:rsidRDefault="00E62A23" w:rsidP="00337E60">
      <w:pPr>
        <w:widowControl/>
        <w:numPr>
          <w:ilvl w:val="0"/>
          <w:numId w:val="9"/>
        </w:numPr>
        <w:tabs>
          <w:tab w:val="left" w:pos="993"/>
        </w:tabs>
        <w:autoSpaceDE/>
        <w:autoSpaceDN/>
        <w:adjustRightInd/>
        <w:spacing w:line="360" w:lineRule="auto"/>
        <w:ind w:left="0" w:firstLine="709"/>
        <w:contextualSpacing/>
        <w:jc w:val="both"/>
        <w:rPr>
          <w:rFonts w:eastAsia="Calibri"/>
          <w:sz w:val="28"/>
          <w:szCs w:val="28"/>
          <w:lang w:eastAsia="en-US"/>
        </w:rPr>
      </w:pPr>
      <w:r w:rsidRPr="00C90D23">
        <w:rPr>
          <w:rFonts w:eastAsia="Calibri"/>
          <w:color w:val="000000"/>
          <w:sz w:val="28"/>
          <w:szCs w:val="28"/>
          <w:lang w:eastAsia="en-US"/>
        </w:rPr>
        <w:t xml:space="preserve">Электронно-библиотечная система издательства Проспект </w:t>
      </w:r>
      <w:hyperlink r:id="rId22" w:history="1">
        <w:r w:rsidRPr="00C90D23">
          <w:rPr>
            <w:rFonts w:eastAsia="Calibri"/>
            <w:sz w:val="28"/>
            <w:szCs w:val="28"/>
            <w:lang w:eastAsia="en-US"/>
          </w:rPr>
          <w:t>http://ebs.prospekt.org/books</w:t>
        </w:r>
      </w:hyperlink>
    </w:p>
    <w:p w14:paraId="681CF610" w14:textId="77777777" w:rsidR="00E62A23" w:rsidRPr="00C90D23" w:rsidRDefault="00E62A23" w:rsidP="00337E60">
      <w:pPr>
        <w:widowControl/>
        <w:numPr>
          <w:ilvl w:val="0"/>
          <w:numId w:val="9"/>
        </w:numPr>
        <w:tabs>
          <w:tab w:val="left" w:pos="993"/>
        </w:tabs>
        <w:autoSpaceDE/>
        <w:autoSpaceDN/>
        <w:adjustRightInd/>
        <w:spacing w:line="360" w:lineRule="auto"/>
        <w:ind w:left="0" w:firstLine="709"/>
        <w:contextualSpacing/>
        <w:jc w:val="both"/>
        <w:rPr>
          <w:rFonts w:eastAsia="Calibri"/>
          <w:color w:val="000000"/>
          <w:sz w:val="28"/>
          <w:szCs w:val="28"/>
          <w:lang w:eastAsia="en-US"/>
        </w:rPr>
      </w:pPr>
      <w:r w:rsidRPr="00C90D23">
        <w:rPr>
          <w:rFonts w:eastAsia="Calibri"/>
          <w:color w:val="000000"/>
          <w:sz w:val="28"/>
          <w:szCs w:val="28"/>
          <w:shd w:val="clear" w:color="auto" w:fill="FFFFFF"/>
          <w:lang w:eastAsia="en-US"/>
        </w:rPr>
        <w:t>Справочно-образовательная система</w:t>
      </w:r>
      <w:r w:rsidRPr="00C90D23">
        <w:rPr>
          <w:rFonts w:eastAsia="Calibri"/>
          <w:color w:val="000000"/>
          <w:sz w:val="28"/>
          <w:szCs w:val="28"/>
          <w:lang w:eastAsia="en-US"/>
        </w:rPr>
        <w:t xml:space="preserve"> Актион 360 https://action360.ru/</w:t>
      </w:r>
    </w:p>
    <w:p w14:paraId="3A18B0E9" w14:textId="77777777" w:rsidR="00E62A23" w:rsidRPr="00C90D23" w:rsidRDefault="00E62A23" w:rsidP="00337E60">
      <w:pPr>
        <w:widowControl/>
        <w:numPr>
          <w:ilvl w:val="0"/>
          <w:numId w:val="9"/>
        </w:numPr>
        <w:tabs>
          <w:tab w:val="left" w:pos="993"/>
        </w:tabs>
        <w:autoSpaceDE/>
        <w:autoSpaceDN/>
        <w:adjustRightInd/>
        <w:spacing w:line="360" w:lineRule="auto"/>
        <w:ind w:left="0" w:firstLine="709"/>
        <w:contextualSpacing/>
        <w:jc w:val="both"/>
        <w:rPr>
          <w:rFonts w:eastAsia="Calibri"/>
          <w:sz w:val="28"/>
          <w:szCs w:val="28"/>
          <w:lang w:eastAsia="en-US"/>
        </w:rPr>
      </w:pPr>
      <w:r w:rsidRPr="00C90D23">
        <w:rPr>
          <w:rFonts w:eastAsia="Calibri"/>
          <w:color w:val="000000"/>
          <w:sz w:val="28"/>
          <w:szCs w:val="28"/>
          <w:lang w:eastAsia="en-US"/>
        </w:rPr>
        <w:t xml:space="preserve">Деловая онлайн-библиотека Alpina Digital </w:t>
      </w:r>
      <w:hyperlink r:id="rId23" w:history="1">
        <w:r w:rsidRPr="00C90D23">
          <w:rPr>
            <w:rFonts w:eastAsia="Calibri"/>
            <w:sz w:val="28"/>
            <w:szCs w:val="28"/>
            <w:lang w:eastAsia="en-US"/>
          </w:rPr>
          <w:t>http://lib.alpinadigital.ru/</w:t>
        </w:r>
      </w:hyperlink>
    </w:p>
    <w:p w14:paraId="6047A01A" w14:textId="77777777" w:rsidR="00E62A23" w:rsidRPr="00C90D23" w:rsidRDefault="00E62A23" w:rsidP="00337E60">
      <w:pPr>
        <w:widowControl/>
        <w:numPr>
          <w:ilvl w:val="0"/>
          <w:numId w:val="9"/>
        </w:numPr>
        <w:tabs>
          <w:tab w:val="left" w:pos="993"/>
        </w:tabs>
        <w:autoSpaceDE/>
        <w:autoSpaceDN/>
        <w:adjustRightInd/>
        <w:spacing w:line="360" w:lineRule="auto"/>
        <w:ind w:left="0" w:firstLine="709"/>
        <w:contextualSpacing/>
        <w:jc w:val="both"/>
        <w:rPr>
          <w:rFonts w:eastAsia="Calibri"/>
          <w:sz w:val="28"/>
          <w:szCs w:val="28"/>
          <w:lang w:eastAsia="en-US"/>
        </w:rPr>
      </w:pPr>
      <w:r w:rsidRPr="00C90D23">
        <w:rPr>
          <w:rFonts w:eastAsia="Calibri"/>
          <w:sz w:val="28"/>
          <w:szCs w:val="28"/>
          <w:lang w:eastAsia="en-US"/>
        </w:rPr>
        <w:t>Электронная библиотека издательства «МИФ» («Манн, Иванов и Фербер») https://fa.miflib.ru/auth/#/registration</w:t>
      </w:r>
    </w:p>
    <w:p w14:paraId="36D5EDE5" w14:textId="77777777" w:rsidR="00E62A23" w:rsidRPr="00C90D23" w:rsidRDefault="00E62A23" w:rsidP="00337E60">
      <w:pPr>
        <w:widowControl/>
        <w:numPr>
          <w:ilvl w:val="0"/>
          <w:numId w:val="9"/>
        </w:numPr>
        <w:tabs>
          <w:tab w:val="left" w:pos="993"/>
        </w:tabs>
        <w:autoSpaceDE/>
        <w:autoSpaceDN/>
        <w:adjustRightInd/>
        <w:spacing w:line="360" w:lineRule="auto"/>
        <w:ind w:left="0" w:firstLine="709"/>
        <w:contextualSpacing/>
        <w:jc w:val="both"/>
        <w:rPr>
          <w:rFonts w:eastAsia="Calibri"/>
          <w:color w:val="000000"/>
          <w:sz w:val="28"/>
          <w:szCs w:val="28"/>
          <w:lang w:eastAsia="en-US"/>
        </w:rPr>
      </w:pPr>
      <w:r w:rsidRPr="00C90D23">
        <w:rPr>
          <w:rFonts w:eastAsia="Calibri"/>
          <w:color w:val="000000"/>
          <w:sz w:val="28"/>
          <w:szCs w:val="28"/>
          <w:lang w:eastAsia="en-US"/>
        </w:rPr>
        <w:t>Электронная библиотека Издательского дома «Гребенников» https://grebennikon.ru/</w:t>
      </w:r>
    </w:p>
    <w:p w14:paraId="48144BF9" w14:textId="77777777" w:rsidR="00E62A23" w:rsidRPr="00C90D23" w:rsidRDefault="00E62A23" w:rsidP="00337E60">
      <w:pPr>
        <w:widowControl/>
        <w:numPr>
          <w:ilvl w:val="0"/>
          <w:numId w:val="9"/>
        </w:numPr>
        <w:tabs>
          <w:tab w:val="left" w:pos="993"/>
        </w:tabs>
        <w:autoSpaceDE/>
        <w:autoSpaceDN/>
        <w:adjustRightInd/>
        <w:spacing w:line="360" w:lineRule="auto"/>
        <w:ind w:left="0" w:firstLine="709"/>
        <w:contextualSpacing/>
        <w:jc w:val="both"/>
        <w:rPr>
          <w:rFonts w:eastAsia="Calibri"/>
          <w:color w:val="000000"/>
          <w:sz w:val="28"/>
          <w:szCs w:val="28"/>
          <w:lang w:eastAsia="en-US"/>
        </w:rPr>
      </w:pPr>
      <w:r w:rsidRPr="00C90D23">
        <w:rPr>
          <w:rFonts w:eastAsia="Calibri"/>
          <w:color w:val="000000"/>
          <w:sz w:val="28"/>
          <w:szCs w:val="28"/>
          <w:lang w:eastAsia="en-US"/>
        </w:rPr>
        <w:lastRenderedPageBreak/>
        <w:t xml:space="preserve">Научная электронная библиотека eLibrary.ru http://elibrary.ru  </w:t>
      </w:r>
    </w:p>
    <w:p w14:paraId="4DB36ADE" w14:textId="77777777" w:rsidR="00E62A23" w:rsidRPr="00C90D23" w:rsidRDefault="00E62A23" w:rsidP="00337E60">
      <w:pPr>
        <w:widowControl/>
        <w:numPr>
          <w:ilvl w:val="0"/>
          <w:numId w:val="9"/>
        </w:numPr>
        <w:tabs>
          <w:tab w:val="left" w:pos="993"/>
        </w:tabs>
        <w:autoSpaceDE/>
        <w:autoSpaceDN/>
        <w:adjustRightInd/>
        <w:spacing w:line="360" w:lineRule="auto"/>
        <w:ind w:left="0" w:firstLine="709"/>
        <w:contextualSpacing/>
        <w:jc w:val="both"/>
        <w:rPr>
          <w:rFonts w:eastAsia="Calibri"/>
          <w:color w:val="000000"/>
          <w:sz w:val="28"/>
          <w:szCs w:val="28"/>
          <w:lang w:eastAsia="en-US"/>
        </w:rPr>
      </w:pPr>
      <w:r w:rsidRPr="00C90D23">
        <w:rPr>
          <w:rFonts w:eastAsia="Calibri"/>
          <w:color w:val="000000"/>
          <w:sz w:val="28"/>
          <w:szCs w:val="28"/>
          <w:lang w:eastAsia="en-US"/>
        </w:rPr>
        <w:t>Национальная электронная библиотека http://нэб.рф/</w:t>
      </w:r>
    </w:p>
    <w:p w14:paraId="7717B790" w14:textId="77777777" w:rsidR="00E62A23" w:rsidRPr="00C90D23" w:rsidRDefault="00E62A23" w:rsidP="00337E60">
      <w:pPr>
        <w:widowControl/>
        <w:numPr>
          <w:ilvl w:val="0"/>
          <w:numId w:val="9"/>
        </w:numPr>
        <w:tabs>
          <w:tab w:val="left" w:pos="993"/>
        </w:tabs>
        <w:autoSpaceDE/>
        <w:autoSpaceDN/>
        <w:adjustRightInd/>
        <w:spacing w:line="360" w:lineRule="auto"/>
        <w:ind w:left="0" w:firstLine="709"/>
        <w:contextualSpacing/>
        <w:jc w:val="both"/>
        <w:rPr>
          <w:rFonts w:eastAsia="Calibri"/>
          <w:color w:val="000000"/>
          <w:sz w:val="28"/>
          <w:szCs w:val="28"/>
          <w:lang w:eastAsia="en-US"/>
        </w:rPr>
      </w:pPr>
      <w:r w:rsidRPr="00C90D23">
        <w:rPr>
          <w:rFonts w:eastAsia="Calibri"/>
          <w:color w:val="000000"/>
          <w:sz w:val="28"/>
          <w:szCs w:val="28"/>
          <w:lang w:eastAsia="en-US"/>
        </w:rPr>
        <w:t>Финансовая справочная система «Финансовый директор» http://www.1fd.ru/</w:t>
      </w:r>
    </w:p>
    <w:p w14:paraId="63EA053F" w14:textId="77777777" w:rsidR="00E62A23" w:rsidRPr="006E71B1" w:rsidRDefault="00E62A23" w:rsidP="00337E60">
      <w:pPr>
        <w:widowControl/>
        <w:numPr>
          <w:ilvl w:val="0"/>
          <w:numId w:val="9"/>
        </w:numPr>
        <w:tabs>
          <w:tab w:val="left" w:pos="993"/>
        </w:tabs>
        <w:autoSpaceDE/>
        <w:autoSpaceDN/>
        <w:adjustRightInd/>
        <w:spacing w:line="360" w:lineRule="auto"/>
        <w:ind w:left="0" w:firstLine="709"/>
        <w:contextualSpacing/>
        <w:jc w:val="both"/>
        <w:rPr>
          <w:rFonts w:eastAsia="Calibri"/>
          <w:sz w:val="28"/>
          <w:szCs w:val="28"/>
          <w:lang w:eastAsia="en-US"/>
        </w:rPr>
      </w:pPr>
      <w:r w:rsidRPr="00C90D23">
        <w:rPr>
          <w:rFonts w:eastAsia="Calibri"/>
          <w:color w:val="000000"/>
          <w:sz w:val="28"/>
          <w:szCs w:val="28"/>
          <w:lang w:eastAsia="en-US"/>
        </w:rPr>
        <w:t xml:space="preserve">Ресурсы информационно-аналитического агентства по финансовым рынкам Cbonds.ru </w:t>
      </w:r>
      <w:r w:rsidRPr="006E71B1">
        <w:rPr>
          <w:rFonts w:eastAsia="Calibri"/>
          <w:sz w:val="28"/>
          <w:szCs w:val="28"/>
          <w:lang w:eastAsia="en-US"/>
        </w:rPr>
        <w:t>https://cbonds.ru/</w:t>
      </w:r>
    </w:p>
    <w:p w14:paraId="23D83E7F" w14:textId="77777777" w:rsidR="00E62A23" w:rsidRPr="006E71B1" w:rsidRDefault="00E62A23" w:rsidP="00337E60">
      <w:pPr>
        <w:widowControl/>
        <w:numPr>
          <w:ilvl w:val="0"/>
          <w:numId w:val="9"/>
        </w:numPr>
        <w:tabs>
          <w:tab w:val="left" w:pos="993"/>
        </w:tabs>
        <w:autoSpaceDE/>
        <w:autoSpaceDN/>
        <w:adjustRightInd/>
        <w:spacing w:line="360" w:lineRule="auto"/>
        <w:ind w:left="0" w:firstLine="709"/>
        <w:contextualSpacing/>
        <w:jc w:val="both"/>
        <w:rPr>
          <w:rFonts w:eastAsia="Calibri"/>
          <w:sz w:val="28"/>
          <w:szCs w:val="28"/>
          <w:lang w:eastAsia="en-US"/>
        </w:rPr>
      </w:pPr>
      <w:r w:rsidRPr="006E71B1">
        <w:rPr>
          <w:rFonts w:eastAsia="Calibri"/>
          <w:sz w:val="28"/>
          <w:szCs w:val="28"/>
          <w:lang w:eastAsia="en-US"/>
        </w:rPr>
        <w:t xml:space="preserve">СПАРК </w:t>
      </w:r>
      <w:hyperlink r:id="rId24" w:history="1">
        <w:r w:rsidRPr="006E71B1">
          <w:rPr>
            <w:rFonts w:eastAsia="Calibri"/>
            <w:sz w:val="28"/>
            <w:szCs w:val="28"/>
            <w:u w:val="single"/>
            <w:lang w:eastAsia="en-US"/>
          </w:rPr>
          <w:t>https://spark-interfax.ru/</w:t>
        </w:r>
      </w:hyperlink>
    </w:p>
    <w:p w14:paraId="39E2443C" w14:textId="77777777" w:rsidR="00E62A23" w:rsidRPr="006E71B1" w:rsidRDefault="00E62A23" w:rsidP="00337E60">
      <w:pPr>
        <w:widowControl/>
        <w:numPr>
          <w:ilvl w:val="0"/>
          <w:numId w:val="9"/>
        </w:numPr>
        <w:tabs>
          <w:tab w:val="left" w:pos="993"/>
        </w:tabs>
        <w:autoSpaceDE/>
        <w:autoSpaceDN/>
        <w:adjustRightInd/>
        <w:spacing w:line="360" w:lineRule="auto"/>
        <w:ind w:left="0" w:firstLine="709"/>
        <w:contextualSpacing/>
        <w:jc w:val="both"/>
        <w:rPr>
          <w:rFonts w:eastAsia="Calibri"/>
          <w:sz w:val="28"/>
          <w:szCs w:val="28"/>
          <w:lang w:val="en-US" w:eastAsia="en-US"/>
        </w:rPr>
      </w:pPr>
      <w:r w:rsidRPr="006E71B1">
        <w:rPr>
          <w:rFonts w:eastAsia="Calibri"/>
          <w:sz w:val="28"/>
          <w:szCs w:val="28"/>
          <w:lang w:val="en-US" w:eastAsia="en-US"/>
        </w:rPr>
        <w:t>STATISTA https://www.statista.com/</w:t>
      </w:r>
    </w:p>
    <w:p w14:paraId="3860912E" w14:textId="77777777" w:rsidR="00E62A23" w:rsidRPr="006E71B1" w:rsidRDefault="00E62A23" w:rsidP="00337E60">
      <w:pPr>
        <w:widowControl/>
        <w:numPr>
          <w:ilvl w:val="0"/>
          <w:numId w:val="9"/>
        </w:numPr>
        <w:tabs>
          <w:tab w:val="left" w:pos="993"/>
        </w:tabs>
        <w:autoSpaceDE/>
        <w:autoSpaceDN/>
        <w:adjustRightInd/>
        <w:spacing w:line="360" w:lineRule="auto"/>
        <w:ind w:left="0" w:firstLine="709"/>
        <w:contextualSpacing/>
        <w:jc w:val="both"/>
        <w:rPr>
          <w:rFonts w:eastAsia="Calibri"/>
          <w:sz w:val="28"/>
          <w:szCs w:val="28"/>
          <w:lang w:val="en-US" w:eastAsia="en-US"/>
        </w:rPr>
      </w:pPr>
      <w:r w:rsidRPr="006E71B1">
        <w:rPr>
          <w:rFonts w:eastAsia="Calibri"/>
          <w:sz w:val="28"/>
          <w:szCs w:val="28"/>
          <w:lang w:val="en-US" w:eastAsia="en-US"/>
        </w:rPr>
        <w:t>Academic Reference http://ar.cnki.net/ACADREF</w:t>
      </w:r>
    </w:p>
    <w:p w14:paraId="6BAE7450" w14:textId="77777777" w:rsidR="00E62A23" w:rsidRPr="006E71B1" w:rsidRDefault="00E62A23" w:rsidP="00337E60">
      <w:pPr>
        <w:widowControl/>
        <w:numPr>
          <w:ilvl w:val="0"/>
          <w:numId w:val="9"/>
        </w:numPr>
        <w:tabs>
          <w:tab w:val="left" w:pos="993"/>
        </w:tabs>
        <w:autoSpaceDE/>
        <w:autoSpaceDN/>
        <w:adjustRightInd/>
        <w:spacing w:line="360" w:lineRule="auto"/>
        <w:ind w:left="0" w:firstLine="709"/>
        <w:contextualSpacing/>
        <w:jc w:val="both"/>
        <w:rPr>
          <w:rFonts w:eastAsia="Calibri"/>
          <w:sz w:val="28"/>
          <w:szCs w:val="28"/>
          <w:lang w:eastAsia="en-US"/>
        </w:rPr>
      </w:pPr>
      <w:r w:rsidRPr="006E71B1">
        <w:rPr>
          <w:rFonts w:eastAsia="Calibri"/>
          <w:sz w:val="28"/>
          <w:szCs w:val="28"/>
          <w:lang w:eastAsia="en-US"/>
        </w:rPr>
        <w:t xml:space="preserve">Пакет баз данных компании EBSCO Publishing, крупнейшего агрегатора научных ресурсов ведущих издательств мира </w:t>
      </w:r>
      <w:hyperlink r:id="rId25" w:history="1">
        <w:r w:rsidRPr="006E71B1">
          <w:rPr>
            <w:rFonts w:eastAsia="Calibri"/>
            <w:sz w:val="28"/>
            <w:szCs w:val="28"/>
            <w:u w:val="single"/>
            <w:lang w:eastAsia="en-US"/>
          </w:rPr>
          <w:t>http://search.ebscohost.com</w:t>
        </w:r>
      </w:hyperlink>
      <w:r w:rsidRPr="006E71B1">
        <w:rPr>
          <w:rFonts w:eastAsia="Calibri"/>
          <w:sz w:val="28"/>
          <w:szCs w:val="28"/>
          <w:lang w:eastAsia="en-US"/>
        </w:rPr>
        <w:t xml:space="preserve"> (до 1 января 2024 г.)</w:t>
      </w:r>
    </w:p>
    <w:p w14:paraId="1EB122C4" w14:textId="77777777" w:rsidR="00E62A23" w:rsidRPr="00C90D23" w:rsidRDefault="00E62A23" w:rsidP="00337E60">
      <w:pPr>
        <w:widowControl/>
        <w:numPr>
          <w:ilvl w:val="0"/>
          <w:numId w:val="9"/>
        </w:numPr>
        <w:tabs>
          <w:tab w:val="left" w:pos="993"/>
        </w:tabs>
        <w:autoSpaceDE/>
        <w:autoSpaceDN/>
        <w:adjustRightInd/>
        <w:spacing w:line="360" w:lineRule="auto"/>
        <w:ind w:left="0" w:firstLine="709"/>
        <w:contextualSpacing/>
        <w:jc w:val="both"/>
        <w:rPr>
          <w:rFonts w:eastAsia="Calibri"/>
          <w:color w:val="000000"/>
          <w:sz w:val="28"/>
          <w:szCs w:val="28"/>
          <w:lang w:eastAsia="en-US"/>
        </w:rPr>
      </w:pPr>
      <w:r w:rsidRPr="00C90D23">
        <w:rPr>
          <w:rFonts w:eastAsia="Calibri"/>
          <w:color w:val="000000"/>
          <w:sz w:val="28"/>
          <w:szCs w:val="28"/>
          <w:lang w:eastAsia="en-US"/>
        </w:rPr>
        <w:t>Henry Stewart Talks: Библиотека Онлайн Лекций по Бизнесу и Маркетингу https://hstalks.com/business/</w:t>
      </w:r>
    </w:p>
    <w:p w14:paraId="0C8F7CDE" w14:textId="77777777" w:rsidR="00E62A23" w:rsidRPr="00C90D23" w:rsidRDefault="00E62A23" w:rsidP="00337E60">
      <w:pPr>
        <w:widowControl/>
        <w:numPr>
          <w:ilvl w:val="0"/>
          <w:numId w:val="9"/>
        </w:numPr>
        <w:tabs>
          <w:tab w:val="left" w:pos="993"/>
        </w:tabs>
        <w:autoSpaceDE/>
        <w:autoSpaceDN/>
        <w:adjustRightInd/>
        <w:spacing w:line="360" w:lineRule="auto"/>
        <w:ind w:left="0" w:firstLine="709"/>
        <w:contextualSpacing/>
        <w:jc w:val="both"/>
        <w:rPr>
          <w:rFonts w:eastAsia="Calibri"/>
          <w:sz w:val="28"/>
          <w:szCs w:val="28"/>
          <w:lang w:eastAsia="en-US"/>
        </w:rPr>
      </w:pPr>
      <w:r w:rsidRPr="00C90D23">
        <w:rPr>
          <w:rFonts w:eastAsia="Calibri"/>
          <w:color w:val="000000"/>
          <w:sz w:val="28"/>
          <w:szCs w:val="28"/>
          <w:lang w:eastAsia="en-US"/>
        </w:rPr>
        <w:t xml:space="preserve">Электронная коллекция книг издательства Springer:  Springer eBooks </w:t>
      </w:r>
      <w:hyperlink r:id="rId26" w:history="1">
        <w:r w:rsidRPr="00C90D23">
          <w:rPr>
            <w:rFonts w:eastAsia="Calibri"/>
            <w:sz w:val="28"/>
            <w:szCs w:val="28"/>
            <w:lang w:eastAsia="en-US"/>
          </w:rPr>
          <w:t>http://link.springer.com/</w:t>
        </w:r>
      </w:hyperlink>
    </w:p>
    <w:p w14:paraId="77B604F2" w14:textId="77777777" w:rsidR="00E62A23" w:rsidRPr="00C90D23" w:rsidRDefault="00E62A23" w:rsidP="00337E60">
      <w:pPr>
        <w:widowControl/>
        <w:numPr>
          <w:ilvl w:val="0"/>
          <w:numId w:val="9"/>
        </w:numPr>
        <w:tabs>
          <w:tab w:val="left" w:pos="993"/>
        </w:tabs>
        <w:autoSpaceDE/>
        <w:autoSpaceDN/>
        <w:adjustRightInd/>
        <w:spacing w:line="360" w:lineRule="auto"/>
        <w:ind w:left="0" w:firstLine="709"/>
        <w:contextualSpacing/>
        <w:jc w:val="both"/>
        <w:rPr>
          <w:rFonts w:eastAsia="Calibri"/>
          <w:sz w:val="28"/>
          <w:szCs w:val="28"/>
          <w:lang w:eastAsia="en-US"/>
        </w:rPr>
      </w:pPr>
      <w:r w:rsidRPr="00C90D23">
        <w:rPr>
          <w:rFonts w:eastAsia="Calibri"/>
          <w:color w:val="000000"/>
          <w:sz w:val="28"/>
          <w:szCs w:val="28"/>
          <w:lang w:eastAsia="en-US"/>
        </w:rPr>
        <w:t xml:space="preserve">Электронные продукты издательства Elsevier </w:t>
      </w:r>
      <w:hyperlink r:id="rId27" w:history="1">
        <w:r w:rsidRPr="00C90D23">
          <w:rPr>
            <w:rFonts w:eastAsia="Calibri"/>
            <w:sz w:val="28"/>
            <w:szCs w:val="28"/>
            <w:lang w:eastAsia="en-US"/>
          </w:rPr>
          <w:t>http://www.sciencedirect.com</w:t>
        </w:r>
      </w:hyperlink>
    </w:p>
    <w:p w14:paraId="1CE8AFE0" w14:textId="77777777" w:rsidR="00E62A23" w:rsidRPr="00C90D23" w:rsidRDefault="00E62A23" w:rsidP="00337E60">
      <w:pPr>
        <w:widowControl/>
        <w:numPr>
          <w:ilvl w:val="0"/>
          <w:numId w:val="9"/>
        </w:numPr>
        <w:tabs>
          <w:tab w:val="left" w:pos="993"/>
        </w:tabs>
        <w:autoSpaceDE/>
        <w:autoSpaceDN/>
        <w:adjustRightInd/>
        <w:spacing w:line="360" w:lineRule="auto"/>
        <w:ind w:left="0" w:firstLine="709"/>
        <w:contextualSpacing/>
        <w:jc w:val="both"/>
        <w:rPr>
          <w:rFonts w:eastAsia="Calibri"/>
          <w:sz w:val="28"/>
          <w:szCs w:val="28"/>
          <w:lang w:val="en-US" w:eastAsia="en-US"/>
        </w:rPr>
      </w:pPr>
      <w:r w:rsidRPr="00C90D23">
        <w:rPr>
          <w:rFonts w:eastAsia="Calibri"/>
          <w:color w:val="000000"/>
          <w:sz w:val="28"/>
          <w:szCs w:val="28"/>
          <w:lang w:val="en-US" w:eastAsia="en-US"/>
        </w:rPr>
        <w:t xml:space="preserve">Emerald: Management eJournal Portfolio </w:t>
      </w:r>
      <w:hyperlink r:id="rId28" w:history="1">
        <w:r w:rsidRPr="00C90D23">
          <w:rPr>
            <w:rFonts w:eastAsia="Calibri"/>
            <w:sz w:val="28"/>
            <w:szCs w:val="28"/>
            <w:lang w:val="en-US" w:eastAsia="en-US"/>
          </w:rPr>
          <w:t>https://www.emerald.com/insight/</w:t>
        </w:r>
      </w:hyperlink>
    </w:p>
    <w:p w14:paraId="25AFF6DF" w14:textId="77777777" w:rsidR="00E62A23" w:rsidRPr="00C90D23" w:rsidRDefault="00E62A23" w:rsidP="00337E60">
      <w:pPr>
        <w:widowControl/>
        <w:numPr>
          <w:ilvl w:val="0"/>
          <w:numId w:val="9"/>
        </w:numPr>
        <w:tabs>
          <w:tab w:val="left" w:pos="993"/>
        </w:tabs>
        <w:autoSpaceDE/>
        <w:autoSpaceDN/>
        <w:adjustRightInd/>
        <w:spacing w:line="360" w:lineRule="auto"/>
        <w:ind w:left="0" w:firstLine="709"/>
        <w:jc w:val="both"/>
        <w:rPr>
          <w:bCs/>
          <w:sz w:val="28"/>
          <w:szCs w:val="28"/>
          <w:lang w:val="en-US"/>
        </w:rPr>
      </w:pPr>
      <w:r w:rsidRPr="00C90D23">
        <w:rPr>
          <w:bCs/>
          <w:sz w:val="28"/>
          <w:szCs w:val="28"/>
          <w:lang w:val="en-US"/>
        </w:rPr>
        <w:t xml:space="preserve">JSTOR. Arts &amp; Sciences I Collection </w:t>
      </w:r>
      <w:hyperlink r:id="rId29" w:history="1">
        <w:r w:rsidRPr="00C90D23">
          <w:rPr>
            <w:sz w:val="28"/>
            <w:szCs w:val="28"/>
            <w:lang w:val="en-US"/>
          </w:rPr>
          <w:t>https://www.jstor.org/</w:t>
        </w:r>
      </w:hyperlink>
    </w:p>
    <w:p w14:paraId="6A9EA253" w14:textId="77777777" w:rsidR="00E62A23" w:rsidRPr="00C90D23" w:rsidRDefault="00E62A23" w:rsidP="00337E60">
      <w:pPr>
        <w:widowControl/>
        <w:numPr>
          <w:ilvl w:val="0"/>
          <w:numId w:val="9"/>
        </w:numPr>
        <w:tabs>
          <w:tab w:val="left" w:pos="993"/>
        </w:tabs>
        <w:autoSpaceDE/>
        <w:autoSpaceDN/>
        <w:adjustRightInd/>
        <w:spacing w:line="360" w:lineRule="auto"/>
        <w:ind w:left="0" w:firstLine="709"/>
        <w:contextualSpacing/>
        <w:jc w:val="both"/>
        <w:rPr>
          <w:sz w:val="28"/>
          <w:szCs w:val="28"/>
          <w:shd w:val="clear" w:color="auto" w:fill="FFFFFF"/>
        </w:rPr>
      </w:pPr>
      <w:r w:rsidRPr="00C90D23">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30" w:history="1">
        <w:r w:rsidRPr="00C90D23">
          <w:rPr>
            <w:sz w:val="28"/>
            <w:szCs w:val="28"/>
            <w:shd w:val="clear" w:color="auto" w:fill="FFFFFF"/>
          </w:rPr>
          <w:t>https://www.oecd-ilibrary.org/</w:t>
        </w:r>
      </w:hyperlink>
    </w:p>
    <w:p w14:paraId="62C637C5" w14:textId="24080E0D" w:rsidR="00E62A23" w:rsidRPr="00C90D23" w:rsidRDefault="00E62A23" w:rsidP="00337E60">
      <w:pPr>
        <w:widowControl/>
        <w:numPr>
          <w:ilvl w:val="0"/>
          <w:numId w:val="9"/>
        </w:numPr>
        <w:tabs>
          <w:tab w:val="left" w:pos="993"/>
        </w:tabs>
        <w:autoSpaceDE/>
        <w:autoSpaceDN/>
        <w:adjustRightInd/>
        <w:spacing w:line="360" w:lineRule="auto"/>
        <w:ind w:left="0" w:firstLine="709"/>
        <w:contextualSpacing/>
        <w:jc w:val="both"/>
        <w:rPr>
          <w:rFonts w:eastAsia="Calibri"/>
          <w:color w:val="000000"/>
          <w:sz w:val="28"/>
          <w:szCs w:val="28"/>
          <w:lang w:eastAsia="en-US"/>
        </w:rPr>
      </w:pPr>
      <w:r w:rsidRPr="00C90D23">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6E71B1" w:rsidRPr="00C90D23">
        <w:rPr>
          <w:rFonts w:eastAsia="Calibri"/>
          <w:color w:val="000000"/>
          <w:sz w:val="28"/>
          <w:szCs w:val="28"/>
          <w:lang w:eastAsia="en-US"/>
        </w:rPr>
        <w:t>управления» http://eduvideo.online/</w:t>
      </w:r>
    </w:p>
    <w:p w14:paraId="695676CD" w14:textId="77777777" w:rsidR="00E62A23" w:rsidRPr="00C90D23" w:rsidRDefault="00E62A23" w:rsidP="00337E60">
      <w:pPr>
        <w:widowControl/>
        <w:numPr>
          <w:ilvl w:val="0"/>
          <w:numId w:val="9"/>
        </w:numPr>
        <w:tabs>
          <w:tab w:val="left" w:pos="993"/>
        </w:tabs>
        <w:autoSpaceDE/>
        <w:autoSpaceDN/>
        <w:adjustRightInd/>
        <w:spacing w:line="360" w:lineRule="auto"/>
        <w:ind w:left="0" w:firstLine="709"/>
        <w:contextualSpacing/>
        <w:jc w:val="both"/>
        <w:rPr>
          <w:rFonts w:eastAsia="Calibri"/>
          <w:bCs/>
          <w:sz w:val="28"/>
          <w:szCs w:val="28"/>
          <w:lang w:eastAsia="en-US"/>
        </w:rPr>
      </w:pPr>
      <w:r w:rsidRPr="00C90D23">
        <w:rPr>
          <w:rFonts w:eastAsia="Calibri"/>
          <w:color w:val="000000"/>
          <w:sz w:val="28"/>
          <w:szCs w:val="28"/>
          <w:lang w:eastAsia="en-US"/>
        </w:rPr>
        <w:t xml:space="preserve">База данных научных журналов издательства Wiley </w:t>
      </w:r>
      <w:hyperlink r:id="rId31" w:history="1">
        <w:r w:rsidRPr="00C90D23">
          <w:rPr>
            <w:rFonts w:eastAsia="Calibri"/>
            <w:sz w:val="28"/>
            <w:szCs w:val="28"/>
            <w:lang w:eastAsia="en-US"/>
          </w:rPr>
          <w:t>https://onlinelibrary.wiley.com/</w:t>
        </w:r>
      </w:hyperlink>
    </w:p>
    <w:p w14:paraId="1F4CE2C9" w14:textId="77777777" w:rsidR="00145199" w:rsidRPr="008322C4" w:rsidRDefault="00145199" w:rsidP="008322C4">
      <w:pPr>
        <w:pStyle w:val="1"/>
        <w:spacing w:before="0" w:after="0" w:line="360" w:lineRule="auto"/>
        <w:ind w:firstLine="709"/>
        <w:jc w:val="both"/>
        <w:rPr>
          <w:rFonts w:ascii="Times New Roman" w:eastAsiaTheme="majorEastAsia" w:hAnsi="Times New Roman"/>
          <w:kern w:val="0"/>
          <w:sz w:val="28"/>
          <w:szCs w:val="28"/>
          <w:lang w:val="ru-RU"/>
        </w:rPr>
      </w:pPr>
      <w:r w:rsidRPr="008322C4">
        <w:rPr>
          <w:rFonts w:ascii="Times New Roman" w:eastAsiaTheme="majorEastAsia" w:hAnsi="Times New Roman"/>
          <w:kern w:val="0"/>
          <w:sz w:val="28"/>
          <w:szCs w:val="28"/>
          <w:lang w:val="ru-RU"/>
        </w:rPr>
        <w:t>10. Методические указания для обучающихся по освоению дисци</w:t>
      </w:r>
      <w:r w:rsidR="004B4BFE" w:rsidRPr="008322C4">
        <w:rPr>
          <w:rFonts w:ascii="Times New Roman" w:eastAsiaTheme="majorEastAsia" w:hAnsi="Times New Roman"/>
          <w:kern w:val="0"/>
          <w:sz w:val="28"/>
          <w:szCs w:val="28"/>
          <w:lang w:val="ru-RU"/>
        </w:rPr>
        <w:t>плины</w:t>
      </w:r>
      <w:bookmarkEnd w:id="16"/>
    </w:p>
    <w:p w14:paraId="63A4FA5B" w14:textId="77777777" w:rsidR="00FA06D1" w:rsidRPr="008322C4" w:rsidRDefault="00426CB4" w:rsidP="008322C4">
      <w:pPr>
        <w:spacing w:line="360" w:lineRule="auto"/>
        <w:ind w:firstLine="709"/>
        <w:jc w:val="both"/>
        <w:rPr>
          <w:rFonts w:eastAsiaTheme="majorEastAsia"/>
          <w:sz w:val="28"/>
          <w:szCs w:val="28"/>
        </w:rPr>
      </w:pPr>
      <w:r w:rsidRPr="008322C4">
        <w:rPr>
          <w:rFonts w:eastAsiaTheme="majorEastAsia"/>
          <w:sz w:val="28"/>
          <w:szCs w:val="28"/>
        </w:rPr>
        <w:t>Успешное освоение дисциплины «Оценка финансовых активов» требует глубокого</w:t>
      </w:r>
      <w:r w:rsidR="00FA06D1" w:rsidRPr="008322C4">
        <w:rPr>
          <w:rFonts w:eastAsiaTheme="majorEastAsia"/>
          <w:sz w:val="28"/>
          <w:szCs w:val="28"/>
        </w:rPr>
        <w:t xml:space="preserve"> </w:t>
      </w:r>
      <w:r w:rsidRPr="008322C4">
        <w:rPr>
          <w:rFonts w:eastAsiaTheme="majorEastAsia"/>
          <w:sz w:val="28"/>
          <w:szCs w:val="28"/>
        </w:rPr>
        <w:t>усвоени</w:t>
      </w:r>
      <w:r w:rsidR="00FA06D1" w:rsidRPr="008322C4">
        <w:rPr>
          <w:rFonts w:eastAsiaTheme="majorEastAsia"/>
          <w:sz w:val="28"/>
          <w:szCs w:val="28"/>
        </w:rPr>
        <w:t>я</w:t>
      </w:r>
      <w:r w:rsidRPr="008322C4">
        <w:rPr>
          <w:rFonts w:eastAsiaTheme="majorEastAsia"/>
          <w:sz w:val="28"/>
          <w:szCs w:val="28"/>
        </w:rPr>
        <w:t xml:space="preserve"> </w:t>
      </w:r>
      <w:r w:rsidR="00D93D73" w:rsidRPr="008322C4">
        <w:rPr>
          <w:rFonts w:eastAsiaTheme="majorEastAsia"/>
          <w:sz w:val="28"/>
          <w:szCs w:val="28"/>
        </w:rPr>
        <w:t>теоретических</w:t>
      </w:r>
      <w:r w:rsidRPr="008322C4">
        <w:rPr>
          <w:rFonts w:eastAsiaTheme="majorEastAsia"/>
          <w:sz w:val="28"/>
          <w:szCs w:val="28"/>
        </w:rPr>
        <w:t xml:space="preserve"> </w:t>
      </w:r>
      <w:r w:rsidR="00D93D73" w:rsidRPr="008322C4">
        <w:rPr>
          <w:rFonts w:eastAsiaTheme="majorEastAsia"/>
          <w:sz w:val="28"/>
          <w:szCs w:val="28"/>
        </w:rPr>
        <w:t>знаний и</w:t>
      </w:r>
      <w:r w:rsidR="00684AE2" w:rsidRPr="008322C4">
        <w:rPr>
          <w:rFonts w:eastAsiaTheme="majorEastAsia"/>
          <w:sz w:val="28"/>
          <w:szCs w:val="28"/>
        </w:rPr>
        <w:t xml:space="preserve"> освоения профессиональных </w:t>
      </w:r>
      <w:r w:rsidR="00684AE2" w:rsidRPr="008322C4">
        <w:rPr>
          <w:rFonts w:eastAsiaTheme="majorEastAsia"/>
          <w:sz w:val="28"/>
          <w:szCs w:val="28"/>
        </w:rPr>
        <w:lastRenderedPageBreak/>
        <w:t xml:space="preserve">практических навыков. Этому способствует внимательное изучение нормативно-правовых актов, регламентирующих оценочную действительность и функционирование финансового рынка, а также </w:t>
      </w:r>
      <w:r w:rsidR="00467166" w:rsidRPr="008322C4">
        <w:rPr>
          <w:rFonts w:eastAsiaTheme="majorEastAsia"/>
          <w:sz w:val="28"/>
          <w:szCs w:val="28"/>
        </w:rPr>
        <w:t xml:space="preserve">инвестиционную деятельность корпораций. Изучение основной литературы позволяет сформировать систему современных методологических и </w:t>
      </w:r>
      <w:r w:rsidR="00D93D73" w:rsidRPr="008322C4">
        <w:rPr>
          <w:rFonts w:eastAsiaTheme="majorEastAsia"/>
          <w:sz w:val="28"/>
          <w:szCs w:val="28"/>
        </w:rPr>
        <w:t>теоретических</w:t>
      </w:r>
      <w:r w:rsidR="00467166" w:rsidRPr="008322C4">
        <w:rPr>
          <w:rFonts w:eastAsiaTheme="majorEastAsia"/>
          <w:sz w:val="28"/>
          <w:szCs w:val="28"/>
        </w:rPr>
        <w:t xml:space="preserve"> знаний, а выполнение практик</w:t>
      </w:r>
      <w:r w:rsidR="00A74A67">
        <w:rPr>
          <w:rFonts w:eastAsiaTheme="majorEastAsia"/>
          <w:sz w:val="28"/>
          <w:szCs w:val="28"/>
        </w:rPr>
        <w:t>о</w:t>
      </w:r>
      <w:r w:rsidR="00467166" w:rsidRPr="008322C4">
        <w:rPr>
          <w:rFonts w:eastAsiaTheme="majorEastAsia"/>
          <w:sz w:val="28"/>
          <w:szCs w:val="28"/>
        </w:rPr>
        <w:t>-</w:t>
      </w:r>
      <w:r w:rsidR="00D93D73" w:rsidRPr="008322C4">
        <w:rPr>
          <w:rFonts w:eastAsiaTheme="majorEastAsia"/>
          <w:sz w:val="28"/>
          <w:szCs w:val="28"/>
        </w:rPr>
        <w:t>ориентированных заданий позволяет</w:t>
      </w:r>
      <w:r w:rsidR="00467166" w:rsidRPr="008322C4">
        <w:rPr>
          <w:rFonts w:eastAsiaTheme="majorEastAsia"/>
          <w:sz w:val="28"/>
          <w:szCs w:val="28"/>
        </w:rPr>
        <w:t xml:space="preserve"> выработать практические навыки оценки финансовых активно. </w:t>
      </w:r>
      <w:r w:rsidR="005A5B5D" w:rsidRPr="008322C4">
        <w:rPr>
          <w:rFonts w:eastAsiaTheme="majorEastAsia"/>
          <w:sz w:val="28"/>
          <w:szCs w:val="28"/>
        </w:rPr>
        <w:t>Для приобретения</w:t>
      </w:r>
      <w:r w:rsidR="00467166" w:rsidRPr="008322C4">
        <w:rPr>
          <w:rFonts w:eastAsiaTheme="majorEastAsia"/>
          <w:sz w:val="28"/>
          <w:szCs w:val="28"/>
        </w:rPr>
        <w:t xml:space="preserve"> актуальных знаний необходимо регулярно просматривать интернет-источники, периодические издания, сборники научных трудов и материалы научных конференций. Формированию системы знаний способствует подготовка научных докладов, участие в научных дискуссиях, выполнение </w:t>
      </w:r>
      <w:r w:rsidR="00A74A67">
        <w:rPr>
          <w:rFonts w:eastAsiaTheme="majorEastAsia"/>
          <w:sz w:val="28"/>
          <w:szCs w:val="28"/>
        </w:rPr>
        <w:t>домашнего творческого задания</w:t>
      </w:r>
      <w:r w:rsidR="00467166" w:rsidRPr="008322C4">
        <w:rPr>
          <w:rFonts w:eastAsiaTheme="majorEastAsia"/>
          <w:sz w:val="28"/>
          <w:szCs w:val="28"/>
        </w:rPr>
        <w:t xml:space="preserve"> проекта или расчетного задания.</w:t>
      </w:r>
    </w:p>
    <w:p w14:paraId="4B255DE2" w14:textId="77777777" w:rsidR="00D93D73" w:rsidRPr="008322C4" w:rsidRDefault="00D93D73" w:rsidP="008322C4">
      <w:pPr>
        <w:spacing w:line="360" w:lineRule="auto"/>
        <w:ind w:firstLine="709"/>
        <w:jc w:val="both"/>
        <w:rPr>
          <w:rFonts w:eastAsiaTheme="majorEastAsia"/>
          <w:sz w:val="28"/>
          <w:szCs w:val="28"/>
        </w:rPr>
      </w:pPr>
      <w:r w:rsidRPr="008322C4">
        <w:rPr>
          <w:rFonts w:eastAsiaTheme="majorEastAsia"/>
          <w:sz w:val="28"/>
          <w:szCs w:val="28"/>
        </w:rPr>
        <w:t>Пропущенный по уважительной причине материал, дискуссионные или непонятные вопросы можно прояснить на консультациях по дисциплине в соответствии с расписанием.</w:t>
      </w:r>
    </w:p>
    <w:p w14:paraId="738F855C" w14:textId="77777777" w:rsidR="00A07AB5" w:rsidRPr="008322C4" w:rsidRDefault="00A07AB5" w:rsidP="00A07AB5">
      <w:pPr>
        <w:spacing w:line="360" w:lineRule="auto"/>
        <w:ind w:firstLine="709"/>
        <w:jc w:val="both"/>
        <w:rPr>
          <w:rFonts w:eastAsiaTheme="majorEastAsia"/>
          <w:sz w:val="28"/>
          <w:szCs w:val="28"/>
        </w:rPr>
      </w:pPr>
      <w:bookmarkStart w:id="18" w:name="_Toc23151923"/>
      <w:bookmarkStart w:id="19" w:name="_Toc24110285"/>
      <w:r w:rsidRPr="008322C4">
        <w:rPr>
          <w:rFonts w:eastAsiaTheme="majorEastAsia"/>
          <w:sz w:val="28"/>
          <w:szCs w:val="28"/>
        </w:rPr>
        <w:t>При выполнении п</w:t>
      </w:r>
      <w:r>
        <w:rPr>
          <w:rFonts w:eastAsiaTheme="majorEastAsia"/>
          <w:sz w:val="28"/>
          <w:szCs w:val="28"/>
        </w:rPr>
        <w:t>и</w:t>
      </w:r>
      <w:r w:rsidRPr="008322C4">
        <w:rPr>
          <w:rFonts w:eastAsiaTheme="majorEastAsia"/>
          <w:sz w:val="28"/>
          <w:szCs w:val="28"/>
        </w:rPr>
        <w:t>с</w:t>
      </w:r>
      <w:r>
        <w:rPr>
          <w:rFonts w:eastAsiaTheme="majorEastAsia"/>
          <w:sz w:val="28"/>
          <w:szCs w:val="28"/>
        </w:rPr>
        <w:t>ь</w:t>
      </w:r>
      <w:r w:rsidRPr="008322C4">
        <w:rPr>
          <w:rFonts w:eastAsiaTheme="majorEastAsia"/>
          <w:sz w:val="28"/>
          <w:szCs w:val="28"/>
        </w:rPr>
        <w:t xml:space="preserve">менных работ следует руководствоваться </w:t>
      </w:r>
      <w:r w:rsidRPr="00B226BC">
        <w:rPr>
          <w:sz w:val="28"/>
          <w:szCs w:val="28"/>
        </w:rPr>
        <w:t>нормативны</w:t>
      </w:r>
      <w:r>
        <w:rPr>
          <w:sz w:val="28"/>
          <w:szCs w:val="28"/>
        </w:rPr>
        <w:t>ми</w:t>
      </w:r>
      <w:r w:rsidRPr="00B226BC">
        <w:rPr>
          <w:sz w:val="28"/>
          <w:szCs w:val="28"/>
        </w:rPr>
        <w:t xml:space="preserve"> документ</w:t>
      </w:r>
      <w:r>
        <w:rPr>
          <w:sz w:val="28"/>
          <w:szCs w:val="28"/>
        </w:rPr>
        <w:t>ами</w:t>
      </w:r>
      <w:r w:rsidRPr="00B226BC">
        <w:rPr>
          <w:sz w:val="28"/>
          <w:szCs w:val="28"/>
        </w:rPr>
        <w:t xml:space="preserve"> Финансового 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Pr>
          <w:sz w:val="28"/>
          <w:szCs w:val="28"/>
        </w:rPr>
        <w:t>.</w:t>
      </w:r>
    </w:p>
    <w:p w14:paraId="63FC0797" w14:textId="77777777" w:rsidR="00242EA5" w:rsidRPr="008322C4" w:rsidRDefault="00242EA5" w:rsidP="005A5B5D">
      <w:pPr>
        <w:pStyle w:val="1"/>
        <w:spacing w:before="0" w:after="0" w:line="360" w:lineRule="auto"/>
        <w:ind w:firstLine="709"/>
        <w:jc w:val="both"/>
        <w:rPr>
          <w:rFonts w:ascii="Times New Roman" w:hAnsi="Times New Roman"/>
          <w:sz w:val="28"/>
          <w:szCs w:val="28"/>
        </w:rPr>
      </w:pPr>
      <w:bookmarkStart w:id="20" w:name="_Toc145947956"/>
      <w:r w:rsidRPr="008322C4">
        <w:rPr>
          <w:rFonts w:ascii="Times New Roman"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8"/>
      <w:bookmarkEnd w:id="19"/>
      <w:bookmarkEnd w:id="20"/>
    </w:p>
    <w:p w14:paraId="56BC1EB8" w14:textId="77777777" w:rsidR="00242EA5" w:rsidRPr="008322C4" w:rsidRDefault="00242EA5" w:rsidP="008322C4">
      <w:pPr>
        <w:pStyle w:val="1"/>
        <w:spacing w:before="0" w:after="0" w:line="360" w:lineRule="auto"/>
        <w:ind w:firstLine="709"/>
        <w:jc w:val="both"/>
        <w:rPr>
          <w:rFonts w:ascii="Times New Roman" w:hAnsi="Times New Roman"/>
          <w:webHidden/>
          <w:sz w:val="28"/>
          <w:szCs w:val="28"/>
        </w:rPr>
      </w:pPr>
      <w:bookmarkStart w:id="21" w:name="_Toc23151924"/>
      <w:bookmarkStart w:id="22" w:name="_Toc24110286"/>
      <w:bookmarkStart w:id="23" w:name="_Toc145947957"/>
      <w:r w:rsidRPr="008322C4">
        <w:rPr>
          <w:rFonts w:ascii="Times New Roman" w:hAnsi="Times New Roman"/>
          <w:webHidden/>
          <w:sz w:val="28"/>
          <w:szCs w:val="28"/>
        </w:rPr>
        <w:t>11.1 Комплект лицензионного программного обеспечения</w:t>
      </w:r>
      <w:bookmarkEnd w:id="21"/>
      <w:bookmarkEnd w:id="22"/>
      <w:bookmarkEnd w:id="23"/>
    </w:p>
    <w:p w14:paraId="09F36425" w14:textId="77777777" w:rsidR="00242EA5" w:rsidRPr="008322C4" w:rsidRDefault="00242EA5" w:rsidP="008322C4">
      <w:pPr>
        <w:spacing w:line="360" w:lineRule="auto"/>
        <w:ind w:firstLine="709"/>
        <w:jc w:val="both"/>
        <w:rPr>
          <w:webHidden/>
          <w:sz w:val="28"/>
          <w:szCs w:val="28"/>
        </w:rPr>
      </w:pPr>
      <w:r w:rsidRPr="008322C4">
        <w:rPr>
          <w:webHidden/>
          <w:sz w:val="28"/>
          <w:szCs w:val="28"/>
        </w:rPr>
        <w:t xml:space="preserve">1. </w:t>
      </w:r>
      <w:r w:rsidRPr="008322C4">
        <w:rPr>
          <w:webHidden/>
          <w:sz w:val="28"/>
          <w:szCs w:val="28"/>
          <w:lang w:val="en-US"/>
        </w:rPr>
        <w:t>Windows</w:t>
      </w:r>
      <w:r w:rsidRPr="008322C4">
        <w:rPr>
          <w:webHidden/>
          <w:sz w:val="28"/>
          <w:szCs w:val="28"/>
        </w:rPr>
        <w:t xml:space="preserve">, </w:t>
      </w:r>
      <w:r w:rsidRPr="008322C4">
        <w:rPr>
          <w:webHidden/>
          <w:sz w:val="28"/>
          <w:szCs w:val="28"/>
          <w:lang w:val="en-US"/>
        </w:rPr>
        <w:t>Microsoft</w:t>
      </w:r>
      <w:r w:rsidRPr="008322C4">
        <w:rPr>
          <w:webHidden/>
          <w:sz w:val="28"/>
          <w:szCs w:val="28"/>
        </w:rPr>
        <w:t xml:space="preserve"> </w:t>
      </w:r>
      <w:r w:rsidRPr="008322C4">
        <w:rPr>
          <w:webHidden/>
          <w:sz w:val="28"/>
          <w:szCs w:val="28"/>
          <w:lang w:val="en-US"/>
        </w:rPr>
        <w:t>Office</w:t>
      </w:r>
      <w:r w:rsidRPr="008322C4">
        <w:rPr>
          <w:webHidden/>
          <w:sz w:val="28"/>
          <w:szCs w:val="28"/>
        </w:rPr>
        <w:t>.</w:t>
      </w:r>
    </w:p>
    <w:p w14:paraId="5955971D" w14:textId="77777777" w:rsidR="00242EA5" w:rsidRPr="005B3A49" w:rsidRDefault="00242EA5" w:rsidP="008322C4">
      <w:pPr>
        <w:spacing w:line="360" w:lineRule="auto"/>
        <w:ind w:firstLine="709"/>
        <w:jc w:val="both"/>
        <w:rPr>
          <w:webHidden/>
          <w:sz w:val="28"/>
          <w:szCs w:val="28"/>
        </w:rPr>
      </w:pPr>
      <w:r w:rsidRPr="005B3A49">
        <w:rPr>
          <w:webHidden/>
          <w:sz w:val="28"/>
          <w:szCs w:val="28"/>
        </w:rPr>
        <w:t xml:space="preserve">2. </w:t>
      </w:r>
      <w:r w:rsidR="00AA166F" w:rsidRPr="005B3A49">
        <w:rPr>
          <w:webHidden/>
          <w:sz w:val="28"/>
          <w:szCs w:val="28"/>
        </w:rPr>
        <w:t xml:space="preserve">Антивирус </w:t>
      </w:r>
      <w:r w:rsidR="00AA166F" w:rsidRPr="00AA166F">
        <w:rPr>
          <w:sz w:val="28"/>
          <w:szCs w:val="28"/>
          <w:lang w:val="en-US"/>
        </w:rPr>
        <w:t>Kaspersky</w:t>
      </w:r>
      <w:r w:rsidR="00AA166F" w:rsidRPr="005B3A49">
        <w:rPr>
          <w:sz w:val="28"/>
          <w:szCs w:val="28"/>
        </w:rPr>
        <w:t>.</w:t>
      </w:r>
    </w:p>
    <w:p w14:paraId="43930BCD" w14:textId="77777777" w:rsidR="00242EA5" w:rsidRPr="008322C4" w:rsidRDefault="00242EA5" w:rsidP="008322C4">
      <w:pPr>
        <w:pStyle w:val="1"/>
        <w:spacing w:before="0" w:after="0" w:line="360" w:lineRule="auto"/>
        <w:ind w:firstLine="709"/>
        <w:jc w:val="both"/>
        <w:rPr>
          <w:rFonts w:ascii="Times New Roman" w:hAnsi="Times New Roman"/>
          <w:webHidden/>
          <w:sz w:val="28"/>
          <w:szCs w:val="28"/>
        </w:rPr>
      </w:pPr>
      <w:bookmarkStart w:id="24" w:name="_Toc23151925"/>
      <w:bookmarkStart w:id="25" w:name="_Toc24110287"/>
      <w:bookmarkStart w:id="26" w:name="_Toc145947958"/>
      <w:r w:rsidRPr="008322C4">
        <w:rPr>
          <w:rFonts w:ascii="Times New Roman" w:hAnsi="Times New Roman"/>
          <w:webHidden/>
          <w:sz w:val="28"/>
          <w:szCs w:val="28"/>
        </w:rPr>
        <w:lastRenderedPageBreak/>
        <w:t>11.2 Современные профессиональные базы данных и информационные справочные системы</w:t>
      </w:r>
      <w:bookmarkEnd w:id="24"/>
      <w:bookmarkEnd w:id="25"/>
      <w:bookmarkEnd w:id="26"/>
    </w:p>
    <w:p w14:paraId="7B389042" w14:textId="77777777" w:rsidR="00242EA5" w:rsidRPr="008322C4" w:rsidRDefault="00242EA5" w:rsidP="00337E60">
      <w:pPr>
        <w:pStyle w:val="af1"/>
        <w:numPr>
          <w:ilvl w:val="0"/>
          <w:numId w:val="8"/>
        </w:numPr>
        <w:tabs>
          <w:tab w:val="left" w:pos="567"/>
          <w:tab w:val="left" w:pos="1066"/>
        </w:tabs>
        <w:spacing w:after="0" w:line="360" w:lineRule="auto"/>
        <w:ind w:left="0" w:firstLine="709"/>
        <w:jc w:val="both"/>
        <w:rPr>
          <w:sz w:val="28"/>
          <w:szCs w:val="28"/>
        </w:rPr>
      </w:pPr>
      <w:r w:rsidRPr="008322C4">
        <w:rPr>
          <w:sz w:val="28"/>
          <w:szCs w:val="28"/>
        </w:rPr>
        <w:t>Справочная правовая система КонсультантПлюс»: www.consultant.ru</w:t>
      </w:r>
    </w:p>
    <w:p w14:paraId="44033D8C" w14:textId="77777777" w:rsidR="00242EA5" w:rsidRPr="008322C4" w:rsidRDefault="00242EA5" w:rsidP="00337E60">
      <w:pPr>
        <w:pStyle w:val="af1"/>
        <w:numPr>
          <w:ilvl w:val="0"/>
          <w:numId w:val="8"/>
        </w:numPr>
        <w:tabs>
          <w:tab w:val="left" w:pos="567"/>
          <w:tab w:val="left" w:pos="1066"/>
        </w:tabs>
        <w:spacing w:after="0" w:line="360" w:lineRule="auto"/>
        <w:ind w:left="0" w:firstLine="709"/>
        <w:jc w:val="both"/>
        <w:rPr>
          <w:sz w:val="28"/>
          <w:szCs w:val="28"/>
        </w:rPr>
      </w:pPr>
      <w:r w:rsidRPr="008322C4">
        <w:rPr>
          <w:sz w:val="28"/>
          <w:szCs w:val="28"/>
        </w:rPr>
        <w:t>Справочная правовая система «Гарант».</w:t>
      </w:r>
    </w:p>
    <w:p w14:paraId="4B5CEA37" w14:textId="77777777" w:rsidR="00242EA5" w:rsidRPr="008322C4" w:rsidRDefault="00242EA5" w:rsidP="008322C4">
      <w:pPr>
        <w:pStyle w:val="1"/>
        <w:spacing w:before="0" w:after="0" w:line="360" w:lineRule="auto"/>
        <w:ind w:firstLine="709"/>
        <w:jc w:val="both"/>
        <w:rPr>
          <w:rFonts w:ascii="Times New Roman" w:hAnsi="Times New Roman"/>
          <w:sz w:val="28"/>
          <w:szCs w:val="28"/>
        </w:rPr>
      </w:pPr>
      <w:bookmarkStart w:id="27" w:name="_Toc23151926"/>
      <w:bookmarkStart w:id="28" w:name="_Toc24110288"/>
      <w:bookmarkStart w:id="29" w:name="_Toc145947959"/>
      <w:r w:rsidRPr="008322C4">
        <w:rPr>
          <w:rFonts w:ascii="Times New Roman" w:hAnsi="Times New Roman"/>
          <w:sz w:val="28"/>
          <w:szCs w:val="28"/>
        </w:rPr>
        <w:t>11.3. Сертифицированные программные и аппаратные средства защиты информации</w:t>
      </w:r>
      <w:bookmarkEnd w:id="27"/>
      <w:bookmarkEnd w:id="28"/>
      <w:bookmarkEnd w:id="29"/>
    </w:p>
    <w:p w14:paraId="46922F53" w14:textId="77777777" w:rsidR="00242EA5" w:rsidRPr="008322C4" w:rsidRDefault="00242EA5" w:rsidP="008322C4">
      <w:pPr>
        <w:pStyle w:val="a6"/>
        <w:spacing w:line="360" w:lineRule="auto"/>
        <w:ind w:left="0" w:firstLine="709"/>
        <w:jc w:val="both"/>
        <w:rPr>
          <w:sz w:val="28"/>
          <w:szCs w:val="28"/>
        </w:rPr>
      </w:pPr>
      <w:r w:rsidRPr="008322C4">
        <w:rPr>
          <w:sz w:val="28"/>
          <w:szCs w:val="28"/>
        </w:rPr>
        <w:t>Сертифицированные программные и аппаратные средства защиты информации – не предусмотрено.</w:t>
      </w:r>
    </w:p>
    <w:p w14:paraId="712E59D7" w14:textId="77777777" w:rsidR="00C52F7B" w:rsidRPr="008322C4" w:rsidRDefault="00C52F7B" w:rsidP="008322C4">
      <w:pPr>
        <w:pStyle w:val="1"/>
        <w:spacing w:before="0" w:after="0" w:line="360" w:lineRule="auto"/>
        <w:ind w:firstLine="709"/>
        <w:jc w:val="both"/>
        <w:rPr>
          <w:rFonts w:ascii="Times New Roman" w:eastAsiaTheme="majorEastAsia" w:hAnsi="Times New Roman"/>
          <w:kern w:val="0"/>
          <w:sz w:val="28"/>
          <w:szCs w:val="28"/>
          <w:lang w:val="ru-RU"/>
        </w:rPr>
      </w:pPr>
      <w:bookmarkStart w:id="30" w:name="_Toc145947960"/>
      <w:r w:rsidRPr="008322C4">
        <w:rPr>
          <w:rFonts w:ascii="Times New Roman" w:eastAsiaTheme="majorEastAsia" w:hAnsi="Times New Roman"/>
          <w:kern w:val="0"/>
          <w:sz w:val="28"/>
          <w:szCs w:val="28"/>
          <w:lang w:val="ru-RU"/>
        </w:rPr>
        <w:t>1</w:t>
      </w:r>
      <w:r w:rsidR="004B4BFE" w:rsidRPr="008322C4">
        <w:rPr>
          <w:rFonts w:ascii="Times New Roman" w:eastAsiaTheme="majorEastAsia" w:hAnsi="Times New Roman"/>
          <w:kern w:val="0"/>
          <w:sz w:val="28"/>
          <w:szCs w:val="28"/>
          <w:lang w:val="ru-RU"/>
        </w:rPr>
        <w:t>2</w:t>
      </w:r>
      <w:r w:rsidRPr="008322C4">
        <w:rPr>
          <w:rFonts w:ascii="Times New Roman" w:eastAsiaTheme="majorEastAsia" w:hAnsi="Times New Roman"/>
          <w:kern w:val="0"/>
          <w:sz w:val="28"/>
          <w:szCs w:val="28"/>
          <w:lang w:val="ru-RU"/>
        </w:rPr>
        <w:t xml:space="preserve">. Описание материально-технической базы, необходимой для осуществления образовательного процесса по </w:t>
      </w:r>
      <w:r w:rsidR="00504556" w:rsidRPr="008322C4">
        <w:rPr>
          <w:rFonts w:ascii="Times New Roman" w:eastAsiaTheme="majorEastAsia" w:hAnsi="Times New Roman"/>
          <w:kern w:val="0"/>
          <w:sz w:val="28"/>
          <w:szCs w:val="28"/>
          <w:lang w:val="ru-RU"/>
        </w:rPr>
        <w:t>дисциплине</w:t>
      </w:r>
      <w:r w:rsidR="001074EA" w:rsidRPr="008322C4">
        <w:rPr>
          <w:rFonts w:ascii="Times New Roman" w:eastAsiaTheme="majorEastAsia" w:hAnsi="Times New Roman"/>
          <w:kern w:val="0"/>
          <w:sz w:val="28"/>
          <w:szCs w:val="28"/>
          <w:lang w:val="ru-RU"/>
        </w:rPr>
        <w:t>.</w:t>
      </w:r>
      <w:bookmarkEnd w:id="30"/>
    </w:p>
    <w:p w14:paraId="1A399361" w14:textId="77777777" w:rsidR="00A95021" w:rsidRPr="00D93D73" w:rsidRDefault="00653539" w:rsidP="008322C4">
      <w:pPr>
        <w:tabs>
          <w:tab w:val="left" w:pos="1134"/>
        </w:tabs>
        <w:spacing w:line="360" w:lineRule="auto"/>
        <w:ind w:firstLine="709"/>
        <w:jc w:val="both"/>
        <w:rPr>
          <w:sz w:val="28"/>
          <w:szCs w:val="28"/>
        </w:rPr>
      </w:pPr>
      <w:r w:rsidRPr="008322C4">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sectPr w:rsidR="00A95021" w:rsidRPr="00D93D73" w:rsidSect="00AA166F">
      <w:pgSz w:w="11906" w:h="16838"/>
      <w:pgMar w:top="1134" w:right="849"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931247" w14:textId="77777777" w:rsidR="00D37C24" w:rsidRDefault="00D37C24" w:rsidP="00C52F7B">
      <w:r>
        <w:separator/>
      </w:r>
    </w:p>
  </w:endnote>
  <w:endnote w:type="continuationSeparator" w:id="0">
    <w:p w14:paraId="6D65C7D8" w14:textId="77777777" w:rsidR="00D37C24" w:rsidRDefault="00D37C2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MS Gothic"/>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8464710"/>
      <w:docPartObj>
        <w:docPartGallery w:val="Page Numbers (Bottom of Page)"/>
        <w:docPartUnique/>
      </w:docPartObj>
    </w:sdtPr>
    <w:sdtEndPr/>
    <w:sdtContent>
      <w:p w14:paraId="542C8FD4" w14:textId="415D8934" w:rsidR="00A961D2" w:rsidRDefault="00A961D2">
        <w:pPr>
          <w:pStyle w:val="af"/>
          <w:jc w:val="center"/>
        </w:pPr>
        <w:r>
          <w:fldChar w:fldCharType="begin"/>
        </w:r>
        <w:r>
          <w:instrText>PAGE   \* MERGEFORMAT</w:instrText>
        </w:r>
        <w:r>
          <w:fldChar w:fldCharType="separate"/>
        </w:r>
        <w:r w:rsidR="00AA68C8">
          <w:rPr>
            <w:noProof/>
          </w:rPr>
          <w:t>0</w:t>
        </w:r>
        <w:r>
          <w:fldChar w:fldCharType="end"/>
        </w:r>
      </w:p>
    </w:sdtContent>
  </w:sdt>
  <w:p w14:paraId="4C9687C7" w14:textId="77777777" w:rsidR="00A961D2" w:rsidRDefault="00A961D2" w:rsidP="00AA166F">
    <w:pPr>
      <w:pStyle w:val="af"/>
      <w:tabs>
        <w:tab w:val="clear" w:pos="4677"/>
        <w:tab w:val="clear" w:pos="9355"/>
        <w:tab w:val="left" w:pos="676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B591A" w14:textId="77777777" w:rsidR="00D37C24" w:rsidRDefault="00D37C24" w:rsidP="00C52F7B">
      <w:r>
        <w:separator/>
      </w:r>
    </w:p>
  </w:footnote>
  <w:footnote w:type="continuationSeparator" w:id="0">
    <w:p w14:paraId="41FCE91C" w14:textId="77777777" w:rsidR="00D37C24" w:rsidRDefault="00D37C24"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CC28B" w14:textId="77777777" w:rsidR="00A961D2" w:rsidRDefault="00A961D2">
    <w:pPr>
      <w:pStyle w:val="ad"/>
      <w:jc w:val="center"/>
    </w:pPr>
  </w:p>
  <w:p w14:paraId="0D200725" w14:textId="77777777" w:rsidR="00A961D2" w:rsidRDefault="00A961D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15:restartNumberingAfterBreak="0">
    <w:nsid w:val="046A07FD"/>
    <w:multiLevelType w:val="hybridMultilevel"/>
    <w:tmpl w:val="5868F7D2"/>
    <w:lvl w:ilvl="0" w:tplc="49D86AD6">
      <w:start w:val="1"/>
      <w:numFmt w:val="decimal"/>
      <w:lvlText w:val="%1."/>
      <w:lvlJc w:val="left"/>
      <w:pPr>
        <w:ind w:left="35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22702D"/>
    <w:multiLevelType w:val="hybridMultilevel"/>
    <w:tmpl w:val="F8D6F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C901BA"/>
    <w:multiLevelType w:val="hybridMultilevel"/>
    <w:tmpl w:val="E29403CA"/>
    <w:lvl w:ilvl="0" w:tplc="1C681B0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786579A"/>
    <w:multiLevelType w:val="hybridMultilevel"/>
    <w:tmpl w:val="0C9E57E4"/>
    <w:lvl w:ilvl="0" w:tplc="49D86AD6">
      <w:start w:val="1"/>
      <w:numFmt w:val="decimal"/>
      <w:lvlText w:val="%1."/>
      <w:lvlJc w:val="left"/>
      <w:pPr>
        <w:ind w:left="35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3B2A77"/>
    <w:multiLevelType w:val="hybridMultilevel"/>
    <w:tmpl w:val="856055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8143FB"/>
    <w:multiLevelType w:val="hybridMultilevel"/>
    <w:tmpl w:val="7562B1C4"/>
    <w:lvl w:ilvl="0" w:tplc="1C681B0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2C5372A"/>
    <w:multiLevelType w:val="hybridMultilevel"/>
    <w:tmpl w:val="57F6D5B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3E2092B"/>
    <w:multiLevelType w:val="hybridMultilevel"/>
    <w:tmpl w:val="E33AA8F6"/>
    <w:lvl w:ilvl="0" w:tplc="49D86AD6">
      <w:start w:val="1"/>
      <w:numFmt w:val="decimal"/>
      <w:lvlText w:val="%1."/>
      <w:lvlJc w:val="left"/>
      <w:pPr>
        <w:ind w:left="35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BB4445"/>
    <w:multiLevelType w:val="hybridMultilevel"/>
    <w:tmpl w:val="C186D8DC"/>
    <w:lvl w:ilvl="0" w:tplc="1C681B0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716621F"/>
    <w:multiLevelType w:val="hybridMultilevel"/>
    <w:tmpl w:val="FB3CBB2E"/>
    <w:lvl w:ilvl="0" w:tplc="BD726D28">
      <w:start w:val="1"/>
      <w:numFmt w:val="decimal"/>
      <w:lvlText w:val="%1."/>
      <w:lvlJc w:val="left"/>
      <w:pPr>
        <w:ind w:left="35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270C64"/>
    <w:multiLevelType w:val="hybridMultilevel"/>
    <w:tmpl w:val="93CEB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A207E3"/>
    <w:multiLevelType w:val="hybridMultilevel"/>
    <w:tmpl w:val="EAB6D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C4159F"/>
    <w:multiLevelType w:val="hybridMultilevel"/>
    <w:tmpl w:val="3A5C249C"/>
    <w:lvl w:ilvl="0" w:tplc="8A2EA7A0">
      <w:start w:val="1"/>
      <w:numFmt w:val="decimal"/>
      <w:lvlText w:val="%1."/>
      <w:lvlJc w:val="left"/>
      <w:pPr>
        <w:ind w:left="35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5B5111"/>
    <w:multiLevelType w:val="hybridMultilevel"/>
    <w:tmpl w:val="814E0C08"/>
    <w:lvl w:ilvl="0" w:tplc="8BE43AE4">
      <w:start w:val="1"/>
      <w:numFmt w:val="decimal"/>
      <w:lvlText w:val="%1."/>
      <w:lvlJc w:val="left"/>
      <w:pPr>
        <w:ind w:left="35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401841"/>
    <w:multiLevelType w:val="hybridMultilevel"/>
    <w:tmpl w:val="5FEA2274"/>
    <w:lvl w:ilvl="0" w:tplc="8BE43AE4">
      <w:start w:val="1"/>
      <w:numFmt w:val="decimal"/>
      <w:lvlText w:val="%1."/>
      <w:lvlJc w:val="left"/>
      <w:pPr>
        <w:ind w:left="35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A50CC0"/>
    <w:multiLevelType w:val="hybridMultilevel"/>
    <w:tmpl w:val="8A2407C0"/>
    <w:lvl w:ilvl="0" w:tplc="8A2EA7A0">
      <w:start w:val="1"/>
      <w:numFmt w:val="decimal"/>
      <w:lvlText w:val="%1."/>
      <w:lvlJc w:val="left"/>
      <w:pPr>
        <w:ind w:left="360" w:hanging="360"/>
      </w:pPr>
      <w:rPr>
        <w:rFonts w:hint="default"/>
      </w:rPr>
    </w:lvl>
    <w:lvl w:ilvl="1" w:tplc="04190019" w:tentative="1">
      <w:start w:val="1"/>
      <w:numFmt w:val="lowerLetter"/>
      <w:lvlText w:val="%2."/>
      <w:lvlJc w:val="left"/>
      <w:pPr>
        <w:ind w:left="1441" w:hanging="360"/>
      </w:pPr>
    </w:lvl>
    <w:lvl w:ilvl="2" w:tplc="0419001B" w:tentative="1">
      <w:start w:val="1"/>
      <w:numFmt w:val="lowerRoman"/>
      <w:lvlText w:val="%3."/>
      <w:lvlJc w:val="right"/>
      <w:pPr>
        <w:ind w:left="2161" w:hanging="180"/>
      </w:pPr>
    </w:lvl>
    <w:lvl w:ilvl="3" w:tplc="0419000F" w:tentative="1">
      <w:start w:val="1"/>
      <w:numFmt w:val="decimal"/>
      <w:lvlText w:val="%4."/>
      <w:lvlJc w:val="left"/>
      <w:pPr>
        <w:ind w:left="2881" w:hanging="360"/>
      </w:pPr>
    </w:lvl>
    <w:lvl w:ilvl="4" w:tplc="04190019" w:tentative="1">
      <w:start w:val="1"/>
      <w:numFmt w:val="lowerLetter"/>
      <w:lvlText w:val="%5."/>
      <w:lvlJc w:val="left"/>
      <w:pPr>
        <w:ind w:left="3601" w:hanging="360"/>
      </w:pPr>
    </w:lvl>
    <w:lvl w:ilvl="5" w:tplc="0419001B" w:tentative="1">
      <w:start w:val="1"/>
      <w:numFmt w:val="lowerRoman"/>
      <w:lvlText w:val="%6."/>
      <w:lvlJc w:val="right"/>
      <w:pPr>
        <w:ind w:left="4321" w:hanging="180"/>
      </w:pPr>
    </w:lvl>
    <w:lvl w:ilvl="6" w:tplc="0419000F" w:tentative="1">
      <w:start w:val="1"/>
      <w:numFmt w:val="decimal"/>
      <w:lvlText w:val="%7."/>
      <w:lvlJc w:val="left"/>
      <w:pPr>
        <w:ind w:left="5041" w:hanging="360"/>
      </w:pPr>
    </w:lvl>
    <w:lvl w:ilvl="7" w:tplc="04190019" w:tentative="1">
      <w:start w:val="1"/>
      <w:numFmt w:val="lowerLetter"/>
      <w:lvlText w:val="%8."/>
      <w:lvlJc w:val="left"/>
      <w:pPr>
        <w:ind w:left="5761" w:hanging="360"/>
      </w:pPr>
    </w:lvl>
    <w:lvl w:ilvl="8" w:tplc="0419001B" w:tentative="1">
      <w:start w:val="1"/>
      <w:numFmt w:val="lowerRoman"/>
      <w:lvlText w:val="%9."/>
      <w:lvlJc w:val="right"/>
      <w:pPr>
        <w:ind w:left="6481" w:hanging="180"/>
      </w:pPr>
    </w:lvl>
  </w:abstractNum>
  <w:abstractNum w:abstractNumId="1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0D21C37"/>
    <w:multiLevelType w:val="hybridMultilevel"/>
    <w:tmpl w:val="483EEA04"/>
    <w:lvl w:ilvl="0" w:tplc="8A2EA7A0">
      <w:start w:val="1"/>
      <w:numFmt w:val="decimal"/>
      <w:lvlText w:val="%1."/>
      <w:lvlJc w:val="left"/>
      <w:pPr>
        <w:ind w:left="359" w:hanging="360"/>
      </w:pPr>
      <w:rPr>
        <w:rFonts w:hint="default"/>
      </w:r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19" w15:restartNumberingAfterBreak="0">
    <w:nsid w:val="3823454B"/>
    <w:multiLevelType w:val="hybridMultilevel"/>
    <w:tmpl w:val="236C593E"/>
    <w:lvl w:ilvl="0" w:tplc="8BE43AE4">
      <w:start w:val="1"/>
      <w:numFmt w:val="decimal"/>
      <w:lvlText w:val="%1."/>
      <w:lvlJc w:val="left"/>
      <w:pPr>
        <w:ind w:left="35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02B6868"/>
    <w:multiLevelType w:val="hybridMultilevel"/>
    <w:tmpl w:val="5D027C42"/>
    <w:lvl w:ilvl="0" w:tplc="8A2EA7A0">
      <w:start w:val="1"/>
      <w:numFmt w:val="decimal"/>
      <w:lvlText w:val="%1."/>
      <w:lvlJc w:val="left"/>
      <w:pPr>
        <w:ind w:left="35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A43EDB"/>
    <w:multiLevelType w:val="hybridMultilevel"/>
    <w:tmpl w:val="42DC7AB4"/>
    <w:lvl w:ilvl="0" w:tplc="1C681B0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4D272047"/>
    <w:multiLevelType w:val="hybridMultilevel"/>
    <w:tmpl w:val="0DDC0A6E"/>
    <w:lvl w:ilvl="0" w:tplc="8A2EA7A0">
      <w:start w:val="1"/>
      <w:numFmt w:val="decimal"/>
      <w:lvlText w:val="%1."/>
      <w:lvlJc w:val="left"/>
      <w:pPr>
        <w:ind w:left="35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905032"/>
    <w:multiLevelType w:val="hybridMultilevel"/>
    <w:tmpl w:val="B8EA689C"/>
    <w:lvl w:ilvl="0" w:tplc="8BE43AE4">
      <w:start w:val="1"/>
      <w:numFmt w:val="decimal"/>
      <w:lvlText w:val="%1."/>
      <w:lvlJc w:val="left"/>
      <w:pPr>
        <w:ind w:left="35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CE238F"/>
    <w:multiLevelType w:val="hybridMultilevel"/>
    <w:tmpl w:val="B330E850"/>
    <w:lvl w:ilvl="0" w:tplc="1C681B0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57DD11F7"/>
    <w:multiLevelType w:val="hybridMultilevel"/>
    <w:tmpl w:val="B5D4F7DC"/>
    <w:lvl w:ilvl="0" w:tplc="8BE43AE4">
      <w:start w:val="1"/>
      <w:numFmt w:val="decimal"/>
      <w:lvlText w:val="%1."/>
      <w:lvlJc w:val="left"/>
      <w:pPr>
        <w:ind w:left="35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0AC7688"/>
    <w:multiLevelType w:val="hybridMultilevel"/>
    <w:tmpl w:val="FF84FD62"/>
    <w:lvl w:ilvl="0" w:tplc="E130ABA8">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7" w15:restartNumberingAfterBreak="0">
    <w:nsid w:val="66C85DD9"/>
    <w:multiLevelType w:val="hybridMultilevel"/>
    <w:tmpl w:val="7384F33A"/>
    <w:lvl w:ilvl="0" w:tplc="53A0AC2E">
      <w:start w:val="1"/>
      <w:numFmt w:val="decimal"/>
      <w:lvlText w:val="%1."/>
      <w:lvlJc w:val="left"/>
      <w:pPr>
        <w:ind w:left="2487"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F62555C"/>
    <w:multiLevelType w:val="hybridMultilevel"/>
    <w:tmpl w:val="38D6C6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4676E3F"/>
    <w:multiLevelType w:val="hybridMultilevel"/>
    <w:tmpl w:val="E878045A"/>
    <w:lvl w:ilvl="0" w:tplc="49D86AD6">
      <w:start w:val="1"/>
      <w:numFmt w:val="decimal"/>
      <w:lvlText w:val="%1."/>
      <w:lvlJc w:val="left"/>
      <w:pPr>
        <w:ind w:left="35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53B2A7C"/>
    <w:multiLevelType w:val="hybridMultilevel"/>
    <w:tmpl w:val="38D6C6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7804935"/>
    <w:multiLevelType w:val="hybridMultilevel"/>
    <w:tmpl w:val="6F78E7B0"/>
    <w:lvl w:ilvl="0" w:tplc="1C681B0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86B7621"/>
    <w:multiLevelType w:val="hybridMultilevel"/>
    <w:tmpl w:val="5FE69648"/>
    <w:lvl w:ilvl="0" w:tplc="9DD6B6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8C97B50"/>
    <w:multiLevelType w:val="hybridMultilevel"/>
    <w:tmpl w:val="DADE0934"/>
    <w:lvl w:ilvl="0" w:tplc="1C681B0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79CA1571"/>
    <w:multiLevelType w:val="hybridMultilevel"/>
    <w:tmpl w:val="BE22A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1"/>
  </w:num>
  <w:num w:numId="4">
    <w:abstractNumId w:val="7"/>
  </w:num>
  <w:num w:numId="5">
    <w:abstractNumId w:val="34"/>
  </w:num>
  <w:num w:numId="6">
    <w:abstractNumId w:val="30"/>
  </w:num>
  <w:num w:numId="7">
    <w:abstractNumId w:val="28"/>
  </w:num>
  <w:num w:numId="8">
    <w:abstractNumId w:val="32"/>
  </w:num>
  <w:num w:numId="9">
    <w:abstractNumId w:val="17"/>
  </w:num>
  <w:num w:numId="10">
    <w:abstractNumId w:val="27"/>
  </w:num>
  <w:num w:numId="11">
    <w:abstractNumId w:val="12"/>
  </w:num>
  <w:num w:numId="12">
    <w:abstractNumId w:val="5"/>
  </w:num>
  <w:num w:numId="13">
    <w:abstractNumId w:val="26"/>
  </w:num>
  <w:num w:numId="14">
    <w:abstractNumId w:val="9"/>
  </w:num>
  <w:num w:numId="15">
    <w:abstractNumId w:val="31"/>
  </w:num>
  <w:num w:numId="16">
    <w:abstractNumId w:val="6"/>
  </w:num>
  <w:num w:numId="17">
    <w:abstractNumId w:val="21"/>
  </w:num>
  <w:num w:numId="18">
    <w:abstractNumId w:val="3"/>
  </w:num>
  <w:num w:numId="19">
    <w:abstractNumId w:val="24"/>
  </w:num>
  <w:num w:numId="20">
    <w:abstractNumId w:val="33"/>
  </w:num>
  <w:num w:numId="21">
    <w:abstractNumId w:val="18"/>
  </w:num>
  <w:num w:numId="22">
    <w:abstractNumId w:val="13"/>
  </w:num>
  <w:num w:numId="23">
    <w:abstractNumId w:val="16"/>
  </w:num>
  <w:num w:numId="24">
    <w:abstractNumId w:val="20"/>
  </w:num>
  <w:num w:numId="25">
    <w:abstractNumId w:val="22"/>
  </w:num>
  <w:num w:numId="26">
    <w:abstractNumId w:val="4"/>
  </w:num>
  <w:num w:numId="27">
    <w:abstractNumId w:val="8"/>
  </w:num>
  <w:num w:numId="28">
    <w:abstractNumId w:val="1"/>
  </w:num>
  <w:num w:numId="29">
    <w:abstractNumId w:val="29"/>
  </w:num>
  <w:num w:numId="30">
    <w:abstractNumId w:val="25"/>
  </w:num>
  <w:num w:numId="31">
    <w:abstractNumId w:val="19"/>
  </w:num>
  <w:num w:numId="32">
    <w:abstractNumId w:val="23"/>
  </w:num>
  <w:num w:numId="33">
    <w:abstractNumId w:val="15"/>
  </w:num>
  <w:num w:numId="34">
    <w:abstractNumId w:val="14"/>
  </w:num>
  <w:num w:numId="35">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7B"/>
    <w:rsid w:val="000032F1"/>
    <w:rsid w:val="00003954"/>
    <w:rsid w:val="00007E70"/>
    <w:rsid w:val="000102D3"/>
    <w:rsid w:val="00020114"/>
    <w:rsid w:val="000218DE"/>
    <w:rsid w:val="000246A3"/>
    <w:rsid w:val="00024EEA"/>
    <w:rsid w:val="00026E9C"/>
    <w:rsid w:val="00034867"/>
    <w:rsid w:val="00034CA9"/>
    <w:rsid w:val="0004159A"/>
    <w:rsid w:val="00043C10"/>
    <w:rsid w:val="000450FC"/>
    <w:rsid w:val="000460EA"/>
    <w:rsid w:val="00047C02"/>
    <w:rsid w:val="00056998"/>
    <w:rsid w:val="00056AEB"/>
    <w:rsid w:val="00072CEA"/>
    <w:rsid w:val="000748B4"/>
    <w:rsid w:val="00075A1A"/>
    <w:rsid w:val="00080232"/>
    <w:rsid w:val="00081564"/>
    <w:rsid w:val="0008173A"/>
    <w:rsid w:val="00082BDB"/>
    <w:rsid w:val="000932A8"/>
    <w:rsid w:val="000948DB"/>
    <w:rsid w:val="000952AF"/>
    <w:rsid w:val="000979E4"/>
    <w:rsid w:val="000A2CCD"/>
    <w:rsid w:val="000A61F1"/>
    <w:rsid w:val="000A6A3C"/>
    <w:rsid w:val="000B2383"/>
    <w:rsid w:val="000B309F"/>
    <w:rsid w:val="000B5400"/>
    <w:rsid w:val="000B77BA"/>
    <w:rsid w:val="000C0D01"/>
    <w:rsid w:val="000C1AFD"/>
    <w:rsid w:val="000C3222"/>
    <w:rsid w:val="000C403A"/>
    <w:rsid w:val="000C534D"/>
    <w:rsid w:val="000C5D47"/>
    <w:rsid w:val="000C698B"/>
    <w:rsid w:val="000D1088"/>
    <w:rsid w:val="000D2EC5"/>
    <w:rsid w:val="000E31BA"/>
    <w:rsid w:val="000F2330"/>
    <w:rsid w:val="000F4243"/>
    <w:rsid w:val="000F69A4"/>
    <w:rsid w:val="001034C8"/>
    <w:rsid w:val="00103D5A"/>
    <w:rsid w:val="00103F59"/>
    <w:rsid w:val="001065DB"/>
    <w:rsid w:val="001074EA"/>
    <w:rsid w:val="00110B7D"/>
    <w:rsid w:val="00110F5C"/>
    <w:rsid w:val="00120AE3"/>
    <w:rsid w:val="00121560"/>
    <w:rsid w:val="00124229"/>
    <w:rsid w:val="001243F0"/>
    <w:rsid w:val="00137015"/>
    <w:rsid w:val="00141137"/>
    <w:rsid w:val="0014122C"/>
    <w:rsid w:val="00144BAF"/>
    <w:rsid w:val="00145199"/>
    <w:rsid w:val="00151A58"/>
    <w:rsid w:val="00151FD5"/>
    <w:rsid w:val="00152D6F"/>
    <w:rsid w:val="00152E20"/>
    <w:rsid w:val="00153077"/>
    <w:rsid w:val="00155216"/>
    <w:rsid w:val="001570E1"/>
    <w:rsid w:val="00157499"/>
    <w:rsid w:val="001576F1"/>
    <w:rsid w:val="001612CE"/>
    <w:rsid w:val="00165271"/>
    <w:rsid w:val="00166C52"/>
    <w:rsid w:val="00167315"/>
    <w:rsid w:val="00167D4C"/>
    <w:rsid w:val="00167F51"/>
    <w:rsid w:val="001746B0"/>
    <w:rsid w:val="001753A5"/>
    <w:rsid w:val="00183B21"/>
    <w:rsid w:val="00184ED0"/>
    <w:rsid w:val="00185B95"/>
    <w:rsid w:val="00186288"/>
    <w:rsid w:val="00186A69"/>
    <w:rsid w:val="00187EA4"/>
    <w:rsid w:val="00191D66"/>
    <w:rsid w:val="001945A2"/>
    <w:rsid w:val="0019486A"/>
    <w:rsid w:val="001956A1"/>
    <w:rsid w:val="0019616D"/>
    <w:rsid w:val="00196416"/>
    <w:rsid w:val="001A0FF3"/>
    <w:rsid w:val="001A3181"/>
    <w:rsid w:val="001A5DD0"/>
    <w:rsid w:val="001B4AEC"/>
    <w:rsid w:val="001B4C63"/>
    <w:rsid w:val="001B5AFF"/>
    <w:rsid w:val="001C5D94"/>
    <w:rsid w:val="001D0047"/>
    <w:rsid w:val="001D074F"/>
    <w:rsid w:val="001D2169"/>
    <w:rsid w:val="001D4C4B"/>
    <w:rsid w:val="001D5711"/>
    <w:rsid w:val="001E2163"/>
    <w:rsid w:val="001E672C"/>
    <w:rsid w:val="001F033E"/>
    <w:rsid w:val="0020777C"/>
    <w:rsid w:val="0021083E"/>
    <w:rsid w:val="0021372E"/>
    <w:rsid w:val="00222DB5"/>
    <w:rsid w:val="00222EFB"/>
    <w:rsid w:val="00224523"/>
    <w:rsid w:val="00227F6A"/>
    <w:rsid w:val="002341D4"/>
    <w:rsid w:val="0023630A"/>
    <w:rsid w:val="002370E4"/>
    <w:rsid w:val="00242468"/>
    <w:rsid w:val="00242EA5"/>
    <w:rsid w:val="002450C3"/>
    <w:rsid w:val="0025075A"/>
    <w:rsid w:val="00251CC2"/>
    <w:rsid w:val="00251E74"/>
    <w:rsid w:val="002528FD"/>
    <w:rsid w:val="002569EE"/>
    <w:rsid w:val="00256DF1"/>
    <w:rsid w:val="00256F66"/>
    <w:rsid w:val="00257966"/>
    <w:rsid w:val="00265C02"/>
    <w:rsid w:val="00274537"/>
    <w:rsid w:val="00281829"/>
    <w:rsid w:val="00284DCB"/>
    <w:rsid w:val="00286152"/>
    <w:rsid w:val="00286D22"/>
    <w:rsid w:val="00290DC8"/>
    <w:rsid w:val="00295119"/>
    <w:rsid w:val="002A2809"/>
    <w:rsid w:val="002A39A6"/>
    <w:rsid w:val="002A481B"/>
    <w:rsid w:val="002A6096"/>
    <w:rsid w:val="002B003B"/>
    <w:rsid w:val="002B020D"/>
    <w:rsid w:val="002B17C4"/>
    <w:rsid w:val="002B55DE"/>
    <w:rsid w:val="002B5680"/>
    <w:rsid w:val="002B7698"/>
    <w:rsid w:val="002B7F89"/>
    <w:rsid w:val="002C2C96"/>
    <w:rsid w:val="002C3B47"/>
    <w:rsid w:val="002D06D6"/>
    <w:rsid w:val="002D786A"/>
    <w:rsid w:val="002E02AB"/>
    <w:rsid w:val="002E11C9"/>
    <w:rsid w:val="002E6C72"/>
    <w:rsid w:val="00304D1E"/>
    <w:rsid w:val="00305242"/>
    <w:rsid w:val="00311A81"/>
    <w:rsid w:val="003136F6"/>
    <w:rsid w:val="00313FB7"/>
    <w:rsid w:val="00316433"/>
    <w:rsid w:val="00320D78"/>
    <w:rsid w:val="0032576F"/>
    <w:rsid w:val="00325C45"/>
    <w:rsid w:val="00325F70"/>
    <w:rsid w:val="003302B5"/>
    <w:rsid w:val="00334DFE"/>
    <w:rsid w:val="00337E60"/>
    <w:rsid w:val="00342385"/>
    <w:rsid w:val="003439F5"/>
    <w:rsid w:val="00345DD0"/>
    <w:rsid w:val="0034699C"/>
    <w:rsid w:val="0035211C"/>
    <w:rsid w:val="003576F1"/>
    <w:rsid w:val="003601CD"/>
    <w:rsid w:val="00361002"/>
    <w:rsid w:val="00361CD3"/>
    <w:rsid w:val="00363A41"/>
    <w:rsid w:val="00367C29"/>
    <w:rsid w:val="003728FD"/>
    <w:rsid w:val="00373FD2"/>
    <w:rsid w:val="0037480C"/>
    <w:rsid w:val="00375063"/>
    <w:rsid w:val="003761B6"/>
    <w:rsid w:val="00376265"/>
    <w:rsid w:val="00381B06"/>
    <w:rsid w:val="00382A61"/>
    <w:rsid w:val="00385C43"/>
    <w:rsid w:val="00394727"/>
    <w:rsid w:val="00394F02"/>
    <w:rsid w:val="003971AB"/>
    <w:rsid w:val="003A0414"/>
    <w:rsid w:val="003A5C19"/>
    <w:rsid w:val="003A61C5"/>
    <w:rsid w:val="003A6F59"/>
    <w:rsid w:val="003B1458"/>
    <w:rsid w:val="003B3E33"/>
    <w:rsid w:val="003B5E35"/>
    <w:rsid w:val="003B7068"/>
    <w:rsid w:val="003B77C2"/>
    <w:rsid w:val="003C267A"/>
    <w:rsid w:val="003C2C0D"/>
    <w:rsid w:val="003D03AC"/>
    <w:rsid w:val="003D376D"/>
    <w:rsid w:val="003D7195"/>
    <w:rsid w:val="003E04D4"/>
    <w:rsid w:val="003E24CD"/>
    <w:rsid w:val="003E6BA6"/>
    <w:rsid w:val="003F03F5"/>
    <w:rsid w:val="003F1F40"/>
    <w:rsid w:val="003F2E1D"/>
    <w:rsid w:val="003F3079"/>
    <w:rsid w:val="003F71E6"/>
    <w:rsid w:val="00400154"/>
    <w:rsid w:val="00410103"/>
    <w:rsid w:val="00411845"/>
    <w:rsid w:val="00415D9A"/>
    <w:rsid w:val="004162B8"/>
    <w:rsid w:val="004226AB"/>
    <w:rsid w:val="00423069"/>
    <w:rsid w:val="0042358F"/>
    <w:rsid w:val="00426CB4"/>
    <w:rsid w:val="004317C6"/>
    <w:rsid w:val="00432FEA"/>
    <w:rsid w:val="00433E90"/>
    <w:rsid w:val="00434DEF"/>
    <w:rsid w:val="00434E67"/>
    <w:rsid w:val="004403AF"/>
    <w:rsid w:val="00441A30"/>
    <w:rsid w:val="00442C92"/>
    <w:rsid w:val="00450762"/>
    <w:rsid w:val="004544E0"/>
    <w:rsid w:val="004549B0"/>
    <w:rsid w:val="00466D91"/>
    <w:rsid w:val="00467166"/>
    <w:rsid w:val="004708DF"/>
    <w:rsid w:val="00472529"/>
    <w:rsid w:val="00475DE5"/>
    <w:rsid w:val="00483161"/>
    <w:rsid w:val="00483A48"/>
    <w:rsid w:val="004915BD"/>
    <w:rsid w:val="00494B61"/>
    <w:rsid w:val="00496846"/>
    <w:rsid w:val="004A3BB2"/>
    <w:rsid w:val="004A6D9F"/>
    <w:rsid w:val="004B1870"/>
    <w:rsid w:val="004B46CF"/>
    <w:rsid w:val="004B4BFE"/>
    <w:rsid w:val="004C5241"/>
    <w:rsid w:val="004D155D"/>
    <w:rsid w:val="004D5996"/>
    <w:rsid w:val="004E1B88"/>
    <w:rsid w:val="004E3DDF"/>
    <w:rsid w:val="004E443D"/>
    <w:rsid w:val="004E4737"/>
    <w:rsid w:val="004E6E94"/>
    <w:rsid w:val="004F2A03"/>
    <w:rsid w:val="004F5D8F"/>
    <w:rsid w:val="005019CD"/>
    <w:rsid w:val="00501B46"/>
    <w:rsid w:val="00502725"/>
    <w:rsid w:val="00503826"/>
    <w:rsid w:val="00504556"/>
    <w:rsid w:val="00504861"/>
    <w:rsid w:val="00504BDE"/>
    <w:rsid w:val="00507A3A"/>
    <w:rsid w:val="00513259"/>
    <w:rsid w:val="00516599"/>
    <w:rsid w:val="00520388"/>
    <w:rsid w:val="00520A0C"/>
    <w:rsid w:val="00523C0F"/>
    <w:rsid w:val="00524846"/>
    <w:rsid w:val="0052632F"/>
    <w:rsid w:val="005265EF"/>
    <w:rsid w:val="0052666D"/>
    <w:rsid w:val="00526E92"/>
    <w:rsid w:val="00531994"/>
    <w:rsid w:val="005370A7"/>
    <w:rsid w:val="005423CB"/>
    <w:rsid w:val="00543A77"/>
    <w:rsid w:val="0055107F"/>
    <w:rsid w:val="005519F6"/>
    <w:rsid w:val="005532E3"/>
    <w:rsid w:val="00554073"/>
    <w:rsid w:val="00554B75"/>
    <w:rsid w:val="00555ABF"/>
    <w:rsid w:val="005575C0"/>
    <w:rsid w:val="00561799"/>
    <w:rsid w:val="005648CD"/>
    <w:rsid w:val="00577CE4"/>
    <w:rsid w:val="00584E1B"/>
    <w:rsid w:val="00585E07"/>
    <w:rsid w:val="00587DA9"/>
    <w:rsid w:val="00593AF2"/>
    <w:rsid w:val="0059504A"/>
    <w:rsid w:val="00596CE9"/>
    <w:rsid w:val="005A0208"/>
    <w:rsid w:val="005A23E1"/>
    <w:rsid w:val="005A38E3"/>
    <w:rsid w:val="005A5B5D"/>
    <w:rsid w:val="005B03DE"/>
    <w:rsid w:val="005B16FD"/>
    <w:rsid w:val="005B3A49"/>
    <w:rsid w:val="005B7E94"/>
    <w:rsid w:val="005C00A4"/>
    <w:rsid w:val="005C31BB"/>
    <w:rsid w:val="005D1F0A"/>
    <w:rsid w:val="005D21FE"/>
    <w:rsid w:val="005D3543"/>
    <w:rsid w:val="005D36BA"/>
    <w:rsid w:val="005D49C5"/>
    <w:rsid w:val="005D61A1"/>
    <w:rsid w:val="005E46AA"/>
    <w:rsid w:val="005E566C"/>
    <w:rsid w:val="005E5A3B"/>
    <w:rsid w:val="00602C9C"/>
    <w:rsid w:val="00606047"/>
    <w:rsid w:val="00607BF5"/>
    <w:rsid w:val="00607EFB"/>
    <w:rsid w:val="00615610"/>
    <w:rsid w:val="0062422A"/>
    <w:rsid w:val="0062424B"/>
    <w:rsid w:val="00632BB7"/>
    <w:rsid w:val="0063503E"/>
    <w:rsid w:val="00642CB5"/>
    <w:rsid w:val="006435B4"/>
    <w:rsid w:val="00643D4B"/>
    <w:rsid w:val="00651E82"/>
    <w:rsid w:val="0065286A"/>
    <w:rsid w:val="00653539"/>
    <w:rsid w:val="00653666"/>
    <w:rsid w:val="00654C90"/>
    <w:rsid w:val="0066171B"/>
    <w:rsid w:val="00667342"/>
    <w:rsid w:val="006701A5"/>
    <w:rsid w:val="00672880"/>
    <w:rsid w:val="00672DE8"/>
    <w:rsid w:val="00681459"/>
    <w:rsid w:val="0068152F"/>
    <w:rsid w:val="0068363E"/>
    <w:rsid w:val="00684AE2"/>
    <w:rsid w:val="006A1858"/>
    <w:rsid w:val="006A2124"/>
    <w:rsid w:val="006A2970"/>
    <w:rsid w:val="006A372C"/>
    <w:rsid w:val="006A39A3"/>
    <w:rsid w:val="006A5082"/>
    <w:rsid w:val="006B3C5B"/>
    <w:rsid w:val="006B527A"/>
    <w:rsid w:val="006B5B4D"/>
    <w:rsid w:val="006B60BD"/>
    <w:rsid w:val="006C0DB9"/>
    <w:rsid w:val="006C2B08"/>
    <w:rsid w:val="006C2FB6"/>
    <w:rsid w:val="006D1A6A"/>
    <w:rsid w:val="006D2028"/>
    <w:rsid w:val="006D27FF"/>
    <w:rsid w:val="006D366A"/>
    <w:rsid w:val="006D4D58"/>
    <w:rsid w:val="006D6D2D"/>
    <w:rsid w:val="006D7548"/>
    <w:rsid w:val="006E0C93"/>
    <w:rsid w:val="006E12A8"/>
    <w:rsid w:val="006E38F5"/>
    <w:rsid w:val="006E5923"/>
    <w:rsid w:val="006E71B1"/>
    <w:rsid w:val="006E73A6"/>
    <w:rsid w:val="006F27B6"/>
    <w:rsid w:val="006F5791"/>
    <w:rsid w:val="006F601F"/>
    <w:rsid w:val="006F780B"/>
    <w:rsid w:val="007002EE"/>
    <w:rsid w:val="00701EC0"/>
    <w:rsid w:val="007022C3"/>
    <w:rsid w:val="007036B1"/>
    <w:rsid w:val="007130E6"/>
    <w:rsid w:val="00714EC8"/>
    <w:rsid w:val="00714EF4"/>
    <w:rsid w:val="00722EE9"/>
    <w:rsid w:val="00723437"/>
    <w:rsid w:val="00724F1D"/>
    <w:rsid w:val="00727655"/>
    <w:rsid w:val="00733324"/>
    <w:rsid w:val="007355F6"/>
    <w:rsid w:val="00736C46"/>
    <w:rsid w:val="00736EFB"/>
    <w:rsid w:val="00741CBE"/>
    <w:rsid w:val="007425EF"/>
    <w:rsid w:val="007455EF"/>
    <w:rsid w:val="00747457"/>
    <w:rsid w:val="00750BF5"/>
    <w:rsid w:val="0075187F"/>
    <w:rsid w:val="00753CAB"/>
    <w:rsid w:val="00753EE8"/>
    <w:rsid w:val="00757EEE"/>
    <w:rsid w:val="007603CA"/>
    <w:rsid w:val="007617A3"/>
    <w:rsid w:val="00763AC2"/>
    <w:rsid w:val="00764305"/>
    <w:rsid w:val="00765419"/>
    <w:rsid w:val="00766475"/>
    <w:rsid w:val="00766B13"/>
    <w:rsid w:val="00767866"/>
    <w:rsid w:val="00767D96"/>
    <w:rsid w:val="00771507"/>
    <w:rsid w:val="0077515C"/>
    <w:rsid w:val="00776559"/>
    <w:rsid w:val="00777DAF"/>
    <w:rsid w:val="00780F66"/>
    <w:rsid w:val="00781A43"/>
    <w:rsid w:val="00784CAB"/>
    <w:rsid w:val="0079239F"/>
    <w:rsid w:val="00793676"/>
    <w:rsid w:val="007A2C24"/>
    <w:rsid w:val="007A440F"/>
    <w:rsid w:val="007A48AE"/>
    <w:rsid w:val="007A579B"/>
    <w:rsid w:val="007A5C02"/>
    <w:rsid w:val="007A5CA7"/>
    <w:rsid w:val="007A77D0"/>
    <w:rsid w:val="007B275D"/>
    <w:rsid w:val="007B7C66"/>
    <w:rsid w:val="007C19D8"/>
    <w:rsid w:val="007C216C"/>
    <w:rsid w:val="007C6006"/>
    <w:rsid w:val="007C76B2"/>
    <w:rsid w:val="007D0069"/>
    <w:rsid w:val="007D2EFA"/>
    <w:rsid w:val="007D317B"/>
    <w:rsid w:val="007D475C"/>
    <w:rsid w:val="007D6C34"/>
    <w:rsid w:val="007E18A8"/>
    <w:rsid w:val="007E3FEC"/>
    <w:rsid w:val="007E4D36"/>
    <w:rsid w:val="007E54B0"/>
    <w:rsid w:val="007E5A9E"/>
    <w:rsid w:val="007E6680"/>
    <w:rsid w:val="007E66A5"/>
    <w:rsid w:val="007F43B0"/>
    <w:rsid w:val="007F76D4"/>
    <w:rsid w:val="007F77E1"/>
    <w:rsid w:val="0080014F"/>
    <w:rsid w:val="008001F1"/>
    <w:rsid w:val="00800257"/>
    <w:rsid w:val="00800900"/>
    <w:rsid w:val="00803312"/>
    <w:rsid w:val="008072D6"/>
    <w:rsid w:val="00807654"/>
    <w:rsid w:val="00807B72"/>
    <w:rsid w:val="00810918"/>
    <w:rsid w:val="00812C5C"/>
    <w:rsid w:val="00825529"/>
    <w:rsid w:val="008279B9"/>
    <w:rsid w:val="00830003"/>
    <w:rsid w:val="008322C4"/>
    <w:rsid w:val="0083365F"/>
    <w:rsid w:val="00833CA2"/>
    <w:rsid w:val="00834169"/>
    <w:rsid w:val="00834468"/>
    <w:rsid w:val="00836C0F"/>
    <w:rsid w:val="0084556F"/>
    <w:rsid w:val="00846604"/>
    <w:rsid w:val="00850AFD"/>
    <w:rsid w:val="008527A4"/>
    <w:rsid w:val="00854C13"/>
    <w:rsid w:val="00861DB9"/>
    <w:rsid w:val="00863609"/>
    <w:rsid w:val="008657E8"/>
    <w:rsid w:val="008662F9"/>
    <w:rsid w:val="00871B0D"/>
    <w:rsid w:val="0087230B"/>
    <w:rsid w:val="00873933"/>
    <w:rsid w:val="00875E57"/>
    <w:rsid w:val="00876D93"/>
    <w:rsid w:val="008809B1"/>
    <w:rsid w:val="0088214D"/>
    <w:rsid w:val="0088321E"/>
    <w:rsid w:val="0088622F"/>
    <w:rsid w:val="008863B4"/>
    <w:rsid w:val="00886470"/>
    <w:rsid w:val="008879AA"/>
    <w:rsid w:val="008907ED"/>
    <w:rsid w:val="00890BE5"/>
    <w:rsid w:val="00891945"/>
    <w:rsid w:val="0089306C"/>
    <w:rsid w:val="008933E2"/>
    <w:rsid w:val="00894709"/>
    <w:rsid w:val="00895124"/>
    <w:rsid w:val="008A6537"/>
    <w:rsid w:val="008B578E"/>
    <w:rsid w:val="008B5F3C"/>
    <w:rsid w:val="008C1EA2"/>
    <w:rsid w:val="008C22B4"/>
    <w:rsid w:val="008C64E4"/>
    <w:rsid w:val="008C7BCC"/>
    <w:rsid w:val="008D0868"/>
    <w:rsid w:val="008D6227"/>
    <w:rsid w:val="008D6965"/>
    <w:rsid w:val="008D7C13"/>
    <w:rsid w:val="008E474C"/>
    <w:rsid w:val="008E5D74"/>
    <w:rsid w:val="008E5DB9"/>
    <w:rsid w:val="008F1990"/>
    <w:rsid w:val="00900B00"/>
    <w:rsid w:val="00901102"/>
    <w:rsid w:val="0090565A"/>
    <w:rsid w:val="00906432"/>
    <w:rsid w:val="00907103"/>
    <w:rsid w:val="00907AFF"/>
    <w:rsid w:val="00910BE5"/>
    <w:rsid w:val="00912E9C"/>
    <w:rsid w:val="00913013"/>
    <w:rsid w:val="00914A35"/>
    <w:rsid w:val="00916C16"/>
    <w:rsid w:val="00926AB3"/>
    <w:rsid w:val="00927A23"/>
    <w:rsid w:val="009316BA"/>
    <w:rsid w:val="009317F1"/>
    <w:rsid w:val="00932FCE"/>
    <w:rsid w:val="0093509E"/>
    <w:rsid w:val="00935105"/>
    <w:rsid w:val="00936571"/>
    <w:rsid w:val="0093660A"/>
    <w:rsid w:val="00942E69"/>
    <w:rsid w:val="00945255"/>
    <w:rsid w:val="00945842"/>
    <w:rsid w:val="00951000"/>
    <w:rsid w:val="009516B6"/>
    <w:rsid w:val="00954C11"/>
    <w:rsid w:val="00955313"/>
    <w:rsid w:val="0095620B"/>
    <w:rsid w:val="00956A09"/>
    <w:rsid w:val="0096418C"/>
    <w:rsid w:val="009653DD"/>
    <w:rsid w:val="009673A8"/>
    <w:rsid w:val="00973B14"/>
    <w:rsid w:val="00975554"/>
    <w:rsid w:val="00977A12"/>
    <w:rsid w:val="00977A45"/>
    <w:rsid w:val="00980B45"/>
    <w:rsid w:val="00984A24"/>
    <w:rsid w:val="0099239A"/>
    <w:rsid w:val="009A13B4"/>
    <w:rsid w:val="009A2876"/>
    <w:rsid w:val="009A2B87"/>
    <w:rsid w:val="009A4993"/>
    <w:rsid w:val="009A5997"/>
    <w:rsid w:val="009B4B1C"/>
    <w:rsid w:val="009B4E32"/>
    <w:rsid w:val="009B4E49"/>
    <w:rsid w:val="009B57F6"/>
    <w:rsid w:val="009B617F"/>
    <w:rsid w:val="009B6F7E"/>
    <w:rsid w:val="009C085C"/>
    <w:rsid w:val="009C19D8"/>
    <w:rsid w:val="009C22D2"/>
    <w:rsid w:val="009C2B07"/>
    <w:rsid w:val="009C423E"/>
    <w:rsid w:val="009C440A"/>
    <w:rsid w:val="009C4968"/>
    <w:rsid w:val="009D1E84"/>
    <w:rsid w:val="009D34EE"/>
    <w:rsid w:val="009D77CE"/>
    <w:rsid w:val="009E2898"/>
    <w:rsid w:val="009E3F43"/>
    <w:rsid w:val="009E487B"/>
    <w:rsid w:val="009F113E"/>
    <w:rsid w:val="009F190D"/>
    <w:rsid w:val="009F19B5"/>
    <w:rsid w:val="009F4AAC"/>
    <w:rsid w:val="009F685D"/>
    <w:rsid w:val="009F73CE"/>
    <w:rsid w:val="00A01D4A"/>
    <w:rsid w:val="00A02793"/>
    <w:rsid w:val="00A0455B"/>
    <w:rsid w:val="00A04746"/>
    <w:rsid w:val="00A06B6F"/>
    <w:rsid w:val="00A07AB5"/>
    <w:rsid w:val="00A125A8"/>
    <w:rsid w:val="00A23C4D"/>
    <w:rsid w:val="00A240FC"/>
    <w:rsid w:val="00A24296"/>
    <w:rsid w:val="00A25D14"/>
    <w:rsid w:val="00A2699E"/>
    <w:rsid w:val="00A3000F"/>
    <w:rsid w:val="00A36257"/>
    <w:rsid w:val="00A40B60"/>
    <w:rsid w:val="00A42C8A"/>
    <w:rsid w:val="00A4313A"/>
    <w:rsid w:val="00A44E58"/>
    <w:rsid w:val="00A4517C"/>
    <w:rsid w:val="00A455C3"/>
    <w:rsid w:val="00A60065"/>
    <w:rsid w:val="00A61C05"/>
    <w:rsid w:val="00A70D37"/>
    <w:rsid w:val="00A7400F"/>
    <w:rsid w:val="00A74A67"/>
    <w:rsid w:val="00A76B1C"/>
    <w:rsid w:val="00A812D5"/>
    <w:rsid w:val="00A83CCE"/>
    <w:rsid w:val="00A95021"/>
    <w:rsid w:val="00A961D2"/>
    <w:rsid w:val="00AA166F"/>
    <w:rsid w:val="00AA2C60"/>
    <w:rsid w:val="00AA68C8"/>
    <w:rsid w:val="00AA765D"/>
    <w:rsid w:val="00AB000F"/>
    <w:rsid w:val="00AB1728"/>
    <w:rsid w:val="00AB47BB"/>
    <w:rsid w:val="00AC513A"/>
    <w:rsid w:val="00AC6308"/>
    <w:rsid w:val="00AC69EC"/>
    <w:rsid w:val="00AC7914"/>
    <w:rsid w:val="00AC7CCE"/>
    <w:rsid w:val="00AD10A8"/>
    <w:rsid w:val="00AE5228"/>
    <w:rsid w:val="00AE5C91"/>
    <w:rsid w:val="00AF2B49"/>
    <w:rsid w:val="00AF30F4"/>
    <w:rsid w:val="00AF693D"/>
    <w:rsid w:val="00B13F90"/>
    <w:rsid w:val="00B15FD0"/>
    <w:rsid w:val="00B22579"/>
    <w:rsid w:val="00B231C8"/>
    <w:rsid w:val="00B25797"/>
    <w:rsid w:val="00B35E8C"/>
    <w:rsid w:val="00B36499"/>
    <w:rsid w:val="00B42B35"/>
    <w:rsid w:val="00B44E7C"/>
    <w:rsid w:val="00B47C59"/>
    <w:rsid w:val="00B51EFD"/>
    <w:rsid w:val="00B52850"/>
    <w:rsid w:val="00B528C8"/>
    <w:rsid w:val="00B52C26"/>
    <w:rsid w:val="00B53D40"/>
    <w:rsid w:val="00B55859"/>
    <w:rsid w:val="00B60A44"/>
    <w:rsid w:val="00B60EE8"/>
    <w:rsid w:val="00B66A34"/>
    <w:rsid w:val="00B67D82"/>
    <w:rsid w:val="00B705CB"/>
    <w:rsid w:val="00B76027"/>
    <w:rsid w:val="00B823A0"/>
    <w:rsid w:val="00B86F1B"/>
    <w:rsid w:val="00B91800"/>
    <w:rsid w:val="00B925B1"/>
    <w:rsid w:val="00B93EF4"/>
    <w:rsid w:val="00B95AF4"/>
    <w:rsid w:val="00B96776"/>
    <w:rsid w:val="00B975E3"/>
    <w:rsid w:val="00B977EC"/>
    <w:rsid w:val="00BA1E78"/>
    <w:rsid w:val="00BA24FB"/>
    <w:rsid w:val="00BA5E3A"/>
    <w:rsid w:val="00BA6D16"/>
    <w:rsid w:val="00BB2DC8"/>
    <w:rsid w:val="00BB43B1"/>
    <w:rsid w:val="00BB53C8"/>
    <w:rsid w:val="00BC03D6"/>
    <w:rsid w:val="00BC1293"/>
    <w:rsid w:val="00BC2F45"/>
    <w:rsid w:val="00BC37CA"/>
    <w:rsid w:val="00BC43CA"/>
    <w:rsid w:val="00BC5AF7"/>
    <w:rsid w:val="00BC6C5A"/>
    <w:rsid w:val="00BC7FE3"/>
    <w:rsid w:val="00BD0B20"/>
    <w:rsid w:val="00BD1852"/>
    <w:rsid w:val="00BD451C"/>
    <w:rsid w:val="00BD4E47"/>
    <w:rsid w:val="00BE4E03"/>
    <w:rsid w:val="00BE4FA1"/>
    <w:rsid w:val="00BE59C4"/>
    <w:rsid w:val="00BE59DE"/>
    <w:rsid w:val="00BE6FCB"/>
    <w:rsid w:val="00BE7E5E"/>
    <w:rsid w:val="00BF2953"/>
    <w:rsid w:val="00BF3C9C"/>
    <w:rsid w:val="00BF42A5"/>
    <w:rsid w:val="00C00C50"/>
    <w:rsid w:val="00C035EE"/>
    <w:rsid w:val="00C1188C"/>
    <w:rsid w:val="00C17B88"/>
    <w:rsid w:val="00C17D12"/>
    <w:rsid w:val="00C24E2A"/>
    <w:rsid w:val="00C33621"/>
    <w:rsid w:val="00C4513E"/>
    <w:rsid w:val="00C4697F"/>
    <w:rsid w:val="00C52F7B"/>
    <w:rsid w:val="00C53FC7"/>
    <w:rsid w:val="00C545E0"/>
    <w:rsid w:val="00C5497D"/>
    <w:rsid w:val="00C54F29"/>
    <w:rsid w:val="00C554C0"/>
    <w:rsid w:val="00C60475"/>
    <w:rsid w:val="00C63B2E"/>
    <w:rsid w:val="00C6482C"/>
    <w:rsid w:val="00C70AF3"/>
    <w:rsid w:val="00C74FA8"/>
    <w:rsid w:val="00C77CA6"/>
    <w:rsid w:val="00C8213F"/>
    <w:rsid w:val="00C82C41"/>
    <w:rsid w:val="00C931E6"/>
    <w:rsid w:val="00C93E26"/>
    <w:rsid w:val="00C94A6F"/>
    <w:rsid w:val="00C956E5"/>
    <w:rsid w:val="00CA08E0"/>
    <w:rsid w:val="00CA315F"/>
    <w:rsid w:val="00CA7041"/>
    <w:rsid w:val="00CB2E14"/>
    <w:rsid w:val="00CB4EC4"/>
    <w:rsid w:val="00CC16F2"/>
    <w:rsid w:val="00CC1976"/>
    <w:rsid w:val="00CC40C4"/>
    <w:rsid w:val="00CC4E42"/>
    <w:rsid w:val="00CC5351"/>
    <w:rsid w:val="00CD1DDC"/>
    <w:rsid w:val="00CD212D"/>
    <w:rsid w:val="00CD275A"/>
    <w:rsid w:val="00CD4138"/>
    <w:rsid w:val="00CD5FD8"/>
    <w:rsid w:val="00CD6F6E"/>
    <w:rsid w:val="00CE1166"/>
    <w:rsid w:val="00CE6D73"/>
    <w:rsid w:val="00CE7BD7"/>
    <w:rsid w:val="00CF010A"/>
    <w:rsid w:val="00CF3AD3"/>
    <w:rsid w:val="00CF548F"/>
    <w:rsid w:val="00CF5CA9"/>
    <w:rsid w:val="00CF5E69"/>
    <w:rsid w:val="00D0048E"/>
    <w:rsid w:val="00D0088F"/>
    <w:rsid w:val="00D00BDD"/>
    <w:rsid w:val="00D00DFA"/>
    <w:rsid w:val="00D01CF6"/>
    <w:rsid w:val="00D0673B"/>
    <w:rsid w:val="00D06B62"/>
    <w:rsid w:val="00D13EF2"/>
    <w:rsid w:val="00D14631"/>
    <w:rsid w:val="00D14E52"/>
    <w:rsid w:val="00D15471"/>
    <w:rsid w:val="00D160AD"/>
    <w:rsid w:val="00D17AB0"/>
    <w:rsid w:val="00D23528"/>
    <w:rsid w:val="00D32106"/>
    <w:rsid w:val="00D33A96"/>
    <w:rsid w:val="00D34CB9"/>
    <w:rsid w:val="00D34FB8"/>
    <w:rsid w:val="00D37C24"/>
    <w:rsid w:val="00D4215E"/>
    <w:rsid w:val="00D42298"/>
    <w:rsid w:val="00D42A41"/>
    <w:rsid w:val="00D46DC5"/>
    <w:rsid w:val="00D522A1"/>
    <w:rsid w:val="00D55637"/>
    <w:rsid w:val="00D565EA"/>
    <w:rsid w:val="00D577C3"/>
    <w:rsid w:val="00D60BBC"/>
    <w:rsid w:val="00D659ED"/>
    <w:rsid w:val="00D6677C"/>
    <w:rsid w:val="00D67E34"/>
    <w:rsid w:val="00D7195D"/>
    <w:rsid w:val="00D73272"/>
    <w:rsid w:val="00D763C2"/>
    <w:rsid w:val="00D770CE"/>
    <w:rsid w:val="00D81EDB"/>
    <w:rsid w:val="00D86754"/>
    <w:rsid w:val="00D93D73"/>
    <w:rsid w:val="00D94C03"/>
    <w:rsid w:val="00D97927"/>
    <w:rsid w:val="00DA4889"/>
    <w:rsid w:val="00DA6111"/>
    <w:rsid w:val="00DA7194"/>
    <w:rsid w:val="00DB03A2"/>
    <w:rsid w:val="00DB7210"/>
    <w:rsid w:val="00DC1D78"/>
    <w:rsid w:val="00DD114F"/>
    <w:rsid w:val="00DD419C"/>
    <w:rsid w:val="00DD4B90"/>
    <w:rsid w:val="00DE0A1F"/>
    <w:rsid w:val="00DE299F"/>
    <w:rsid w:val="00DE2E70"/>
    <w:rsid w:val="00DF2237"/>
    <w:rsid w:val="00DF27C0"/>
    <w:rsid w:val="00DF325C"/>
    <w:rsid w:val="00E000BB"/>
    <w:rsid w:val="00E00BE6"/>
    <w:rsid w:val="00E015D1"/>
    <w:rsid w:val="00E03A50"/>
    <w:rsid w:val="00E05A91"/>
    <w:rsid w:val="00E12DC1"/>
    <w:rsid w:val="00E142A0"/>
    <w:rsid w:val="00E14A5B"/>
    <w:rsid w:val="00E22A7E"/>
    <w:rsid w:val="00E2308C"/>
    <w:rsid w:val="00E302F0"/>
    <w:rsid w:val="00E3199D"/>
    <w:rsid w:val="00E330E8"/>
    <w:rsid w:val="00E3710A"/>
    <w:rsid w:val="00E4011F"/>
    <w:rsid w:val="00E40959"/>
    <w:rsid w:val="00E435E8"/>
    <w:rsid w:val="00E46082"/>
    <w:rsid w:val="00E465B8"/>
    <w:rsid w:val="00E520FF"/>
    <w:rsid w:val="00E62A23"/>
    <w:rsid w:val="00E67EA6"/>
    <w:rsid w:val="00E779B6"/>
    <w:rsid w:val="00E82658"/>
    <w:rsid w:val="00E82A40"/>
    <w:rsid w:val="00E8485A"/>
    <w:rsid w:val="00E84C54"/>
    <w:rsid w:val="00E96E51"/>
    <w:rsid w:val="00E97C14"/>
    <w:rsid w:val="00EA009D"/>
    <w:rsid w:val="00EA21ED"/>
    <w:rsid w:val="00EA7477"/>
    <w:rsid w:val="00EB1BDF"/>
    <w:rsid w:val="00EB1D94"/>
    <w:rsid w:val="00EB3AE6"/>
    <w:rsid w:val="00EB4AC2"/>
    <w:rsid w:val="00EB6848"/>
    <w:rsid w:val="00EC3E23"/>
    <w:rsid w:val="00EC45DF"/>
    <w:rsid w:val="00EC4640"/>
    <w:rsid w:val="00EC5339"/>
    <w:rsid w:val="00EC6B35"/>
    <w:rsid w:val="00ED366E"/>
    <w:rsid w:val="00ED756F"/>
    <w:rsid w:val="00EE27F5"/>
    <w:rsid w:val="00EE6ED4"/>
    <w:rsid w:val="00EE788A"/>
    <w:rsid w:val="00EF09AD"/>
    <w:rsid w:val="00EF299A"/>
    <w:rsid w:val="00EF3C2A"/>
    <w:rsid w:val="00EF4178"/>
    <w:rsid w:val="00F00C6D"/>
    <w:rsid w:val="00F035B9"/>
    <w:rsid w:val="00F0479C"/>
    <w:rsid w:val="00F05467"/>
    <w:rsid w:val="00F16E72"/>
    <w:rsid w:val="00F21250"/>
    <w:rsid w:val="00F355FF"/>
    <w:rsid w:val="00F35747"/>
    <w:rsid w:val="00F36684"/>
    <w:rsid w:val="00F371C3"/>
    <w:rsid w:val="00F37539"/>
    <w:rsid w:val="00F43AE2"/>
    <w:rsid w:val="00F45E73"/>
    <w:rsid w:val="00F462BD"/>
    <w:rsid w:val="00F47A5C"/>
    <w:rsid w:val="00F50AFC"/>
    <w:rsid w:val="00F5265C"/>
    <w:rsid w:val="00F54DC6"/>
    <w:rsid w:val="00F550DC"/>
    <w:rsid w:val="00F551CB"/>
    <w:rsid w:val="00F61C7E"/>
    <w:rsid w:val="00F67042"/>
    <w:rsid w:val="00F719F8"/>
    <w:rsid w:val="00F73247"/>
    <w:rsid w:val="00F7669A"/>
    <w:rsid w:val="00F766BF"/>
    <w:rsid w:val="00F77CEA"/>
    <w:rsid w:val="00F77D0E"/>
    <w:rsid w:val="00F81BBE"/>
    <w:rsid w:val="00F81BF5"/>
    <w:rsid w:val="00F8671C"/>
    <w:rsid w:val="00F920AD"/>
    <w:rsid w:val="00F964A4"/>
    <w:rsid w:val="00F969A9"/>
    <w:rsid w:val="00F97AA3"/>
    <w:rsid w:val="00FA06D1"/>
    <w:rsid w:val="00FA1089"/>
    <w:rsid w:val="00FA2183"/>
    <w:rsid w:val="00FA4FD7"/>
    <w:rsid w:val="00FA7966"/>
    <w:rsid w:val="00FB0692"/>
    <w:rsid w:val="00FB19BE"/>
    <w:rsid w:val="00FB4696"/>
    <w:rsid w:val="00FB6662"/>
    <w:rsid w:val="00FB7056"/>
    <w:rsid w:val="00FB71A4"/>
    <w:rsid w:val="00FC03FE"/>
    <w:rsid w:val="00FC19A4"/>
    <w:rsid w:val="00FC38B2"/>
    <w:rsid w:val="00FC5F14"/>
    <w:rsid w:val="00FC6F38"/>
    <w:rsid w:val="00FD1465"/>
    <w:rsid w:val="00FD17F3"/>
    <w:rsid w:val="00FD19F7"/>
    <w:rsid w:val="00FD2C3C"/>
    <w:rsid w:val="00FD4D60"/>
    <w:rsid w:val="00FD5380"/>
    <w:rsid w:val="00FD6876"/>
    <w:rsid w:val="00FD6B08"/>
    <w:rsid w:val="00FE24DA"/>
    <w:rsid w:val="00FE339F"/>
    <w:rsid w:val="00FF5AD6"/>
    <w:rsid w:val="00FF6224"/>
    <w:rsid w:val="00FF73E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F58077"/>
  <w15:docId w15:val="{91C880C9-B638-4C4B-9778-74693C992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F010A"/>
    <w:pPr>
      <w:keepNext/>
      <w:widowControl/>
      <w:autoSpaceDE/>
      <w:autoSpaceDN/>
      <w:adjustRightInd/>
      <w:spacing w:before="240" w:after="60"/>
      <w:outlineLvl w:val="0"/>
    </w:pPr>
    <w:rPr>
      <w:rFonts w:ascii="Arial" w:eastAsia="Calibri" w:hAnsi="Arial"/>
      <w:b/>
      <w:bCs/>
      <w:kern w:val="32"/>
      <w:sz w:val="32"/>
      <w:szCs w:val="32"/>
      <w:lang w:val="x-none"/>
    </w:rPr>
  </w:style>
  <w:style w:type="paragraph" w:styleId="2">
    <w:name w:val="heading 2"/>
    <w:basedOn w:val="a"/>
    <w:next w:val="a"/>
    <w:link w:val="20"/>
    <w:uiPriority w:val="9"/>
    <w:unhideWhenUsed/>
    <w:qFormat/>
    <w:rsid w:val="0076786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CF010A"/>
    <w:rPr>
      <w:rFonts w:ascii="Arial" w:eastAsia="Calibri" w:hAnsi="Arial" w:cs="Times New Roman"/>
      <w:b/>
      <w:bCs/>
      <w:kern w:val="32"/>
      <w:sz w:val="32"/>
      <w:szCs w:val="32"/>
      <w:lang w:val="x-none" w:eastAsia="ru-RU"/>
    </w:rPr>
  </w:style>
  <w:style w:type="character" w:styleId="af4">
    <w:name w:val="Hyperlink"/>
    <w:uiPriority w:val="99"/>
    <w:rsid w:val="00CF010A"/>
    <w:rPr>
      <w:color w:val="0000FF"/>
      <w:u w:val="single"/>
    </w:rPr>
  </w:style>
  <w:style w:type="character" w:customStyle="1" w:styleId="22">
    <w:name w:val="Основной текст (2)_"/>
    <w:link w:val="210"/>
    <w:rsid w:val="00CF010A"/>
    <w:rPr>
      <w:sz w:val="28"/>
      <w:szCs w:val="28"/>
      <w:shd w:val="clear" w:color="auto" w:fill="FFFFFF"/>
    </w:rPr>
  </w:style>
  <w:style w:type="paragraph" w:customStyle="1" w:styleId="210">
    <w:name w:val="Основной текст (2)1"/>
    <w:basedOn w:val="a"/>
    <w:link w:val="22"/>
    <w:rsid w:val="00CF010A"/>
    <w:pPr>
      <w:shd w:val="clear" w:color="auto" w:fill="FFFFFF"/>
      <w:autoSpaceDE/>
      <w:autoSpaceDN/>
      <w:adjustRightInd/>
      <w:spacing w:after="180" w:line="317" w:lineRule="exact"/>
      <w:jc w:val="right"/>
    </w:pPr>
    <w:rPr>
      <w:rFonts w:asciiTheme="minorHAnsi" w:eastAsia="SimSun" w:hAnsiTheme="minorHAnsi" w:cstheme="minorBidi"/>
      <w:sz w:val="28"/>
      <w:szCs w:val="28"/>
      <w:lang w:eastAsia="en-US"/>
    </w:rPr>
  </w:style>
  <w:style w:type="paragraph" w:customStyle="1" w:styleId="11">
    <w:name w:val="Обычный1"/>
    <w:rsid w:val="00CF010A"/>
    <w:pPr>
      <w:spacing w:before="100" w:after="100" w:line="240" w:lineRule="auto"/>
    </w:pPr>
    <w:rPr>
      <w:rFonts w:ascii="Times New Roman" w:eastAsia="Calibri" w:hAnsi="Times New Roman" w:cs="Times New Roman"/>
      <w:color w:val="000000"/>
      <w:sz w:val="24"/>
      <w:szCs w:val="24"/>
    </w:rPr>
  </w:style>
  <w:style w:type="character" w:customStyle="1" w:styleId="220">
    <w:name w:val="Основной текст (2)2"/>
    <w:rsid w:val="00CF010A"/>
    <w:rPr>
      <w:rFonts w:ascii="Times New Roman" w:hAnsi="Times New Roman" w:cs="Times New Roman"/>
      <w:sz w:val="28"/>
      <w:szCs w:val="28"/>
      <w:u w:val="single"/>
      <w:lang w:val="en-US" w:eastAsia="en-US" w:bidi="ar-SA"/>
    </w:rPr>
  </w:style>
  <w:style w:type="character" w:styleId="af5">
    <w:name w:val="FollowedHyperlink"/>
    <w:basedOn w:val="a0"/>
    <w:uiPriority w:val="99"/>
    <w:semiHidden/>
    <w:unhideWhenUsed/>
    <w:rsid w:val="00653539"/>
    <w:rPr>
      <w:color w:val="800080" w:themeColor="followedHyperlink"/>
      <w:u w:val="single"/>
    </w:rPr>
  </w:style>
  <w:style w:type="paragraph" w:customStyle="1" w:styleId="Normal1">
    <w:name w:val="Normal1"/>
    <w:link w:val="Normal"/>
    <w:uiPriority w:val="99"/>
    <w:rsid w:val="00394F02"/>
    <w:pPr>
      <w:snapToGrid w:val="0"/>
      <w:spacing w:after="0" w:line="240" w:lineRule="auto"/>
    </w:pPr>
    <w:rPr>
      <w:rFonts w:ascii="Times New Roman" w:eastAsia="Calibri" w:hAnsi="Times New Roman" w:cs="Times New Roman"/>
      <w:sz w:val="28"/>
      <w:lang w:eastAsia="ru-RU"/>
    </w:rPr>
  </w:style>
  <w:style w:type="character" w:customStyle="1" w:styleId="Normal">
    <w:name w:val="Normal Знак"/>
    <w:link w:val="Normal1"/>
    <w:uiPriority w:val="99"/>
    <w:locked/>
    <w:rsid w:val="00394F02"/>
    <w:rPr>
      <w:rFonts w:ascii="Times New Roman" w:eastAsia="Calibri" w:hAnsi="Times New Roman" w:cs="Times New Roman"/>
      <w:sz w:val="28"/>
      <w:lang w:eastAsia="ru-RU"/>
    </w:rPr>
  </w:style>
  <w:style w:type="paragraph" w:customStyle="1" w:styleId="23">
    <w:name w:val="Обычный2"/>
    <w:rsid w:val="00394F02"/>
    <w:pPr>
      <w:spacing w:after="0" w:line="240" w:lineRule="auto"/>
    </w:pPr>
    <w:rPr>
      <w:rFonts w:ascii="Times New Roman" w:eastAsia="Times New Roman" w:hAnsi="Times New Roman" w:cs="Times New Roman"/>
      <w:sz w:val="20"/>
      <w:szCs w:val="20"/>
      <w:lang w:eastAsia="ru-RU"/>
    </w:rPr>
  </w:style>
  <w:style w:type="paragraph" w:styleId="af6">
    <w:name w:val="TOC Heading"/>
    <w:basedOn w:val="1"/>
    <w:next w:val="a"/>
    <w:uiPriority w:val="39"/>
    <w:unhideWhenUsed/>
    <w:qFormat/>
    <w:rsid w:val="00767866"/>
    <w:pPr>
      <w:keepLines/>
      <w:spacing w:after="0" w:line="259" w:lineRule="auto"/>
      <w:outlineLvl w:val="9"/>
    </w:pPr>
    <w:rPr>
      <w:rFonts w:asciiTheme="majorHAnsi" w:eastAsiaTheme="majorEastAsia" w:hAnsiTheme="majorHAnsi" w:cstheme="majorBidi"/>
      <w:b w:val="0"/>
      <w:bCs w:val="0"/>
      <w:color w:val="365F91" w:themeColor="accent1" w:themeShade="BF"/>
      <w:kern w:val="0"/>
      <w:lang w:val="ru-RU" w:eastAsia="zh-CN"/>
    </w:rPr>
  </w:style>
  <w:style w:type="paragraph" w:styleId="12">
    <w:name w:val="toc 1"/>
    <w:basedOn w:val="a"/>
    <w:next w:val="a"/>
    <w:autoRedefine/>
    <w:uiPriority w:val="39"/>
    <w:unhideWhenUsed/>
    <w:rsid w:val="00767866"/>
    <w:pPr>
      <w:spacing w:after="100"/>
    </w:pPr>
  </w:style>
  <w:style w:type="character" w:customStyle="1" w:styleId="20">
    <w:name w:val="Заголовок 2 Знак"/>
    <w:basedOn w:val="a0"/>
    <w:link w:val="2"/>
    <w:uiPriority w:val="9"/>
    <w:rsid w:val="00767866"/>
    <w:rPr>
      <w:rFonts w:asciiTheme="majorHAnsi" w:eastAsiaTheme="majorEastAsia" w:hAnsiTheme="majorHAnsi" w:cstheme="majorBidi"/>
      <w:color w:val="365F91" w:themeColor="accent1" w:themeShade="BF"/>
      <w:sz w:val="26"/>
      <w:szCs w:val="26"/>
      <w:lang w:eastAsia="ru-RU"/>
    </w:rPr>
  </w:style>
  <w:style w:type="paragraph" w:styleId="24">
    <w:name w:val="toc 2"/>
    <w:basedOn w:val="a"/>
    <w:next w:val="a"/>
    <w:autoRedefine/>
    <w:uiPriority w:val="39"/>
    <w:unhideWhenUsed/>
    <w:rsid w:val="00DE0A1F"/>
    <w:pPr>
      <w:spacing w:after="100"/>
      <w:ind w:left="200"/>
    </w:pPr>
  </w:style>
  <w:style w:type="paragraph" w:customStyle="1" w:styleId="TableParagraph">
    <w:name w:val="Table Paragraph"/>
    <w:basedOn w:val="a"/>
    <w:qFormat/>
    <w:rsid w:val="00056AEB"/>
    <w:pPr>
      <w:adjustRightInd/>
    </w:pPr>
    <w:rPr>
      <w:sz w:val="22"/>
      <w:szCs w:val="22"/>
      <w:lang w:bidi="ru-RU"/>
    </w:rPr>
  </w:style>
  <w:style w:type="character" w:customStyle="1" w:styleId="FontStyle12">
    <w:name w:val="Font Style12"/>
    <w:rsid w:val="00056AEB"/>
    <w:rPr>
      <w:rFonts w:ascii="Times New Roman" w:hAnsi="Times New Roman" w:cs="Times New Roman"/>
      <w:sz w:val="26"/>
      <w:szCs w:val="26"/>
    </w:rPr>
  </w:style>
  <w:style w:type="paragraph" w:customStyle="1" w:styleId="Style2">
    <w:name w:val="Style2"/>
    <w:basedOn w:val="a"/>
    <w:rsid w:val="00056AEB"/>
    <w:pPr>
      <w:spacing w:line="484" w:lineRule="exact"/>
      <w:ind w:firstLine="715"/>
      <w:jc w:val="both"/>
    </w:pPr>
    <w:rPr>
      <w:sz w:val="24"/>
      <w:szCs w:val="24"/>
    </w:rPr>
  </w:style>
  <w:style w:type="character" w:customStyle="1" w:styleId="a7">
    <w:name w:val="Абзац списка Знак"/>
    <w:aliases w:val="2 Спс точк Знак,Имя Рисунка Знак,List Paragraph Знак"/>
    <w:link w:val="a6"/>
    <w:uiPriority w:val="34"/>
    <w:locked/>
    <w:rsid w:val="00056AEB"/>
    <w:rPr>
      <w:rFonts w:ascii="Times New Roman" w:eastAsia="Times New Roman" w:hAnsi="Times New Roman" w:cs="Times New Roman"/>
      <w:sz w:val="20"/>
      <w:szCs w:val="20"/>
      <w:lang w:eastAsia="ru-RU"/>
    </w:rPr>
  </w:style>
  <w:style w:type="paragraph" w:styleId="af7">
    <w:name w:val="No Spacing"/>
    <w:link w:val="af8"/>
    <w:uiPriority w:val="1"/>
    <w:qFormat/>
    <w:rsid w:val="005A5B5D"/>
    <w:pPr>
      <w:spacing w:after="0" w:line="240" w:lineRule="auto"/>
    </w:pPr>
    <w:rPr>
      <w:rFonts w:ascii="Calibri" w:eastAsia="Calibri" w:hAnsi="Calibri" w:cs="Times New Roman"/>
    </w:rPr>
  </w:style>
  <w:style w:type="character" w:customStyle="1" w:styleId="af8">
    <w:name w:val="Без интервала Знак"/>
    <w:link w:val="af7"/>
    <w:uiPriority w:val="1"/>
    <w:locked/>
    <w:rsid w:val="005A5B5D"/>
    <w:rPr>
      <w:rFonts w:ascii="Calibri" w:eastAsia="Calibri" w:hAnsi="Calibri" w:cs="Times New Roman"/>
    </w:rPr>
  </w:style>
  <w:style w:type="character" w:customStyle="1" w:styleId="af9">
    <w:name w:val="Основной текст_"/>
    <w:link w:val="8"/>
    <w:uiPriority w:val="99"/>
    <w:locked/>
    <w:rsid w:val="005A5B5D"/>
    <w:rPr>
      <w:shd w:val="clear" w:color="auto" w:fill="FFFFFF"/>
    </w:rPr>
  </w:style>
  <w:style w:type="paragraph" w:customStyle="1" w:styleId="8">
    <w:name w:val="Основной текст8"/>
    <w:basedOn w:val="a"/>
    <w:link w:val="af9"/>
    <w:uiPriority w:val="99"/>
    <w:rsid w:val="005A5B5D"/>
    <w:pPr>
      <w:widowControl/>
      <w:shd w:val="clear" w:color="auto" w:fill="FFFFFF"/>
      <w:autoSpaceDE/>
      <w:autoSpaceDN/>
      <w:adjustRightInd/>
      <w:spacing w:before="600" w:after="300" w:line="370" w:lineRule="exact"/>
      <w:jc w:val="both"/>
    </w:pPr>
    <w:rPr>
      <w:rFonts w:asciiTheme="minorHAnsi" w:eastAsia="SimSun"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883005">
      <w:bodyDiv w:val="1"/>
      <w:marLeft w:val="0"/>
      <w:marRight w:val="0"/>
      <w:marTop w:val="0"/>
      <w:marBottom w:val="0"/>
      <w:divBdr>
        <w:top w:val="none" w:sz="0" w:space="0" w:color="auto"/>
        <w:left w:val="none" w:sz="0" w:space="0" w:color="auto"/>
        <w:bottom w:val="none" w:sz="0" w:space="0" w:color="auto"/>
        <w:right w:val="none" w:sz="0" w:space="0" w:color="auto"/>
      </w:divBdr>
    </w:div>
    <w:div w:id="880434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ppraiser.ru/" TargetMode="External"/><Relationship Id="rId18" Type="http://schemas.openxmlformats.org/officeDocument/2006/relationships/hyperlink" Target="http://www.aton.ru/" TargetMode="External"/><Relationship Id="rId26" Type="http://schemas.openxmlformats.org/officeDocument/2006/relationships/hyperlink" Target="http://link.springer.com/" TargetMode="External"/><Relationship Id="rId3" Type="http://schemas.openxmlformats.org/officeDocument/2006/relationships/styles" Target="styles.xml"/><Relationship Id="rId21" Type="http://schemas.openxmlformats.org/officeDocument/2006/relationships/hyperlink" Target="http://elib.fa.ru/" TargetMode="External"/><Relationship Id="rId7" Type="http://schemas.openxmlformats.org/officeDocument/2006/relationships/endnotes" Target="endnotes.xml"/><Relationship Id="rId12" Type="http://schemas.openxmlformats.org/officeDocument/2006/relationships/hyperlink" Target="http://www.ibca.ru/" TargetMode="External"/><Relationship Id="rId17" Type="http://schemas.openxmlformats.org/officeDocument/2006/relationships/hyperlink" Target="http://www.rts.ru/" TargetMode="External"/><Relationship Id="rId25" Type="http://schemas.openxmlformats.org/officeDocument/2006/relationships/hyperlink" Target="http://search.ebscohost.co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aexpert.ru/" TargetMode="External"/><Relationship Id="rId20" Type="http://schemas.openxmlformats.org/officeDocument/2006/relationships/hyperlink" Target="http://www.consultant.ru" TargetMode="External"/><Relationship Id="rId29" Type="http://schemas.openxmlformats.org/officeDocument/2006/relationships/hyperlink" Target="https://www.jstor.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qs.ru/" TargetMode="External"/><Relationship Id="rId24" Type="http://schemas.openxmlformats.org/officeDocument/2006/relationships/hyperlink" Target="https://spark-interfax.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irkin.ru/" TargetMode="External"/><Relationship Id="rId23" Type="http://schemas.openxmlformats.org/officeDocument/2006/relationships/hyperlink" Target="http://lib.alpinadigital.ru/" TargetMode="External"/><Relationship Id="rId28" Type="http://schemas.openxmlformats.org/officeDocument/2006/relationships/hyperlink" Target="https://www.emerald.com/insight/" TargetMode="External"/><Relationship Id="rId10" Type="http://schemas.openxmlformats.org/officeDocument/2006/relationships/hyperlink" Target="http://www.bills.ru/" TargetMode="External"/><Relationship Id="rId19" Type="http://schemas.openxmlformats.org/officeDocument/2006/relationships/hyperlink" Target="http://www.cbr.ru/" TargetMode="External"/><Relationship Id="rId31"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finam.ru/" TargetMode="External"/><Relationship Id="rId22" Type="http://schemas.openxmlformats.org/officeDocument/2006/relationships/hyperlink" Target="http://ebs.prospekt.org/books" TargetMode="External"/><Relationship Id="rId27" Type="http://schemas.openxmlformats.org/officeDocument/2006/relationships/hyperlink" Target="http://www.sciencedirect.com" TargetMode="External"/><Relationship Id="rId30" Type="http://schemas.openxmlformats.org/officeDocument/2006/relationships/hyperlink" Target="https://www.oecd-ilibrary.org/" TargetMode="Externa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D0C1F-9CB8-48B7-AB3E-D3773CEFE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42</Pages>
  <Words>11525</Words>
  <Characters>65697</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Иванова Карина Николаевна</cp:lastModifiedBy>
  <cp:revision>6</cp:revision>
  <cp:lastPrinted>2022-10-06T18:24:00Z</cp:lastPrinted>
  <dcterms:created xsi:type="dcterms:W3CDTF">2023-09-22T06:24:00Z</dcterms:created>
  <dcterms:modified xsi:type="dcterms:W3CDTF">2023-10-31T13:34:00Z</dcterms:modified>
</cp:coreProperties>
</file>